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3DAFE" w14:textId="3AA80947" w:rsidR="00DD792F" w:rsidRPr="008B1E3B" w:rsidRDefault="00DD792F" w:rsidP="00F23292">
      <w:pPr>
        <w:spacing w:line="240" w:lineRule="auto"/>
        <w:ind w:leftChars="0" w:left="2" w:hanging="2"/>
        <w:jc w:val="right"/>
        <w:rPr>
          <w:sz w:val="22"/>
          <w:szCs w:val="22"/>
        </w:rPr>
      </w:pPr>
      <w:r>
        <w:rPr>
          <w:sz w:val="22"/>
          <w:szCs w:val="22"/>
        </w:rPr>
        <w:t>Kraków</w:t>
      </w:r>
      <w:r w:rsidRPr="00AA16A9">
        <w:rPr>
          <w:sz w:val="22"/>
          <w:szCs w:val="22"/>
        </w:rPr>
        <w:t xml:space="preserve">, dnia </w:t>
      </w:r>
      <w:r w:rsidR="0003236D">
        <w:rPr>
          <w:sz w:val="22"/>
          <w:szCs w:val="22"/>
        </w:rPr>
        <w:t>1</w:t>
      </w:r>
      <w:r w:rsidR="00EC631E">
        <w:rPr>
          <w:sz w:val="22"/>
          <w:szCs w:val="22"/>
        </w:rPr>
        <w:t>9</w:t>
      </w:r>
      <w:r w:rsidR="00856166">
        <w:rPr>
          <w:sz w:val="22"/>
          <w:szCs w:val="22"/>
        </w:rPr>
        <w:t xml:space="preserve"> </w:t>
      </w:r>
      <w:r w:rsidR="00EC631E">
        <w:rPr>
          <w:sz w:val="22"/>
          <w:szCs w:val="22"/>
        </w:rPr>
        <w:t>październik</w:t>
      </w:r>
      <w:r w:rsidR="00F30B68">
        <w:rPr>
          <w:sz w:val="22"/>
          <w:szCs w:val="22"/>
        </w:rPr>
        <w:t>a</w:t>
      </w:r>
      <w:r w:rsidRPr="00AA16A9">
        <w:rPr>
          <w:sz w:val="22"/>
          <w:szCs w:val="22"/>
          <w:shd w:val="clear" w:color="auto" w:fill="FFFFFF"/>
        </w:rPr>
        <w:t xml:space="preserve"> 202</w:t>
      </w:r>
      <w:r w:rsidR="00EC631E">
        <w:rPr>
          <w:sz w:val="22"/>
          <w:szCs w:val="22"/>
          <w:shd w:val="clear" w:color="auto" w:fill="FFFFFF"/>
        </w:rPr>
        <w:t>6</w:t>
      </w:r>
      <w:r w:rsidRPr="00AA16A9">
        <w:rPr>
          <w:sz w:val="22"/>
          <w:szCs w:val="22"/>
        </w:rPr>
        <w:t xml:space="preserve"> r</w:t>
      </w:r>
      <w:r>
        <w:rPr>
          <w:sz w:val="22"/>
          <w:szCs w:val="22"/>
        </w:rPr>
        <w:t>.</w:t>
      </w:r>
    </w:p>
    <w:p w14:paraId="1FB51299" w14:textId="77777777" w:rsidR="00DD792F" w:rsidRPr="008B1E3B" w:rsidRDefault="00DD792F" w:rsidP="00F23292">
      <w:pPr>
        <w:spacing w:line="240" w:lineRule="auto"/>
        <w:ind w:leftChars="0" w:left="2" w:hanging="2"/>
        <w:jc w:val="right"/>
        <w:rPr>
          <w:sz w:val="22"/>
          <w:szCs w:val="22"/>
        </w:rPr>
      </w:pPr>
    </w:p>
    <w:p w14:paraId="009746A3" w14:textId="01A9566A" w:rsidR="00DD792F" w:rsidRDefault="00DD792F" w:rsidP="00F23292">
      <w:pPr>
        <w:spacing w:line="240" w:lineRule="auto"/>
        <w:ind w:leftChars="0" w:left="2" w:hanging="2"/>
        <w:jc w:val="center"/>
        <w:rPr>
          <w:b/>
          <w:smallCaps/>
          <w:color w:val="000000"/>
          <w:sz w:val="22"/>
          <w:szCs w:val="22"/>
          <w:u w:val="single"/>
        </w:rPr>
      </w:pPr>
      <w:r w:rsidRPr="00704DDB">
        <w:rPr>
          <w:b/>
          <w:smallCaps/>
          <w:sz w:val="22"/>
          <w:szCs w:val="22"/>
          <w:u w:val="single"/>
        </w:rPr>
        <w:t xml:space="preserve">OGŁOSZENIE O PRZETARGU </w:t>
      </w:r>
      <w:r w:rsidRPr="00704DDB">
        <w:rPr>
          <w:b/>
          <w:smallCaps/>
          <w:color w:val="000000"/>
          <w:sz w:val="22"/>
          <w:szCs w:val="22"/>
          <w:u w:val="single"/>
        </w:rPr>
        <w:t xml:space="preserve">NR  </w:t>
      </w:r>
      <w:r w:rsidR="00EC631E">
        <w:rPr>
          <w:b/>
          <w:smallCaps/>
          <w:color w:val="000000"/>
          <w:sz w:val="22"/>
          <w:szCs w:val="22"/>
          <w:u w:val="single"/>
        </w:rPr>
        <w:t>4</w:t>
      </w:r>
      <w:r w:rsidRPr="00704DDB">
        <w:rPr>
          <w:b/>
          <w:smallCaps/>
          <w:color w:val="000000"/>
          <w:sz w:val="22"/>
          <w:szCs w:val="22"/>
          <w:u w:val="single"/>
        </w:rPr>
        <w:t>/</w:t>
      </w:r>
      <w:r w:rsidR="00EC631E">
        <w:rPr>
          <w:b/>
          <w:smallCaps/>
          <w:color w:val="000000"/>
          <w:sz w:val="22"/>
          <w:szCs w:val="22"/>
          <w:u w:val="single"/>
        </w:rPr>
        <w:t>10</w:t>
      </w:r>
      <w:r>
        <w:rPr>
          <w:b/>
          <w:smallCaps/>
          <w:color w:val="000000"/>
          <w:sz w:val="22"/>
          <w:szCs w:val="22"/>
          <w:u w:val="single"/>
        </w:rPr>
        <w:t>/</w:t>
      </w:r>
      <w:r w:rsidRPr="00704DDB">
        <w:rPr>
          <w:b/>
          <w:smallCaps/>
          <w:color w:val="000000"/>
          <w:sz w:val="22"/>
          <w:szCs w:val="22"/>
          <w:u w:val="single"/>
        </w:rPr>
        <w:t>202</w:t>
      </w:r>
      <w:r w:rsidR="00EC631E">
        <w:rPr>
          <w:b/>
          <w:smallCaps/>
          <w:color w:val="000000"/>
          <w:sz w:val="22"/>
          <w:szCs w:val="22"/>
          <w:u w:val="single"/>
        </w:rPr>
        <w:t>6</w:t>
      </w:r>
      <w:r w:rsidRPr="00704DDB">
        <w:rPr>
          <w:b/>
          <w:smallCaps/>
          <w:color w:val="000000"/>
          <w:sz w:val="22"/>
          <w:szCs w:val="22"/>
          <w:u w:val="single"/>
        </w:rPr>
        <w:t>/</w:t>
      </w:r>
      <w:r>
        <w:rPr>
          <w:b/>
          <w:smallCaps/>
          <w:color w:val="000000"/>
          <w:sz w:val="22"/>
          <w:szCs w:val="22"/>
          <w:u w:val="single"/>
        </w:rPr>
        <w:t>OWIT</w:t>
      </w:r>
    </w:p>
    <w:p w14:paraId="5864E4B1" w14:textId="06ED03BE" w:rsidR="008E670B" w:rsidRPr="008B1E3B" w:rsidRDefault="008E670B" w:rsidP="00F23292">
      <w:pPr>
        <w:spacing w:line="240" w:lineRule="auto"/>
        <w:ind w:leftChars="0" w:left="2" w:hanging="2"/>
        <w:jc w:val="center"/>
        <w:rPr>
          <w:sz w:val="22"/>
          <w:szCs w:val="22"/>
        </w:rPr>
      </w:pPr>
      <w:r>
        <w:rPr>
          <w:b/>
          <w:smallCaps/>
          <w:sz w:val="22"/>
          <w:szCs w:val="22"/>
          <w:u w:val="single"/>
        </w:rPr>
        <w:t>aktualizacja z dnia 26.10.2026</w:t>
      </w:r>
    </w:p>
    <w:p w14:paraId="401289B0" w14:textId="77777777" w:rsidR="004B1D98" w:rsidRDefault="004B1D98" w:rsidP="00F23292">
      <w:pPr>
        <w:pStyle w:val="Akapitzlist"/>
        <w:spacing w:line="240" w:lineRule="auto"/>
        <w:ind w:leftChars="0" w:left="2" w:hanging="2"/>
        <w:jc w:val="center"/>
        <w:rPr>
          <w:b/>
          <w:sz w:val="22"/>
          <w:szCs w:val="22"/>
        </w:rPr>
      </w:pPr>
    </w:p>
    <w:p w14:paraId="57B8A66A" w14:textId="597FCC55" w:rsidR="00DD792F" w:rsidRPr="00634F2B" w:rsidRDefault="00DD792F" w:rsidP="00F23292">
      <w:pPr>
        <w:pStyle w:val="Akapitzlist"/>
        <w:spacing w:line="240" w:lineRule="auto"/>
        <w:ind w:leftChars="0" w:left="2" w:hanging="2"/>
        <w:jc w:val="center"/>
        <w:rPr>
          <w:b/>
          <w:sz w:val="22"/>
          <w:szCs w:val="22"/>
        </w:rPr>
      </w:pPr>
      <w:r w:rsidRPr="008B1E3B">
        <w:rPr>
          <w:b/>
          <w:sz w:val="22"/>
          <w:szCs w:val="22"/>
        </w:rPr>
        <w:t>dotycząc</w:t>
      </w:r>
      <w:r w:rsidR="00F30B68">
        <w:rPr>
          <w:b/>
          <w:sz w:val="22"/>
          <w:szCs w:val="22"/>
        </w:rPr>
        <w:t>ego</w:t>
      </w:r>
      <w:r w:rsidRPr="008B1E3B">
        <w:rPr>
          <w:b/>
          <w:sz w:val="22"/>
          <w:szCs w:val="22"/>
        </w:rPr>
        <w:t xml:space="preserve"> </w:t>
      </w:r>
      <w:r w:rsidR="00F30B68">
        <w:rPr>
          <w:b/>
          <w:sz w:val="22"/>
          <w:szCs w:val="22"/>
        </w:rPr>
        <w:t>zakupu i dostawy</w:t>
      </w:r>
      <w:r w:rsidR="00F30B68" w:rsidRPr="00F30B68">
        <w:rPr>
          <w:b/>
          <w:sz w:val="22"/>
          <w:szCs w:val="22"/>
        </w:rPr>
        <w:t xml:space="preserve"> specjalistycznego sprzętu</w:t>
      </w:r>
      <w:r w:rsidR="00F30B68">
        <w:rPr>
          <w:b/>
          <w:sz w:val="22"/>
          <w:szCs w:val="22"/>
        </w:rPr>
        <w:t xml:space="preserve"> i oprogramowania dla</w:t>
      </w:r>
      <w:r w:rsidR="00F30B68" w:rsidRPr="00F30B68">
        <w:rPr>
          <w:b/>
          <w:sz w:val="22"/>
          <w:szCs w:val="22"/>
        </w:rPr>
        <w:t xml:space="preserve"> </w:t>
      </w:r>
      <w:r w:rsidR="00554EF1">
        <w:rPr>
          <w:b/>
          <w:sz w:val="22"/>
          <w:szCs w:val="22"/>
        </w:rPr>
        <w:t>Ośrodk</w:t>
      </w:r>
      <w:r w:rsidR="00856166">
        <w:rPr>
          <w:b/>
          <w:sz w:val="22"/>
          <w:szCs w:val="22"/>
        </w:rPr>
        <w:t>a</w:t>
      </w:r>
      <w:r w:rsidR="00554EF1">
        <w:rPr>
          <w:b/>
          <w:sz w:val="22"/>
          <w:szCs w:val="22"/>
        </w:rPr>
        <w:t xml:space="preserve"> Wsparcia i Testów</w:t>
      </w:r>
      <w:r w:rsidR="00F30B68">
        <w:rPr>
          <w:b/>
          <w:sz w:val="22"/>
          <w:szCs w:val="22"/>
        </w:rPr>
        <w:t xml:space="preserve"> w Krakowie</w:t>
      </w:r>
      <w:r w:rsidR="00AB008E">
        <w:rPr>
          <w:b/>
          <w:sz w:val="22"/>
          <w:szCs w:val="22"/>
        </w:rPr>
        <w:t xml:space="preserve">, </w:t>
      </w:r>
      <w:r w:rsidR="00856166" w:rsidRPr="00856166">
        <w:rPr>
          <w:b/>
          <w:sz w:val="22"/>
          <w:szCs w:val="22"/>
        </w:rPr>
        <w:t>realizowanego w ramach programu Państwowego Funduszu Rehabilitacji Osób Niepełnosprawnych pn. „Centra informacyjno-doradcze dla osób z niepełnosprawnością”</w:t>
      </w:r>
    </w:p>
    <w:p w14:paraId="61D520F9" w14:textId="77777777" w:rsidR="00DD792F" w:rsidRPr="008B1E3B" w:rsidRDefault="00DD792F" w:rsidP="00F23292">
      <w:pPr>
        <w:spacing w:line="240" w:lineRule="auto"/>
        <w:ind w:leftChars="0" w:left="2" w:hanging="2"/>
        <w:rPr>
          <w:b/>
          <w:smallCaps/>
          <w:sz w:val="22"/>
          <w:szCs w:val="22"/>
          <w:lang w:val="x-none"/>
        </w:rPr>
      </w:pPr>
    </w:p>
    <w:tbl>
      <w:tblPr>
        <w:tblW w:w="0" w:type="auto"/>
        <w:tblInd w:w="-40" w:type="dxa"/>
        <w:tblLayout w:type="fixed"/>
        <w:tblLook w:val="0000" w:firstRow="0" w:lastRow="0" w:firstColumn="0" w:lastColumn="0" w:noHBand="0" w:noVBand="0"/>
      </w:tblPr>
      <w:tblGrid>
        <w:gridCol w:w="9292"/>
      </w:tblGrid>
      <w:tr w:rsidR="00DD792F" w:rsidRPr="008B1E3B" w14:paraId="7B354CBB" w14:textId="77777777" w:rsidTr="007915A0">
        <w:tc>
          <w:tcPr>
            <w:tcW w:w="9292" w:type="dxa"/>
            <w:tcBorders>
              <w:top w:val="single" w:sz="4" w:space="0" w:color="000000"/>
              <w:left w:val="single" w:sz="4" w:space="0" w:color="000000"/>
              <w:bottom w:val="single" w:sz="4" w:space="0" w:color="000000"/>
              <w:right w:val="single" w:sz="4" w:space="0" w:color="000000"/>
            </w:tcBorders>
            <w:shd w:val="clear" w:color="auto" w:fill="auto"/>
          </w:tcPr>
          <w:p w14:paraId="485EE2F3" w14:textId="77777777" w:rsidR="00DD792F" w:rsidRPr="008B1E3B" w:rsidRDefault="00DD792F" w:rsidP="00F23292">
            <w:pPr>
              <w:spacing w:line="240" w:lineRule="auto"/>
              <w:ind w:leftChars="0" w:left="2" w:hanging="2"/>
              <w:jc w:val="both"/>
              <w:rPr>
                <w:sz w:val="22"/>
                <w:szCs w:val="22"/>
              </w:rPr>
            </w:pPr>
            <w:r w:rsidRPr="008B1E3B">
              <w:rPr>
                <w:b/>
                <w:sz w:val="22"/>
                <w:szCs w:val="22"/>
              </w:rPr>
              <w:t>I. Organizator przetargu</w:t>
            </w:r>
          </w:p>
        </w:tc>
      </w:tr>
    </w:tbl>
    <w:p w14:paraId="02F1EFE0" w14:textId="77777777" w:rsidR="00F23292" w:rsidRDefault="00F23292" w:rsidP="00F23292">
      <w:pPr>
        <w:spacing w:line="240" w:lineRule="auto"/>
        <w:ind w:leftChars="0" w:left="2" w:hanging="2"/>
        <w:jc w:val="both"/>
        <w:rPr>
          <w:b/>
          <w:color w:val="000000"/>
          <w:sz w:val="22"/>
          <w:szCs w:val="22"/>
        </w:rPr>
      </w:pPr>
    </w:p>
    <w:p w14:paraId="46CD9493" w14:textId="234E8CC2" w:rsidR="00DD792F" w:rsidRPr="008B1E3B" w:rsidRDefault="00DD792F" w:rsidP="00F23292">
      <w:pPr>
        <w:spacing w:line="240" w:lineRule="auto"/>
        <w:ind w:leftChars="0" w:left="2" w:hanging="2"/>
        <w:jc w:val="both"/>
        <w:rPr>
          <w:sz w:val="22"/>
          <w:szCs w:val="22"/>
        </w:rPr>
      </w:pPr>
      <w:r w:rsidRPr="00276671">
        <w:rPr>
          <w:b/>
          <w:color w:val="000000"/>
          <w:sz w:val="22"/>
          <w:szCs w:val="22"/>
        </w:rPr>
        <w:t xml:space="preserve">Katolickie Stowarzyszenie Osób Niepełnosprawnych i Ich Przyjaciół KLIKA </w:t>
      </w:r>
      <w:r w:rsidRPr="008B1E3B">
        <w:rPr>
          <w:color w:val="000000"/>
          <w:sz w:val="22"/>
          <w:szCs w:val="22"/>
        </w:rPr>
        <w:t xml:space="preserve">z siedzibą </w:t>
      </w:r>
      <w:r>
        <w:rPr>
          <w:color w:val="000000"/>
          <w:sz w:val="22"/>
          <w:szCs w:val="22"/>
        </w:rPr>
        <w:br/>
      </w:r>
      <w:r w:rsidRPr="008B1E3B">
        <w:rPr>
          <w:color w:val="000000"/>
          <w:sz w:val="22"/>
          <w:szCs w:val="22"/>
        </w:rPr>
        <w:t xml:space="preserve">w </w:t>
      </w:r>
      <w:r>
        <w:rPr>
          <w:color w:val="000000"/>
          <w:sz w:val="22"/>
          <w:szCs w:val="22"/>
        </w:rPr>
        <w:t>Krakowie</w:t>
      </w:r>
      <w:r w:rsidRPr="008B1E3B">
        <w:rPr>
          <w:color w:val="000000"/>
          <w:sz w:val="22"/>
          <w:szCs w:val="22"/>
        </w:rPr>
        <w:t xml:space="preserve">, ul. </w:t>
      </w:r>
      <w:r>
        <w:rPr>
          <w:color w:val="000000"/>
          <w:sz w:val="22"/>
          <w:szCs w:val="22"/>
        </w:rPr>
        <w:t>Stolarska 12</w:t>
      </w:r>
      <w:r w:rsidRPr="008B1E3B">
        <w:rPr>
          <w:color w:val="000000"/>
          <w:sz w:val="22"/>
          <w:szCs w:val="22"/>
        </w:rPr>
        <w:t>, 3</w:t>
      </w:r>
      <w:r>
        <w:rPr>
          <w:color w:val="000000"/>
          <w:sz w:val="22"/>
          <w:szCs w:val="22"/>
        </w:rPr>
        <w:t>1</w:t>
      </w:r>
      <w:r w:rsidRPr="008B1E3B">
        <w:rPr>
          <w:color w:val="000000"/>
          <w:sz w:val="22"/>
          <w:szCs w:val="22"/>
        </w:rPr>
        <w:t>-0</w:t>
      </w:r>
      <w:r>
        <w:rPr>
          <w:color w:val="000000"/>
          <w:sz w:val="22"/>
          <w:szCs w:val="22"/>
        </w:rPr>
        <w:t>43</w:t>
      </w:r>
      <w:r w:rsidRPr="008B1E3B">
        <w:rPr>
          <w:color w:val="000000"/>
          <w:sz w:val="22"/>
          <w:szCs w:val="22"/>
        </w:rPr>
        <w:t xml:space="preserve"> </w:t>
      </w:r>
      <w:r>
        <w:rPr>
          <w:color w:val="000000"/>
          <w:sz w:val="22"/>
          <w:szCs w:val="22"/>
        </w:rPr>
        <w:t>Kraków</w:t>
      </w:r>
      <w:r w:rsidRPr="008B1E3B">
        <w:rPr>
          <w:color w:val="000000"/>
          <w:sz w:val="22"/>
          <w:szCs w:val="22"/>
        </w:rPr>
        <w:t xml:space="preserve">, wpisane do Rejestru Stowarzyszeń, innych Organizacji Społecznych i Zawodowych, Fundacji i Publicznych Zakładów Opieki Zdrowotnej prowadzonego przez Sąd Rejonowy w </w:t>
      </w:r>
      <w:r>
        <w:rPr>
          <w:color w:val="000000"/>
          <w:sz w:val="22"/>
          <w:szCs w:val="22"/>
        </w:rPr>
        <w:t>Krakowie Śródmieściu</w:t>
      </w:r>
      <w:r w:rsidRPr="008B1E3B">
        <w:rPr>
          <w:color w:val="000000"/>
          <w:sz w:val="22"/>
          <w:szCs w:val="22"/>
        </w:rPr>
        <w:t>, XI Wydział Gospodarczy K</w:t>
      </w:r>
      <w:r>
        <w:rPr>
          <w:color w:val="000000"/>
          <w:sz w:val="22"/>
          <w:szCs w:val="22"/>
        </w:rPr>
        <w:t xml:space="preserve">rajowego </w:t>
      </w:r>
      <w:r w:rsidRPr="008B1E3B">
        <w:rPr>
          <w:color w:val="000000"/>
          <w:sz w:val="22"/>
          <w:szCs w:val="22"/>
        </w:rPr>
        <w:t>R</w:t>
      </w:r>
      <w:r>
        <w:rPr>
          <w:color w:val="000000"/>
          <w:sz w:val="22"/>
          <w:szCs w:val="22"/>
        </w:rPr>
        <w:t xml:space="preserve">ejestru </w:t>
      </w:r>
      <w:r w:rsidRPr="008B1E3B">
        <w:rPr>
          <w:color w:val="000000"/>
          <w:sz w:val="22"/>
          <w:szCs w:val="22"/>
        </w:rPr>
        <w:t>S</w:t>
      </w:r>
      <w:r>
        <w:rPr>
          <w:color w:val="000000"/>
          <w:sz w:val="22"/>
          <w:szCs w:val="22"/>
        </w:rPr>
        <w:t>ądowego</w:t>
      </w:r>
      <w:r w:rsidRPr="008B1E3B">
        <w:rPr>
          <w:color w:val="000000"/>
          <w:sz w:val="22"/>
          <w:szCs w:val="22"/>
        </w:rPr>
        <w:t xml:space="preserve"> pod numerem KRS: 0</w:t>
      </w:r>
      <w:r w:rsidR="00620141">
        <w:rPr>
          <w:color w:val="000000"/>
          <w:sz w:val="22"/>
          <w:szCs w:val="22"/>
        </w:rPr>
        <w:t>0002</w:t>
      </w:r>
      <w:r>
        <w:rPr>
          <w:color w:val="000000"/>
          <w:sz w:val="22"/>
          <w:szCs w:val="22"/>
        </w:rPr>
        <w:t>36096</w:t>
      </w:r>
      <w:r w:rsidRPr="008B1E3B">
        <w:rPr>
          <w:color w:val="000000"/>
          <w:sz w:val="22"/>
          <w:szCs w:val="22"/>
        </w:rPr>
        <w:t xml:space="preserve">, NIP: </w:t>
      </w:r>
      <w:r>
        <w:rPr>
          <w:color w:val="000000"/>
          <w:sz w:val="22"/>
          <w:szCs w:val="22"/>
        </w:rPr>
        <w:t>6762279392</w:t>
      </w:r>
      <w:r w:rsidRPr="008B1E3B">
        <w:rPr>
          <w:color w:val="000000"/>
          <w:sz w:val="22"/>
          <w:szCs w:val="22"/>
        </w:rPr>
        <w:t xml:space="preserve">, REGON: </w:t>
      </w:r>
      <w:r>
        <w:rPr>
          <w:color w:val="000000"/>
          <w:sz w:val="22"/>
          <w:szCs w:val="22"/>
        </w:rPr>
        <w:t>0039</w:t>
      </w:r>
      <w:r w:rsidRPr="008B1E3B">
        <w:rPr>
          <w:color w:val="000000"/>
          <w:sz w:val="22"/>
          <w:szCs w:val="22"/>
        </w:rPr>
        <w:t>1</w:t>
      </w:r>
      <w:r>
        <w:rPr>
          <w:color w:val="000000"/>
          <w:sz w:val="22"/>
          <w:szCs w:val="22"/>
        </w:rPr>
        <w:t>7213</w:t>
      </w:r>
      <w:r w:rsidRPr="008B1E3B">
        <w:rPr>
          <w:color w:val="000000"/>
          <w:sz w:val="22"/>
          <w:szCs w:val="22"/>
        </w:rPr>
        <w:t>, zwane dalej „</w:t>
      </w:r>
      <w:r w:rsidRPr="008B1E3B">
        <w:rPr>
          <w:i/>
          <w:iCs/>
          <w:color w:val="000000"/>
          <w:sz w:val="22"/>
          <w:szCs w:val="22"/>
        </w:rPr>
        <w:t>Organizatorem przetargu</w:t>
      </w:r>
      <w:r w:rsidRPr="008B1E3B">
        <w:rPr>
          <w:color w:val="000000"/>
          <w:sz w:val="22"/>
          <w:szCs w:val="22"/>
        </w:rPr>
        <w:t>” lub „</w:t>
      </w:r>
      <w:r w:rsidRPr="008B1E3B">
        <w:rPr>
          <w:i/>
          <w:iCs/>
          <w:color w:val="000000"/>
          <w:sz w:val="22"/>
          <w:szCs w:val="22"/>
        </w:rPr>
        <w:t>Zamawiającym</w:t>
      </w:r>
      <w:r w:rsidRPr="008B1E3B">
        <w:rPr>
          <w:color w:val="000000"/>
          <w:sz w:val="22"/>
          <w:szCs w:val="22"/>
        </w:rPr>
        <w:t xml:space="preserve">”. </w:t>
      </w:r>
    </w:p>
    <w:p w14:paraId="57C9A1F2" w14:textId="77777777" w:rsidR="00DD792F" w:rsidRPr="003346B5" w:rsidRDefault="00DD792F" w:rsidP="00F23292">
      <w:pPr>
        <w:spacing w:line="240" w:lineRule="auto"/>
        <w:ind w:leftChars="0" w:left="2" w:hanging="2"/>
        <w:jc w:val="both"/>
        <w:rPr>
          <w:sz w:val="22"/>
          <w:szCs w:val="22"/>
        </w:rPr>
      </w:pPr>
      <w:r w:rsidRPr="003346B5">
        <w:rPr>
          <w:b/>
          <w:sz w:val="22"/>
          <w:szCs w:val="22"/>
        </w:rPr>
        <w:t>Telefon:</w:t>
      </w:r>
      <w:r w:rsidRPr="003346B5">
        <w:rPr>
          <w:sz w:val="22"/>
          <w:szCs w:val="22"/>
        </w:rPr>
        <w:t xml:space="preserve">  </w:t>
      </w:r>
      <w:r w:rsidRPr="003346B5">
        <w:rPr>
          <w:sz w:val="22"/>
          <w:szCs w:val="22"/>
          <w:shd w:val="clear" w:color="auto" w:fill="FFFFFF"/>
        </w:rPr>
        <w:t xml:space="preserve">(12) 259 26 72 </w:t>
      </w:r>
    </w:p>
    <w:p w14:paraId="6D5692E2" w14:textId="77777777" w:rsidR="00DD792F" w:rsidRDefault="00DD792F" w:rsidP="00F23292">
      <w:pPr>
        <w:spacing w:line="240" w:lineRule="auto"/>
        <w:ind w:leftChars="0" w:left="2" w:hanging="2"/>
        <w:jc w:val="both"/>
        <w:rPr>
          <w:sz w:val="22"/>
          <w:szCs w:val="22"/>
        </w:rPr>
      </w:pPr>
      <w:r w:rsidRPr="008B1E3B">
        <w:rPr>
          <w:b/>
          <w:sz w:val="22"/>
          <w:szCs w:val="22"/>
        </w:rPr>
        <w:t>Adres strony internetowej:</w:t>
      </w:r>
      <w:r w:rsidRPr="008B1E3B">
        <w:rPr>
          <w:sz w:val="22"/>
          <w:szCs w:val="22"/>
        </w:rPr>
        <w:t xml:space="preserve"> </w:t>
      </w:r>
      <w:hyperlink r:id="rId8" w:history="1">
        <w:r w:rsidRPr="00987BE1">
          <w:rPr>
            <w:rStyle w:val="Hipercze"/>
            <w:sz w:val="22"/>
            <w:szCs w:val="22"/>
          </w:rPr>
          <w:t>https://www.klikakrakow.pl/</w:t>
        </w:r>
      </w:hyperlink>
    </w:p>
    <w:p w14:paraId="2D4DDD5E" w14:textId="1ABB124C" w:rsidR="00DD792F" w:rsidRPr="003346B5" w:rsidRDefault="00DD792F" w:rsidP="00F23292">
      <w:pPr>
        <w:spacing w:line="240" w:lineRule="auto"/>
        <w:ind w:leftChars="0" w:left="2" w:hanging="2"/>
        <w:jc w:val="both"/>
        <w:rPr>
          <w:rStyle w:val="Hipercze"/>
          <w:color w:val="auto"/>
          <w:sz w:val="22"/>
          <w:szCs w:val="22"/>
        </w:rPr>
      </w:pPr>
      <w:r w:rsidRPr="003346B5">
        <w:rPr>
          <w:b/>
          <w:bCs/>
          <w:sz w:val="22"/>
          <w:szCs w:val="22"/>
        </w:rPr>
        <w:t>Adres mailowy:</w:t>
      </w:r>
      <w:r w:rsidRPr="003346B5">
        <w:rPr>
          <w:sz w:val="22"/>
          <w:szCs w:val="22"/>
        </w:rPr>
        <w:t xml:space="preserve"> </w:t>
      </w:r>
      <w:hyperlink r:id="rId9" w:history="1">
        <w:r w:rsidRPr="003346B5">
          <w:rPr>
            <w:rStyle w:val="Hipercze"/>
            <w:color w:val="auto"/>
            <w:sz w:val="22"/>
            <w:szCs w:val="22"/>
          </w:rPr>
          <w:t>biuro@centrumklika.pl</w:t>
        </w:r>
      </w:hyperlink>
    </w:p>
    <w:p w14:paraId="15B9A8A8" w14:textId="77777777" w:rsidR="00F23292" w:rsidRDefault="00F23292" w:rsidP="00F23292">
      <w:pPr>
        <w:spacing w:line="240" w:lineRule="auto"/>
        <w:ind w:leftChars="0" w:left="2" w:hanging="2"/>
        <w:jc w:val="both"/>
        <w:rPr>
          <w:sz w:val="22"/>
          <w:szCs w:val="22"/>
        </w:rPr>
      </w:pPr>
    </w:p>
    <w:p w14:paraId="608E03F3" w14:textId="77777777" w:rsidR="00DD792F" w:rsidRPr="008B1E3B" w:rsidRDefault="00DD792F" w:rsidP="00F23292">
      <w:pPr>
        <w:pStyle w:val="Akapitzlist1"/>
        <w:pBdr>
          <w:top w:val="single" w:sz="4" w:space="1" w:color="000000"/>
          <w:left w:val="single" w:sz="4" w:space="4" w:color="000000"/>
          <w:bottom w:val="single" w:sz="4" w:space="1" w:color="000000"/>
          <w:right w:val="single" w:sz="4" w:space="4" w:color="000000"/>
        </w:pBdr>
        <w:spacing w:line="240" w:lineRule="auto"/>
        <w:ind w:left="0" w:hanging="2"/>
        <w:jc w:val="both"/>
        <w:rPr>
          <w:rFonts w:ascii="Times New Roman" w:hAnsi="Times New Roman" w:cs="Times New Roman"/>
          <w:sz w:val="22"/>
        </w:rPr>
      </w:pPr>
      <w:r w:rsidRPr="008B1E3B">
        <w:rPr>
          <w:rFonts w:ascii="Times New Roman" w:hAnsi="Times New Roman" w:cs="Times New Roman"/>
          <w:b/>
          <w:sz w:val="22"/>
        </w:rPr>
        <w:t>II. Podstawy prawne i zasady przeprowadzenia przetargu</w:t>
      </w:r>
    </w:p>
    <w:p w14:paraId="14A5D5E7" w14:textId="77777777" w:rsidR="00F23292" w:rsidRPr="00F23292" w:rsidRDefault="00F23292" w:rsidP="00F23292">
      <w:pPr>
        <w:suppressAutoHyphens w:val="0"/>
        <w:autoSpaceDE w:val="0"/>
        <w:spacing w:line="240" w:lineRule="auto"/>
        <w:ind w:leftChars="0" w:left="0" w:firstLineChars="0" w:firstLine="0"/>
        <w:jc w:val="both"/>
        <w:textDirection w:val="lrTb"/>
        <w:textAlignment w:val="auto"/>
        <w:outlineLvl w:val="9"/>
        <w:rPr>
          <w:sz w:val="22"/>
          <w:szCs w:val="22"/>
        </w:rPr>
      </w:pPr>
    </w:p>
    <w:p w14:paraId="433A6169" w14:textId="41DB49AA" w:rsidR="00DD792F" w:rsidRDefault="00DD792F" w:rsidP="00F27382">
      <w:pPr>
        <w:numPr>
          <w:ilvl w:val="0"/>
          <w:numId w:val="7"/>
        </w:numPr>
        <w:suppressAutoHyphens w:val="0"/>
        <w:autoSpaceDE w:val="0"/>
        <w:spacing w:line="240" w:lineRule="auto"/>
        <w:ind w:leftChars="0" w:left="0" w:firstLineChars="0" w:hanging="428"/>
        <w:jc w:val="both"/>
        <w:textDirection w:val="lrTb"/>
        <w:textAlignment w:val="auto"/>
        <w:outlineLvl w:val="9"/>
        <w:rPr>
          <w:sz w:val="22"/>
          <w:szCs w:val="22"/>
        </w:rPr>
      </w:pPr>
      <w:r w:rsidRPr="007D0FC1">
        <w:rPr>
          <w:color w:val="000000"/>
          <w:sz w:val="22"/>
          <w:szCs w:val="22"/>
        </w:rPr>
        <w:t>Katolickie Stowarzyszenie Osób Niepełnosprawnych i Ich Przyjaciół KLIKA</w:t>
      </w:r>
      <w:r w:rsidRPr="00AA16A9">
        <w:rPr>
          <w:color w:val="000000"/>
          <w:sz w:val="22"/>
          <w:szCs w:val="22"/>
        </w:rPr>
        <w:t xml:space="preserve"> nie jest </w:t>
      </w:r>
      <w:r>
        <w:rPr>
          <w:color w:val="000000"/>
          <w:sz w:val="22"/>
          <w:szCs w:val="22"/>
        </w:rPr>
        <w:t>z</w:t>
      </w:r>
      <w:r w:rsidRPr="00AA16A9">
        <w:rPr>
          <w:sz w:val="22"/>
          <w:szCs w:val="22"/>
          <w:lang w:eastAsia="pl-PL"/>
        </w:rPr>
        <w:t>amawiającym w rozumieniu art. 4 </w:t>
      </w:r>
      <w:r w:rsidRPr="00AA16A9">
        <w:rPr>
          <w:i/>
          <w:sz w:val="22"/>
          <w:szCs w:val="22"/>
          <w:lang w:eastAsia="pl-PL"/>
        </w:rPr>
        <w:t>ustawy z dnia 11 września 2019 r. Prawo zamówień publicznych</w:t>
      </w:r>
      <w:r w:rsidRPr="00AA16A9">
        <w:rPr>
          <w:sz w:val="22"/>
          <w:szCs w:val="22"/>
          <w:lang w:eastAsia="pl-PL"/>
        </w:rPr>
        <w:t>, w związku</w:t>
      </w:r>
      <w:r w:rsidRPr="00FA66FF">
        <w:rPr>
          <w:sz w:val="22"/>
          <w:szCs w:val="22"/>
          <w:lang w:eastAsia="pl-PL"/>
        </w:rPr>
        <w:t xml:space="preserve"> z czym do niniejszego </w:t>
      </w:r>
      <w:r w:rsidR="00420607">
        <w:rPr>
          <w:sz w:val="22"/>
          <w:szCs w:val="22"/>
          <w:lang w:eastAsia="pl-PL"/>
        </w:rPr>
        <w:t>postępowania przetargowego</w:t>
      </w:r>
      <w:r w:rsidRPr="00FA66FF">
        <w:rPr>
          <w:sz w:val="22"/>
          <w:szCs w:val="22"/>
          <w:lang w:eastAsia="pl-PL"/>
        </w:rPr>
        <w:t xml:space="preserve"> nie stosuje się przepisów tej ustawy.</w:t>
      </w:r>
    </w:p>
    <w:p w14:paraId="31B7D4B5" w14:textId="77777777" w:rsidR="00DD792F" w:rsidRPr="00AA16A9" w:rsidRDefault="00DD792F" w:rsidP="00F27382">
      <w:pPr>
        <w:numPr>
          <w:ilvl w:val="0"/>
          <w:numId w:val="7"/>
        </w:numPr>
        <w:suppressAutoHyphens w:val="0"/>
        <w:autoSpaceDE w:val="0"/>
        <w:spacing w:line="240" w:lineRule="auto"/>
        <w:ind w:leftChars="0" w:left="0" w:firstLineChars="0" w:hanging="428"/>
        <w:jc w:val="both"/>
        <w:textDirection w:val="lrTb"/>
        <w:textAlignment w:val="auto"/>
        <w:outlineLvl w:val="9"/>
        <w:rPr>
          <w:sz w:val="22"/>
          <w:szCs w:val="22"/>
        </w:rPr>
      </w:pPr>
      <w:r w:rsidRPr="00AA16A9">
        <w:rPr>
          <w:sz w:val="22"/>
          <w:szCs w:val="22"/>
          <w:lang w:eastAsia="pl-PL"/>
        </w:rPr>
        <w:t xml:space="preserve">Niniejszy przetarg zostaje </w:t>
      </w:r>
      <w:r w:rsidRPr="00AA16A9">
        <w:rPr>
          <w:sz w:val="22"/>
          <w:szCs w:val="22"/>
        </w:rPr>
        <w:t xml:space="preserve">przeprowadzony na podstawie art. </w:t>
      </w:r>
      <w:r w:rsidRPr="00AA16A9">
        <w:rPr>
          <w:sz w:val="22"/>
          <w:szCs w:val="22"/>
          <w:lang w:eastAsia="pl-PL"/>
        </w:rPr>
        <w:t>70</w:t>
      </w:r>
      <w:r w:rsidRPr="00AA16A9">
        <w:rPr>
          <w:sz w:val="22"/>
          <w:szCs w:val="22"/>
          <w:vertAlign w:val="superscript"/>
          <w:lang w:eastAsia="pl-PL"/>
        </w:rPr>
        <w:t>1</w:t>
      </w:r>
      <w:r w:rsidRPr="00AA16A9">
        <w:rPr>
          <w:sz w:val="22"/>
          <w:szCs w:val="22"/>
          <w:lang w:eastAsia="pl-PL"/>
        </w:rPr>
        <w:t xml:space="preserve"> – 70</w:t>
      </w:r>
      <w:r w:rsidRPr="00AA16A9">
        <w:rPr>
          <w:sz w:val="22"/>
          <w:szCs w:val="22"/>
          <w:vertAlign w:val="superscript"/>
          <w:lang w:eastAsia="pl-PL"/>
        </w:rPr>
        <w:t>5</w:t>
      </w:r>
      <w:r w:rsidRPr="00AA16A9">
        <w:rPr>
          <w:sz w:val="22"/>
          <w:szCs w:val="22"/>
          <w:lang w:eastAsia="pl-PL"/>
        </w:rPr>
        <w:t xml:space="preserve"> </w:t>
      </w:r>
      <w:r w:rsidRPr="00AA16A9">
        <w:rPr>
          <w:i/>
          <w:sz w:val="22"/>
          <w:szCs w:val="22"/>
        </w:rPr>
        <w:t xml:space="preserve">ustawy z dnia 23 kwietnia 1964r. Kodeks </w:t>
      </w:r>
      <w:r w:rsidRPr="00BF57D9">
        <w:rPr>
          <w:i/>
          <w:iCs/>
          <w:sz w:val="22"/>
          <w:szCs w:val="22"/>
        </w:rPr>
        <w:t>cywilny</w:t>
      </w:r>
      <w:r>
        <w:rPr>
          <w:i/>
          <w:iCs/>
          <w:sz w:val="22"/>
          <w:szCs w:val="22"/>
        </w:rPr>
        <w:t xml:space="preserve"> </w:t>
      </w:r>
      <w:r w:rsidRPr="00FA66FF">
        <w:rPr>
          <w:sz w:val="22"/>
          <w:szCs w:val="22"/>
        </w:rPr>
        <w:t xml:space="preserve">oraz </w:t>
      </w:r>
      <w:r w:rsidRPr="00AA16A9">
        <w:rPr>
          <w:sz w:val="22"/>
          <w:szCs w:val="22"/>
        </w:rPr>
        <w:t>niniejszego ogłoszenia o przetargu</w:t>
      </w:r>
      <w:r>
        <w:rPr>
          <w:sz w:val="22"/>
          <w:szCs w:val="22"/>
        </w:rPr>
        <w:t>.</w:t>
      </w:r>
    </w:p>
    <w:p w14:paraId="7467FC3E" w14:textId="77777777" w:rsidR="00DD792F" w:rsidRPr="00AA16A9" w:rsidRDefault="00DD792F" w:rsidP="00F27382">
      <w:pPr>
        <w:numPr>
          <w:ilvl w:val="0"/>
          <w:numId w:val="7"/>
        </w:numPr>
        <w:suppressAutoHyphens w:val="0"/>
        <w:autoSpaceDE w:val="0"/>
        <w:spacing w:line="240" w:lineRule="auto"/>
        <w:ind w:leftChars="0" w:left="0" w:firstLineChars="0" w:hanging="428"/>
        <w:jc w:val="both"/>
        <w:textDirection w:val="lrTb"/>
        <w:textAlignment w:val="auto"/>
        <w:outlineLvl w:val="9"/>
        <w:rPr>
          <w:sz w:val="22"/>
          <w:szCs w:val="22"/>
        </w:rPr>
      </w:pPr>
      <w:r w:rsidRPr="00AA16A9">
        <w:rPr>
          <w:sz w:val="22"/>
          <w:szCs w:val="22"/>
        </w:rPr>
        <w:t xml:space="preserve">Postępowanie prowadzone jest z uwzględnieniem zasad: uczciwej konkurencji, równego traktowania wykonawców, równego dostępu dla podmiotów gospodarczych ze wszystkich państwa członkowskich, wzajemnego uznawania dokumentów potwierdzających posiadanie kwalifikacji, odpowiednich terminów, jawności, przejrzystego i obiektywnego podejścia, niedyskryminującego opisu przedmiotu zamówienia. </w:t>
      </w:r>
    </w:p>
    <w:p w14:paraId="5444C438" w14:textId="749979A9" w:rsidR="00DD792F" w:rsidRPr="00351CC4" w:rsidRDefault="00DD792F" w:rsidP="00F27382">
      <w:pPr>
        <w:numPr>
          <w:ilvl w:val="0"/>
          <w:numId w:val="7"/>
        </w:numPr>
        <w:suppressAutoHyphens w:val="0"/>
        <w:autoSpaceDE w:val="0"/>
        <w:spacing w:line="240" w:lineRule="auto"/>
        <w:ind w:leftChars="0" w:left="0" w:firstLineChars="0"/>
        <w:jc w:val="both"/>
        <w:textDirection w:val="lrTb"/>
        <w:textAlignment w:val="auto"/>
        <w:outlineLvl w:val="9"/>
        <w:rPr>
          <w:sz w:val="22"/>
          <w:szCs w:val="22"/>
        </w:rPr>
      </w:pPr>
      <w:r w:rsidRPr="00351CC4">
        <w:rPr>
          <w:color w:val="000000"/>
          <w:sz w:val="22"/>
          <w:szCs w:val="22"/>
        </w:rPr>
        <w:t xml:space="preserve">Przedsięwzięcie pod tytułem </w:t>
      </w:r>
      <w:r w:rsidR="007B079F" w:rsidRPr="00351CC4">
        <w:rPr>
          <w:i/>
          <w:sz w:val="22"/>
          <w:szCs w:val="22"/>
        </w:rPr>
        <w:t>„</w:t>
      </w:r>
      <w:r w:rsidR="00351CC4" w:rsidRPr="00351CC4">
        <w:rPr>
          <w:i/>
          <w:sz w:val="22"/>
          <w:szCs w:val="22"/>
        </w:rPr>
        <w:t>Prowadzenie Ośrodka Wsparcia i Testów” w Krakowie w ramach modułu II programu PFRON pn. „Centra</w:t>
      </w:r>
      <w:r w:rsidR="00351CC4">
        <w:rPr>
          <w:i/>
          <w:sz w:val="22"/>
          <w:szCs w:val="22"/>
        </w:rPr>
        <w:t xml:space="preserve"> </w:t>
      </w:r>
      <w:r w:rsidR="00351CC4" w:rsidRPr="00351CC4">
        <w:rPr>
          <w:i/>
          <w:sz w:val="22"/>
          <w:szCs w:val="22"/>
        </w:rPr>
        <w:t>informacyjno-doradcze dla osób z niepełnosprawnością</w:t>
      </w:r>
      <w:r w:rsidR="007B079F" w:rsidRPr="00351CC4">
        <w:rPr>
          <w:i/>
          <w:sz w:val="22"/>
          <w:szCs w:val="22"/>
        </w:rPr>
        <w:t>”</w:t>
      </w:r>
      <w:r w:rsidRPr="00351CC4">
        <w:rPr>
          <w:color w:val="000000"/>
          <w:sz w:val="22"/>
          <w:szCs w:val="22"/>
        </w:rPr>
        <w:t xml:space="preserve"> finansowane</w:t>
      </w:r>
      <w:r w:rsidR="00554EF1" w:rsidRPr="00351CC4">
        <w:rPr>
          <w:color w:val="000000"/>
          <w:sz w:val="22"/>
          <w:szCs w:val="22"/>
        </w:rPr>
        <w:t xml:space="preserve"> jest </w:t>
      </w:r>
      <w:r w:rsidRPr="00351CC4">
        <w:rPr>
          <w:color w:val="000000"/>
          <w:sz w:val="22"/>
          <w:szCs w:val="22"/>
        </w:rPr>
        <w:t>ze środków Państwowego Funduszu Rehabi</w:t>
      </w:r>
      <w:r w:rsidR="007B079F" w:rsidRPr="00351CC4">
        <w:rPr>
          <w:color w:val="000000"/>
          <w:sz w:val="22"/>
          <w:szCs w:val="22"/>
        </w:rPr>
        <w:t>litacji Osób Niepełnosprawnych</w:t>
      </w:r>
      <w:r w:rsidR="00F30B68">
        <w:rPr>
          <w:color w:val="000000"/>
          <w:sz w:val="22"/>
          <w:szCs w:val="22"/>
        </w:rPr>
        <w:t xml:space="preserve"> na podstawie umowy nr CID/000004/06/D</w:t>
      </w:r>
      <w:r w:rsidR="002E49AD" w:rsidRPr="00351CC4">
        <w:rPr>
          <w:color w:val="000000"/>
          <w:sz w:val="22"/>
          <w:szCs w:val="22"/>
        </w:rPr>
        <w:t>.</w:t>
      </w:r>
    </w:p>
    <w:p w14:paraId="6D286F2F" w14:textId="77777777" w:rsidR="00DD792F" w:rsidRPr="00BF57D9" w:rsidRDefault="00DD792F" w:rsidP="00F23292">
      <w:pPr>
        <w:suppressAutoHyphens w:val="0"/>
        <w:autoSpaceDE w:val="0"/>
        <w:spacing w:line="240" w:lineRule="auto"/>
        <w:ind w:leftChars="0" w:left="0" w:firstLineChars="0" w:firstLine="0"/>
        <w:jc w:val="both"/>
        <w:rPr>
          <w:sz w:val="22"/>
          <w:szCs w:val="22"/>
        </w:rPr>
      </w:pPr>
    </w:p>
    <w:p w14:paraId="433E4BEB" w14:textId="77777777" w:rsidR="00DD792F" w:rsidRPr="008B1E3B" w:rsidRDefault="00DD792F" w:rsidP="00F23292">
      <w:pPr>
        <w:pStyle w:val="Akapitzlist1"/>
        <w:pBdr>
          <w:top w:val="single" w:sz="4" w:space="1" w:color="000000"/>
          <w:left w:val="single" w:sz="4" w:space="4" w:color="000000"/>
          <w:bottom w:val="single" w:sz="4" w:space="6" w:color="000000"/>
          <w:right w:val="single" w:sz="4" w:space="4" w:color="000000"/>
        </w:pBdr>
        <w:spacing w:line="240" w:lineRule="auto"/>
        <w:ind w:left="0" w:hanging="2"/>
        <w:jc w:val="both"/>
        <w:rPr>
          <w:rFonts w:ascii="Times New Roman" w:hAnsi="Times New Roman" w:cs="Times New Roman"/>
          <w:sz w:val="22"/>
        </w:rPr>
      </w:pPr>
      <w:r w:rsidRPr="008B1E3B">
        <w:rPr>
          <w:rFonts w:ascii="Times New Roman" w:hAnsi="Times New Roman" w:cs="Times New Roman"/>
          <w:b/>
          <w:sz w:val="22"/>
        </w:rPr>
        <w:t>III. Zakres upowszechnienia ogłoszenia o przetargu</w:t>
      </w:r>
    </w:p>
    <w:p w14:paraId="57FD299E" w14:textId="77777777" w:rsidR="00F23292" w:rsidRDefault="00F23292" w:rsidP="00F23292">
      <w:pPr>
        <w:spacing w:line="240" w:lineRule="auto"/>
        <w:ind w:leftChars="0" w:left="2" w:hanging="2"/>
        <w:jc w:val="both"/>
        <w:rPr>
          <w:sz w:val="22"/>
          <w:szCs w:val="22"/>
        </w:rPr>
      </w:pPr>
    </w:p>
    <w:p w14:paraId="0A441D3F" w14:textId="77777777" w:rsidR="00F30B68" w:rsidRPr="007C563F" w:rsidRDefault="00F30B68" w:rsidP="00F30B68">
      <w:pPr>
        <w:spacing w:before="120" w:after="120"/>
        <w:ind w:left="0" w:hanging="2"/>
        <w:jc w:val="both"/>
        <w:rPr>
          <w:sz w:val="22"/>
          <w:szCs w:val="22"/>
        </w:rPr>
      </w:pPr>
      <w:r w:rsidRPr="007C563F">
        <w:rPr>
          <w:sz w:val="22"/>
          <w:szCs w:val="22"/>
        </w:rPr>
        <w:t>Niniejsze ogłoszenie o przetargu zostało upublicznione w następujący sposób:</w:t>
      </w:r>
    </w:p>
    <w:p w14:paraId="7222C2DD" w14:textId="77777777" w:rsidR="00F30B68" w:rsidRPr="001E3C82" w:rsidRDefault="00F30B68" w:rsidP="00F27382">
      <w:pPr>
        <w:numPr>
          <w:ilvl w:val="0"/>
          <w:numId w:val="8"/>
        </w:numPr>
        <w:spacing w:before="120" w:after="120"/>
        <w:ind w:leftChars="0" w:left="0" w:firstLineChars="0" w:hanging="2"/>
        <w:jc w:val="both"/>
        <w:textDirection w:val="lrTb"/>
        <w:textAlignment w:val="auto"/>
        <w:outlineLvl w:val="9"/>
        <w:rPr>
          <w:sz w:val="22"/>
          <w:szCs w:val="22"/>
        </w:rPr>
      </w:pPr>
      <w:r w:rsidRPr="007C563F">
        <w:rPr>
          <w:color w:val="000000"/>
          <w:sz w:val="22"/>
          <w:szCs w:val="22"/>
        </w:rPr>
        <w:t xml:space="preserve">na stronie internetowej organizatora przetargu: </w:t>
      </w:r>
      <w:hyperlink r:id="rId10" w:history="1">
        <w:r w:rsidRPr="001E3C82">
          <w:rPr>
            <w:rStyle w:val="Hipercze"/>
            <w:sz w:val="22"/>
            <w:szCs w:val="22"/>
          </w:rPr>
          <w:t>https://www.klikakrakow.pl/</w:t>
        </w:r>
      </w:hyperlink>
      <w:r w:rsidRPr="001E3C82">
        <w:rPr>
          <w:color w:val="000000"/>
          <w:sz w:val="22"/>
          <w:szCs w:val="22"/>
        </w:rPr>
        <w:t>;</w:t>
      </w:r>
    </w:p>
    <w:p w14:paraId="3A9A9557" w14:textId="77777777" w:rsidR="00F30B68" w:rsidRDefault="00F30B68" w:rsidP="00F27382">
      <w:pPr>
        <w:numPr>
          <w:ilvl w:val="0"/>
          <w:numId w:val="8"/>
        </w:numPr>
        <w:spacing w:before="120" w:after="120"/>
        <w:ind w:leftChars="0" w:left="0" w:firstLineChars="0" w:hanging="2"/>
        <w:jc w:val="both"/>
        <w:textDirection w:val="lrTb"/>
        <w:textAlignment w:val="auto"/>
        <w:outlineLvl w:val="9"/>
        <w:rPr>
          <w:sz w:val="22"/>
          <w:szCs w:val="22"/>
        </w:rPr>
      </w:pPr>
      <w:r w:rsidRPr="001E3C82">
        <w:rPr>
          <w:sz w:val="22"/>
          <w:szCs w:val="22"/>
        </w:rPr>
        <w:t>skierowane do co najmniej trzech potencjalnych Wykonawców.</w:t>
      </w:r>
    </w:p>
    <w:p w14:paraId="6E9EE711" w14:textId="77777777" w:rsidR="00D944C5" w:rsidRDefault="00D944C5" w:rsidP="00D944C5">
      <w:pPr>
        <w:spacing w:line="240" w:lineRule="auto"/>
        <w:ind w:leftChars="0" w:left="0" w:firstLineChars="0" w:firstLine="0"/>
        <w:jc w:val="both"/>
        <w:textDirection w:val="lrTb"/>
        <w:textAlignment w:val="auto"/>
        <w:outlineLvl w:val="9"/>
        <w:rPr>
          <w:sz w:val="22"/>
          <w:szCs w:val="22"/>
        </w:rPr>
      </w:pPr>
    </w:p>
    <w:tbl>
      <w:tblPr>
        <w:tblW w:w="9292" w:type="dxa"/>
        <w:tblInd w:w="-40" w:type="dxa"/>
        <w:tblLayout w:type="fixed"/>
        <w:tblLook w:val="0000" w:firstRow="0" w:lastRow="0" w:firstColumn="0" w:lastColumn="0" w:noHBand="0" w:noVBand="0"/>
      </w:tblPr>
      <w:tblGrid>
        <w:gridCol w:w="9292"/>
      </w:tblGrid>
      <w:tr w:rsidR="00DD792F" w:rsidRPr="008B1E3B" w14:paraId="3FCED461" w14:textId="77777777" w:rsidTr="007915A0">
        <w:tc>
          <w:tcPr>
            <w:tcW w:w="9292" w:type="dxa"/>
            <w:tcBorders>
              <w:top w:val="single" w:sz="4" w:space="0" w:color="000000"/>
              <w:left w:val="single" w:sz="4" w:space="0" w:color="000000"/>
              <w:bottom w:val="single" w:sz="4" w:space="0" w:color="000000"/>
              <w:right w:val="single" w:sz="4" w:space="0" w:color="000000"/>
            </w:tcBorders>
            <w:shd w:val="clear" w:color="auto" w:fill="auto"/>
          </w:tcPr>
          <w:p w14:paraId="3E578D27" w14:textId="2567D439" w:rsidR="00DD792F" w:rsidRPr="008B1E3B" w:rsidRDefault="00DD792F" w:rsidP="00F30B68">
            <w:pPr>
              <w:spacing w:line="240" w:lineRule="auto"/>
              <w:ind w:leftChars="0" w:left="2" w:hanging="2"/>
              <w:jc w:val="both"/>
              <w:rPr>
                <w:sz w:val="22"/>
                <w:szCs w:val="22"/>
              </w:rPr>
            </w:pPr>
            <w:r w:rsidRPr="008B1E3B">
              <w:rPr>
                <w:b/>
                <w:sz w:val="22"/>
                <w:szCs w:val="22"/>
              </w:rPr>
              <w:t xml:space="preserve">IV. </w:t>
            </w:r>
            <w:r w:rsidR="00F30B68">
              <w:rPr>
                <w:b/>
                <w:sz w:val="22"/>
                <w:szCs w:val="22"/>
              </w:rPr>
              <w:t>Przedmiot przetargu</w:t>
            </w:r>
          </w:p>
        </w:tc>
      </w:tr>
    </w:tbl>
    <w:p w14:paraId="7AB65720" w14:textId="77777777" w:rsidR="00F23292" w:rsidRDefault="00F23292" w:rsidP="00F23292">
      <w:pPr>
        <w:spacing w:line="240" w:lineRule="auto"/>
        <w:ind w:leftChars="0" w:left="0" w:firstLineChars="0" w:firstLine="0"/>
        <w:jc w:val="both"/>
        <w:textDirection w:val="lrTb"/>
        <w:textAlignment w:val="auto"/>
        <w:outlineLvl w:val="9"/>
        <w:rPr>
          <w:sz w:val="22"/>
          <w:szCs w:val="22"/>
        </w:rPr>
      </w:pPr>
    </w:p>
    <w:p w14:paraId="124FDDC9" w14:textId="4792E257" w:rsidR="00BD406E" w:rsidRPr="0020178E" w:rsidRDefault="00DD792F" w:rsidP="00F27382">
      <w:pPr>
        <w:numPr>
          <w:ilvl w:val="0"/>
          <w:numId w:val="9"/>
        </w:numPr>
        <w:spacing w:line="240" w:lineRule="auto"/>
        <w:ind w:leftChars="0" w:left="0" w:firstLineChars="0"/>
        <w:jc w:val="both"/>
        <w:textDirection w:val="lrTb"/>
        <w:textAlignment w:val="auto"/>
        <w:outlineLvl w:val="9"/>
        <w:rPr>
          <w:sz w:val="22"/>
          <w:szCs w:val="22"/>
        </w:rPr>
      </w:pPr>
      <w:r w:rsidRPr="00BD406E">
        <w:rPr>
          <w:sz w:val="22"/>
          <w:szCs w:val="22"/>
        </w:rPr>
        <w:lastRenderedPageBreak/>
        <w:t xml:space="preserve">Przedmiotem </w:t>
      </w:r>
      <w:r w:rsidRPr="00FD090E">
        <w:rPr>
          <w:sz w:val="22"/>
          <w:szCs w:val="22"/>
        </w:rPr>
        <w:t xml:space="preserve">niniejszego przetargu </w:t>
      </w:r>
      <w:r w:rsidRPr="00FD090E">
        <w:rPr>
          <w:color w:val="000000"/>
          <w:sz w:val="22"/>
          <w:szCs w:val="22"/>
        </w:rPr>
        <w:t xml:space="preserve">jest wybór Wykonawcy zamówienia </w:t>
      </w:r>
      <w:r w:rsidR="00F30B68" w:rsidRPr="00FD090E">
        <w:rPr>
          <w:color w:val="000000"/>
          <w:sz w:val="22"/>
          <w:szCs w:val="22"/>
        </w:rPr>
        <w:t>obejmującego zakup i dostawę specjalistycznego sprzętu i oprogramowania dla Ośrodka Wsparcia i Testów w Krakowie, realizowanego w ramach programu Państwowego Funduszu Rehabilitacji Osób Niepełnosprawnych pn. „Centra informacyjno-doradcze dla osób z niepełnosprawnością”</w:t>
      </w:r>
      <w:r w:rsidR="00FD090E">
        <w:rPr>
          <w:color w:val="000000"/>
          <w:sz w:val="22"/>
          <w:szCs w:val="22"/>
        </w:rPr>
        <w:t>.</w:t>
      </w:r>
    </w:p>
    <w:p w14:paraId="7C38A076" w14:textId="3B3D95B6" w:rsidR="00DD792F" w:rsidRPr="0020178E" w:rsidRDefault="00DD792F" w:rsidP="00F27382">
      <w:pPr>
        <w:numPr>
          <w:ilvl w:val="0"/>
          <w:numId w:val="9"/>
        </w:numPr>
        <w:spacing w:line="240" w:lineRule="auto"/>
        <w:ind w:leftChars="0" w:left="0" w:firstLineChars="0" w:hanging="426"/>
        <w:jc w:val="both"/>
        <w:textDirection w:val="lrTb"/>
        <w:textAlignment w:val="auto"/>
        <w:outlineLvl w:val="9"/>
        <w:rPr>
          <w:sz w:val="22"/>
          <w:szCs w:val="22"/>
        </w:rPr>
      </w:pPr>
      <w:r w:rsidRPr="0020178E">
        <w:rPr>
          <w:color w:val="000000"/>
          <w:sz w:val="22"/>
          <w:szCs w:val="22"/>
        </w:rPr>
        <w:t xml:space="preserve">Rodzaj zamówienia: </w:t>
      </w:r>
      <w:r w:rsidR="007B0357">
        <w:rPr>
          <w:color w:val="000000"/>
          <w:sz w:val="22"/>
          <w:szCs w:val="22"/>
        </w:rPr>
        <w:t>dostawy</w:t>
      </w:r>
      <w:r w:rsidRPr="0020178E">
        <w:rPr>
          <w:color w:val="000000"/>
          <w:sz w:val="22"/>
          <w:szCs w:val="22"/>
        </w:rPr>
        <w:t>.</w:t>
      </w:r>
    </w:p>
    <w:p w14:paraId="2370C57B" w14:textId="77777777" w:rsidR="00DD792F" w:rsidRPr="0020178E" w:rsidRDefault="00DD792F" w:rsidP="00F27382">
      <w:pPr>
        <w:numPr>
          <w:ilvl w:val="0"/>
          <w:numId w:val="9"/>
        </w:numPr>
        <w:spacing w:line="240" w:lineRule="auto"/>
        <w:ind w:leftChars="0" w:left="0" w:firstLineChars="0" w:hanging="426"/>
        <w:jc w:val="both"/>
        <w:textDirection w:val="lrTb"/>
        <w:textAlignment w:val="auto"/>
        <w:outlineLvl w:val="9"/>
        <w:rPr>
          <w:sz w:val="22"/>
          <w:szCs w:val="22"/>
        </w:rPr>
      </w:pPr>
      <w:r w:rsidRPr="0020178E">
        <w:rPr>
          <w:sz w:val="22"/>
          <w:szCs w:val="22"/>
        </w:rPr>
        <w:t>Kody</w:t>
      </w:r>
      <w:r w:rsidRPr="0020178E">
        <w:rPr>
          <w:b/>
          <w:bCs/>
          <w:sz w:val="22"/>
          <w:szCs w:val="22"/>
        </w:rPr>
        <w:t xml:space="preserve"> </w:t>
      </w:r>
      <w:r w:rsidRPr="0020178E">
        <w:rPr>
          <w:bCs/>
          <w:sz w:val="22"/>
          <w:szCs w:val="22"/>
        </w:rPr>
        <w:t xml:space="preserve">CPV: </w:t>
      </w:r>
    </w:p>
    <w:p w14:paraId="30357293" w14:textId="06C73A32" w:rsidR="00FD090E" w:rsidRPr="00FD090E" w:rsidRDefault="007C56C0" w:rsidP="00FD090E">
      <w:pPr>
        <w:pStyle w:val="Akapitzlist"/>
        <w:tabs>
          <w:tab w:val="left" w:pos="426"/>
        </w:tabs>
        <w:spacing w:line="240" w:lineRule="auto"/>
        <w:ind w:leftChars="0" w:left="2" w:hanging="2"/>
        <w:rPr>
          <w:rFonts w:eastAsia="Times New Roman"/>
          <w:bCs/>
          <w:sz w:val="22"/>
          <w:szCs w:val="22"/>
        </w:rPr>
      </w:pPr>
      <w:r w:rsidRPr="0020178E">
        <w:rPr>
          <w:rFonts w:eastAsia="Times New Roman"/>
          <w:bCs/>
          <w:sz w:val="22"/>
          <w:szCs w:val="22"/>
        </w:rPr>
        <w:tab/>
      </w:r>
      <w:r w:rsidRPr="0020178E">
        <w:rPr>
          <w:rFonts w:eastAsia="Times New Roman"/>
          <w:bCs/>
          <w:sz w:val="22"/>
          <w:szCs w:val="22"/>
        </w:rPr>
        <w:tab/>
      </w:r>
      <w:r w:rsidR="00FD090E" w:rsidRPr="00FD090E">
        <w:rPr>
          <w:rFonts w:eastAsia="Times New Roman"/>
          <w:bCs/>
          <w:sz w:val="22"/>
          <w:szCs w:val="22"/>
        </w:rPr>
        <w:t xml:space="preserve">48000000-8 - </w:t>
      </w:r>
      <w:r w:rsidR="00FD090E" w:rsidRPr="00FD090E">
        <w:rPr>
          <w:rFonts w:eastAsia="Times New Roman"/>
          <w:bCs/>
          <w:sz w:val="22"/>
          <w:szCs w:val="22"/>
        </w:rPr>
        <w:tab/>
        <w:t>Pakiety oprogramowania i systemy informatyczne</w:t>
      </w:r>
      <w:r w:rsidR="00FD090E">
        <w:rPr>
          <w:rFonts w:eastAsia="Times New Roman"/>
          <w:bCs/>
          <w:sz w:val="22"/>
          <w:szCs w:val="22"/>
        </w:rPr>
        <w:t>,</w:t>
      </w:r>
    </w:p>
    <w:p w14:paraId="0D794F24" w14:textId="6F7275FE" w:rsidR="00FD090E" w:rsidRDefault="00FD090E" w:rsidP="00FD090E">
      <w:pPr>
        <w:pStyle w:val="Akapitzlist"/>
        <w:tabs>
          <w:tab w:val="left" w:pos="426"/>
        </w:tabs>
        <w:ind w:left="0" w:hanging="2"/>
        <w:rPr>
          <w:rFonts w:eastAsia="Times New Roman"/>
          <w:bCs/>
          <w:sz w:val="22"/>
          <w:szCs w:val="22"/>
        </w:rPr>
      </w:pPr>
      <w:r>
        <w:rPr>
          <w:rFonts w:eastAsia="Times New Roman"/>
          <w:bCs/>
          <w:sz w:val="22"/>
          <w:szCs w:val="22"/>
        </w:rPr>
        <w:tab/>
      </w:r>
      <w:r>
        <w:rPr>
          <w:rFonts w:eastAsia="Times New Roman"/>
          <w:bCs/>
          <w:sz w:val="22"/>
          <w:szCs w:val="22"/>
        </w:rPr>
        <w:tab/>
      </w:r>
      <w:r w:rsidRPr="00FD090E">
        <w:rPr>
          <w:rFonts w:eastAsia="Times New Roman"/>
          <w:bCs/>
          <w:sz w:val="22"/>
          <w:szCs w:val="22"/>
        </w:rPr>
        <w:t xml:space="preserve">30236000-2 – </w:t>
      </w:r>
      <w:r w:rsidRPr="00FD090E">
        <w:rPr>
          <w:rFonts w:eastAsia="Times New Roman"/>
          <w:bCs/>
          <w:sz w:val="22"/>
          <w:szCs w:val="22"/>
        </w:rPr>
        <w:tab/>
        <w:t>Różny sprzęt komputerowy</w:t>
      </w:r>
      <w:r>
        <w:rPr>
          <w:rFonts w:eastAsia="Times New Roman"/>
          <w:bCs/>
          <w:sz w:val="22"/>
          <w:szCs w:val="22"/>
        </w:rPr>
        <w:t>,</w:t>
      </w:r>
    </w:p>
    <w:p w14:paraId="553D54B5" w14:textId="77777777" w:rsidR="00FD090E" w:rsidRDefault="00FD090E" w:rsidP="00FD090E">
      <w:pPr>
        <w:pStyle w:val="Akapitzlist"/>
        <w:tabs>
          <w:tab w:val="left" w:pos="426"/>
        </w:tabs>
        <w:ind w:left="0" w:hanging="2"/>
        <w:rPr>
          <w:rFonts w:eastAsia="Times New Roman"/>
          <w:bCs/>
          <w:sz w:val="22"/>
          <w:szCs w:val="22"/>
        </w:rPr>
      </w:pPr>
      <w:r>
        <w:rPr>
          <w:rFonts w:eastAsia="Times New Roman"/>
          <w:bCs/>
          <w:sz w:val="22"/>
          <w:szCs w:val="22"/>
        </w:rPr>
        <w:tab/>
      </w:r>
      <w:r>
        <w:rPr>
          <w:rFonts w:eastAsia="Times New Roman"/>
          <w:bCs/>
          <w:sz w:val="22"/>
          <w:szCs w:val="22"/>
        </w:rPr>
        <w:tab/>
      </w:r>
      <w:r w:rsidRPr="00890BDF">
        <w:rPr>
          <w:rFonts w:eastAsia="Times New Roman"/>
          <w:bCs/>
          <w:sz w:val="22"/>
          <w:szCs w:val="22"/>
        </w:rPr>
        <w:t xml:space="preserve">33196200-2 - </w:t>
      </w:r>
      <w:r>
        <w:rPr>
          <w:rFonts w:eastAsia="Times New Roman"/>
          <w:bCs/>
          <w:sz w:val="22"/>
          <w:szCs w:val="22"/>
        </w:rPr>
        <w:tab/>
      </w:r>
      <w:r w:rsidRPr="00890BDF">
        <w:rPr>
          <w:rFonts w:eastAsia="Times New Roman"/>
          <w:bCs/>
          <w:sz w:val="22"/>
          <w:szCs w:val="22"/>
        </w:rPr>
        <w:t>S</w:t>
      </w:r>
      <w:r>
        <w:rPr>
          <w:rFonts w:eastAsia="Times New Roman"/>
          <w:bCs/>
          <w:sz w:val="22"/>
          <w:szCs w:val="22"/>
        </w:rPr>
        <w:t>przęt dla osób niepełnosprawnych,</w:t>
      </w:r>
    </w:p>
    <w:p w14:paraId="70E3A140" w14:textId="6DCD6DB8" w:rsidR="00FD090E" w:rsidRPr="00FD090E" w:rsidRDefault="00FD090E" w:rsidP="00FD090E">
      <w:pPr>
        <w:pStyle w:val="Akapitzlist"/>
        <w:tabs>
          <w:tab w:val="left" w:pos="426"/>
        </w:tabs>
        <w:ind w:left="0" w:hanging="2"/>
        <w:rPr>
          <w:rFonts w:eastAsia="Times New Roman"/>
          <w:bCs/>
          <w:sz w:val="22"/>
          <w:szCs w:val="22"/>
        </w:rPr>
      </w:pPr>
      <w:r>
        <w:rPr>
          <w:rFonts w:eastAsia="Times New Roman"/>
          <w:bCs/>
          <w:sz w:val="22"/>
          <w:szCs w:val="22"/>
        </w:rPr>
        <w:tab/>
      </w:r>
      <w:r>
        <w:rPr>
          <w:rFonts w:eastAsia="Times New Roman"/>
          <w:bCs/>
          <w:sz w:val="22"/>
          <w:szCs w:val="22"/>
        </w:rPr>
        <w:tab/>
      </w:r>
      <w:r w:rsidRPr="00FD090E">
        <w:rPr>
          <w:rFonts w:eastAsia="Times New Roman"/>
          <w:bCs/>
          <w:sz w:val="22"/>
          <w:szCs w:val="22"/>
        </w:rPr>
        <w:t xml:space="preserve">30200000-1 – </w:t>
      </w:r>
      <w:r w:rsidRPr="00FD090E">
        <w:rPr>
          <w:rFonts w:eastAsia="Times New Roman"/>
          <w:bCs/>
          <w:sz w:val="22"/>
          <w:szCs w:val="22"/>
        </w:rPr>
        <w:tab/>
        <w:t>Urządzenia komputerowe</w:t>
      </w:r>
      <w:r>
        <w:rPr>
          <w:rFonts w:eastAsia="Times New Roman"/>
          <w:bCs/>
          <w:sz w:val="22"/>
          <w:szCs w:val="22"/>
        </w:rPr>
        <w:t>.</w:t>
      </w:r>
    </w:p>
    <w:p w14:paraId="07B18665" w14:textId="77777777" w:rsidR="00FD090E" w:rsidRPr="00AA433F" w:rsidRDefault="00FD090E" w:rsidP="00F27382">
      <w:pPr>
        <w:numPr>
          <w:ilvl w:val="0"/>
          <w:numId w:val="9"/>
        </w:numPr>
        <w:spacing w:line="240" w:lineRule="auto"/>
        <w:ind w:leftChars="0" w:left="0" w:firstLineChars="0" w:hanging="426"/>
        <w:jc w:val="both"/>
        <w:textDirection w:val="lrTb"/>
        <w:textAlignment w:val="auto"/>
        <w:outlineLvl w:val="9"/>
        <w:rPr>
          <w:sz w:val="22"/>
          <w:szCs w:val="22"/>
        </w:rPr>
      </w:pPr>
      <w:r w:rsidRPr="00AA433F">
        <w:rPr>
          <w:color w:val="000000"/>
          <w:sz w:val="22"/>
          <w:szCs w:val="22"/>
        </w:rPr>
        <w:t xml:space="preserve">Szczegółowy opis przedmiotu zamówienia określa </w:t>
      </w:r>
      <w:r w:rsidRPr="00AA433F">
        <w:rPr>
          <w:i/>
          <w:iCs/>
          <w:color w:val="000000"/>
          <w:sz w:val="22"/>
          <w:szCs w:val="22"/>
        </w:rPr>
        <w:t>Załącznik nr 1</w:t>
      </w:r>
      <w:r w:rsidRPr="00AA433F">
        <w:rPr>
          <w:color w:val="000000"/>
          <w:sz w:val="22"/>
          <w:szCs w:val="22"/>
        </w:rPr>
        <w:t xml:space="preserve"> do niniejszego ogłoszenia </w:t>
      </w:r>
      <w:r>
        <w:rPr>
          <w:color w:val="000000"/>
          <w:sz w:val="22"/>
          <w:szCs w:val="22"/>
        </w:rPr>
        <w:br/>
      </w:r>
      <w:r w:rsidRPr="00AA433F">
        <w:rPr>
          <w:color w:val="000000"/>
          <w:sz w:val="22"/>
          <w:szCs w:val="22"/>
        </w:rPr>
        <w:t>o przetargu.</w:t>
      </w:r>
    </w:p>
    <w:p w14:paraId="407D8A63" w14:textId="77777777" w:rsidR="00FD090E" w:rsidRDefault="00FD090E" w:rsidP="00F27382">
      <w:pPr>
        <w:numPr>
          <w:ilvl w:val="0"/>
          <w:numId w:val="9"/>
        </w:numPr>
        <w:spacing w:line="240" w:lineRule="auto"/>
        <w:ind w:leftChars="0" w:left="0" w:firstLineChars="0" w:hanging="426"/>
        <w:jc w:val="both"/>
        <w:textDirection w:val="lrTb"/>
        <w:textAlignment w:val="auto"/>
        <w:outlineLvl w:val="9"/>
        <w:rPr>
          <w:sz w:val="22"/>
          <w:szCs w:val="22"/>
        </w:rPr>
      </w:pPr>
      <w:r w:rsidRPr="00AA433F">
        <w:rPr>
          <w:color w:val="000000"/>
          <w:sz w:val="22"/>
          <w:szCs w:val="22"/>
          <w:shd w:val="clear" w:color="auto" w:fill="FFFFFF"/>
        </w:rPr>
        <w:t>J</w:t>
      </w:r>
      <w:r w:rsidRPr="00AA433F">
        <w:rPr>
          <w:sz w:val="22"/>
          <w:szCs w:val="22"/>
          <w:shd w:val="clear" w:color="auto" w:fill="FFFFFF"/>
        </w:rPr>
        <w:t xml:space="preserve">eżeli </w:t>
      </w:r>
      <w:r w:rsidRPr="00AA433F">
        <w:rPr>
          <w:rFonts w:eastAsia="Verdana"/>
          <w:color w:val="000000"/>
          <w:sz w:val="22"/>
          <w:szCs w:val="22"/>
        </w:rPr>
        <w:t xml:space="preserve">szczegółowy opis przedmiotu zamówienia wskazywałby w odniesieniu do niektórych produktów (np. materiałów, urządzeń) znaki towarowe, patent, pochodzenie, źródło, szczególny proces, który charakteryzuje produkt, </w:t>
      </w:r>
      <w:r w:rsidRPr="00AA433F">
        <w:rPr>
          <w:sz w:val="22"/>
          <w:szCs w:val="22"/>
          <w:shd w:val="clear" w:color="auto" w:fill="FFFFFF"/>
        </w:rPr>
        <w:t xml:space="preserve">należy przyjąć, że wskazane znaki towarowe, patenty, pochodzenie, </w:t>
      </w:r>
      <w:r w:rsidRPr="00AA433F">
        <w:rPr>
          <w:rFonts w:eastAsia="Verdana"/>
          <w:color w:val="000000"/>
          <w:sz w:val="22"/>
          <w:szCs w:val="22"/>
        </w:rPr>
        <w:t xml:space="preserve">źródło, szczególny proces, który charakteryzuje produkt, </w:t>
      </w:r>
      <w:r w:rsidRPr="00AA433F">
        <w:rPr>
          <w:sz w:val="22"/>
          <w:szCs w:val="22"/>
          <w:shd w:val="clear" w:color="auto" w:fill="FFFFFF"/>
        </w:rPr>
        <w:t>określają minimalne parametry techniczne, eksploatacyjne, użytkowe, jakościowe,</w:t>
      </w:r>
      <w:r w:rsidRPr="00AA433F">
        <w:rPr>
          <w:rFonts w:eastAsia="Verdana"/>
          <w:color w:val="000000"/>
          <w:sz w:val="22"/>
          <w:szCs w:val="22"/>
        </w:rPr>
        <w:t xml:space="preserve"> </w:t>
      </w:r>
      <w:r w:rsidRPr="00AA433F">
        <w:rPr>
          <w:sz w:val="22"/>
          <w:szCs w:val="22"/>
          <w:shd w:val="clear" w:color="auto" w:fill="FFFFFF"/>
        </w:rPr>
        <w:t xml:space="preserve">co oznacza, że Zamawiający dopuszcza złożenie oferty w tej części przedmiotu zamówienia, z uwzględnieniem produktów o równoważnych parametrach, technicznych, eksploatacyjnych, użytkowych, jakościowych, </w:t>
      </w:r>
      <w:r w:rsidRPr="00AA433F">
        <w:rPr>
          <w:sz w:val="22"/>
          <w:szCs w:val="22"/>
          <w:lang w:eastAsia="pl-PL"/>
        </w:rPr>
        <w:t>przy czym Wykonawca zobowiązany jest wykazać w treści złożonej oferty ich równoważność załączając stosowne opisy techniczne i/lub funkcjonalne.</w:t>
      </w:r>
    </w:p>
    <w:p w14:paraId="0FA1F82B" w14:textId="4E29470C" w:rsidR="00C42916" w:rsidRPr="00C42916" w:rsidRDefault="00C42916" w:rsidP="00C42916">
      <w:pPr>
        <w:numPr>
          <w:ilvl w:val="0"/>
          <w:numId w:val="9"/>
        </w:numPr>
        <w:spacing w:line="240" w:lineRule="auto"/>
        <w:ind w:leftChars="0" w:left="0" w:firstLineChars="0" w:hanging="426"/>
        <w:jc w:val="both"/>
        <w:textDirection w:val="lrTb"/>
        <w:textAlignment w:val="auto"/>
        <w:outlineLvl w:val="9"/>
        <w:rPr>
          <w:bCs/>
          <w:sz w:val="22"/>
          <w:szCs w:val="22"/>
          <w:highlight w:val="white"/>
        </w:rPr>
      </w:pPr>
      <w:r w:rsidRPr="00C42916">
        <w:rPr>
          <w:bCs/>
          <w:sz w:val="22"/>
          <w:szCs w:val="22"/>
        </w:rPr>
        <w:t>Wykonawca udzieli na dostarczony sprzęt co najmniej 12-miesięcznej gwarancji oraz zapewni co najmniej 24-miesięczny okres rękojmi na przedmiot dostaw. Okresy te będą liczone od dnia podpisania protokołu odbioru potwierdzającego należyte wykonanie dostawy w danej części zamówienia. Jeżeli Wykonawca zaoferuje dłuższy okres gwarancji lub rękojmi, zostanie on uwzględniony w umowie. Uprawnienia z gwarancji i rękojmi przysługują Zamawiającemu niezależnie od siebie</w:t>
      </w:r>
    </w:p>
    <w:p w14:paraId="56DE668F" w14:textId="4944AFE2" w:rsidR="00FD090E" w:rsidRPr="00C4712C" w:rsidRDefault="00C4712C" w:rsidP="00C4712C">
      <w:pPr>
        <w:numPr>
          <w:ilvl w:val="0"/>
          <w:numId w:val="9"/>
        </w:numPr>
        <w:spacing w:line="240" w:lineRule="auto"/>
        <w:ind w:leftChars="0" w:left="0" w:firstLineChars="0" w:hanging="426"/>
        <w:jc w:val="both"/>
        <w:textDirection w:val="lrTb"/>
        <w:textAlignment w:val="auto"/>
        <w:outlineLvl w:val="9"/>
        <w:rPr>
          <w:rFonts w:eastAsia="Times New Roman"/>
          <w:bCs/>
          <w:sz w:val="22"/>
          <w:szCs w:val="22"/>
          <w:highlight w:val="white"/>
        </w:rPr>
      </w:pPr>
      <w:r w:rsidRPr="00C4712C">
        <w:rPr>
          <w:rFonts w:eastAsia="Times New Roman"/>
          <w:bCs/>
          <w:sz w:val="22"/>
          <w:szCs w:val="22"/>
          <w:highlight w:val="white"/>
        </w:rPr>
        <w:t xml:space="preserve">Wykonawca udzieli na dostarczony sprzęt co najmniej 12-miesięcznej gwarancji, liczonej od </w:t>
      </w:r>
      <w:r w:rsidR="00C42916" w:rsidRPr="00C42916">
        <w:rPr>
          <w:rFonts w:eastAsia="Times New Roman"/>
          <w:bCs/>
          <w:sz w:val="22"/>
          <w:szCs w:val="22"/>
          <w:highlight w:val="white"/>
        </w:rPr>
        <w:t>dnia podpisania protokołu odbioru potwierdzającego należyte wykonanie dostawy w danej części zamówienia</w:t>
      </w:r>
      <w:r w:rsidRPr="00C4712C">
        <w:rPr>
          <w:rFonts w:eastAsia="Times New Roman"/>
          <w:bCs/>
          <w:sz w:val="22"/>
          <w:szCs w:val="22"/>
          <w:highlight w:val="white"/>
        </w:rPr>
        <w:t>. Obsługa gwarancyjna będzie realizowana w trybie On-Site, w miejscu użytkowania sprzętu. W uzasadnionych przypadkach, wynikających z rodzaju sprzętu lub charakteru wady, Zamawiający dopuszcza, po uprzednim uzgodnieniu z Wykonawcą, realizację obsługi gwarancyjnej w trybie wysyłkowym, obejmującym odbiór wadliwego sprzętu, jego naprawę lub wymianę na sprzęt wolny od wad oraz dostarczenie go Zamawiającemu. Uzgodnienie wymaga potwierdzenia w formie dokumentowej, w tym wiadomości e-mail. Wszelkie koszty oraz ryzyko związane z odbiorem, transportem, naprawą lub wymianą i ponownym dostarczeniem sprzętu ponosi Wykonawca. Szczegółowe zasady realizacji gwarancji określa rozdział XII ogłoszenia</w:t>
      </w:r>
      <w:r w:rsidR="00FD090E" w:rsidRPr="00C4712C">
        <w:rPr>
          <w:rFonts w:eastAsia="Times New Roman"/>
          <w:bCs/>
          <w:sz w:val="22"/>
          <w:szCs w:val="22"/>
          <w:highlight w:val="white"/>
        </w:rPr>
        <w:t xml:space="preserve">. </w:t>
      </w:r>
    </w:p>
    <w:p w14:paraId="1DAD49A7" w14:textId="0E97E695" w:rsidR="0020178E" w:rsidRDefault="00FD090E" w:rsidP="00F27382">
      <w:pPr>
        <w:numPr>
          <w:ilvl w:val="0"/>
          <w:numId w:val="9"/>
        </w:numPr>
        <w:spacing w:line="240" w:lineRule="auto"/>
        <w:ind w:leftChars="0" w:left="0" w:firstLineChars="0" w:hanging="426"/>
        <w:jc w:val="both"/>
        <w:textDirection w:val="lrTb"/>
        <w:textAlignment w:val="auto"/>
        <w:outlineLvl w:val="9"/>
        <w:rPr>
          <w:sz w:val="22"/>
          <w:szCs w:val="22"/>
        </w:rPr>
      </w:pPr>
      <w:r w:rsidRPr="00D67A36">
        <w:rPr>
          <w:bCs/>
          <w:color w:val="000000"/>
          <w:sz w:val="22"/>
          <w:szCs w:val="22"/>
        </w:rPr>
        <w:t xml:space="preserve">Podana przez Wykonawcę cena ofertowa </w:t>
      </w:r>
      <w:r w:rsidRPr="00D67A36">
        <w:rPr>
          <w:color w:val="000000"/>
          <w:sz w:val="22"/>
          <w:szCs w:val="22"/>
        </w:rPr>
        <w:t xml:space="preserve">pokrywa wynagrodzenie Wykonawcy, za które zobowiązuje się on </w:t>
      </w:r>
      <w:r>
        <w:rPr>
          <w:color w:val="000000"/>
          <w:sz w:val="22"/>
          <w:szCs w:val="22"/>
        </w:rPr>
        <w:t xml:space="preserve">zrealizować </w:t>
      </w:r>
      <w:r w:rsidRPr="00D67A36">
        <w:rPr>
          <w:color w:val="000000"/>
          <w:sz w:val="22"/>
          <w:szCs w:val="22"/>
        </w:rPr>
        <w:t>przedmiot zamówienia, w tym również wszelkie inne koszty towarzyszące jego wykonaniu niezbędne do jego prawidłowej realizacji</w:t>
      </w:r>
      <w:r>
        <w:rPr>
          <w:color w:val="000000"/>
          <w:sz w:val="22"/>
          <w:szCs w:val="22"/>
        </w:rPr>
        <w:t xml:space="preserve"> w tym koszty dostawy</w:t>
      </w:r>
      <w:r w:rsidRPr="00D67A36">
        <w:rPr>
          <w:color w:val="000000"/>
          <w:sz w:val="22"/>
          <w:szCs w:val="22"/>
        </w:rPr>
        <w:t>.</w:t>
      </w:r>
    </w:p>
    <w:p w14:paraId="11F2A171" w14:textId="77777777" w:rsidR="00B64307" w:rsidRPr="0020178E" w:rsidRDefault="00B64307" w:rsidP="00B64307">
      <w:pPr>
        <w:spacing w:line="240" w:lineRule="auto"/>
        <w:ind w:leftChars="0" w:left="0" w:firstLineChars="0" w:firstLine="0"/>
        <w:jc w:val="both"/>
        <w:textDirection w:val="lrTb"/>
        <w:textAlignment w:val="auto"/>
        <w:outlineLvl w:val="9"/>
        <w:rPr>
          <w:sz w:val="22"/>
          <w:szCs w:val="22"/>
        </w:rPr>
      </w:pPr>
    </w:p>
    <w:tbl>
      <w:tblPr>
        <w:tblW w:w="9292" w:type="dxa"/>
        <w:tblInd w:w="-40" w:type="dxa"/>
        <w:tblLayout w:type="fixed"/>
        <w:tblLook w:val="0000" w:firstRow="0" w:lastRow="0" w:firstColumn="0" w:lastColumn="0" w:noHBand="0" w:noVBand="0"/>
      </w:tblPr>
      <w:tblGrid>
        <w:gridCol w:w="9292"/>
      </w:tblGrid>
      <w:tr w:rsidR="00DD792F" w:rsidRPr="008B1E3B" w14:paraId="0C73AA7A" w14:textId="77777777" w:rsidTr="007915A0">
        <w:tc>
          <w:tcPr>
            <w:tcW w:w="9292" w:type="dxa"/>
            <w:tcBorders>
              <w:top w:val="single" w:sz="4" w:space="0" w:color="000000"/>
              <w:left w:val="single" w:sz="4" w:space="0" w:color="000000"/>
              <w:bottom w:val="single" w:sz="4" w:space="0" w:color="000000"/>
              <w:right w:val="single" w:sz="4" w:space="0" w:color="000000"/>
            </w:tcBorders>
            <w:shd w:val="clear" w:color="auto" w:fill="auto"/>
          </w:tcPr>
          <w:p w14:paraId="76ED661F" w14:textId="77777777" w:rsidR="00DD792F" w:rsidRPr="008B1E3B" w:rsidRDefault="00DD792F" w:rsidP="00F23292">
            <w:pPr>
              <w:spacing w:line="240" w:lineRule="auto"/>
              <w:ind w:leftChars="0" w:left="2" w:hanging="2"/>
              <w:jc w:val="both"/>
              <w:rPr>
                <w:sz w:val="22"/>
                <w:szCs w:val="22"/>
              </w:rPr>
            </w:pPr>
            <w:r w:rsidRPr="008B1E3B">
              <w:rPr>
                <w:b/>
                <w:sz w:val="22"/>
                <w:szCs w:val="22"/>
              </w:rPr>
              <w:t>V. Termin realizacji umowy</w:t>
            </w:r>
          </w:p>
        </w:tc>
      </w:tr>
    </w:tbl>
    <w:p w14:paraId="1301DAF2" w14:textId="77777777" w:rsidR="00F23292" w:rsidRDefault="00F23292" w:rsidP="00F23292">
      <w:pPr>
        <w:spacing w:line="240" w:lineRule="auto"/>
        <w:ind w:leftChars="0" w:left="2" w:hanging="2"/>
        <w:jc w:val="both"/>
        <w:rPr>
          <w:sz w:val="22"/>
          <w:szCs w:val="22"/>
        </w:rPr>
      </w:pPr>
    </w:p>
    <w:p w14:paraId="10859540" w14:textId="76DE3FA7" w:rsidR="00FD090E" w:rsidRPr="00FD090E" w:rsidRDefault="00FD090E" w:rsidP="00FD090E">
      <w:pPr>
        <w:spacing w:line="240" w:lineRule="auto"/>
        <w:ind w:leftChars="0" w:left="2" w:hanging="2"/>
        <w:jc w:val="both"/>
        <w:rPr>
          <w:sz w:val="22"/>
          <w:szCs w:val="22"/>
        </w:rPr>
      </w:pPr>
      <w:r w:rsidRPr="00FD090E">
        <w:rPr>
          <w:sz w:val="22"/>
          <w:szCs w:val="22"/>
        </w:rPr>
        <w:t xml:space="preserve">Umowę należy zrealizować do </w:t>
      </w:r>
      <w:r w:rsidR="003346B5">
        <w:rPr>
          <w:sz w:val="22"/>
          <w:szCs w:val="22"/>
        </w:rPr>
        <w:t>21</w:t>
      </w:r>
      <w:r w:rsidRPr="00FD090E">
        <w:rPr>
          <w:sz w:val="22"/>
          <w:szCs w:val="22"/>
        </w:rPr>
        <w:t xml:space="preserve"> dni kalendarzowych od dnia zawarcia umowy. </w:t>
      </w:r>
    </w:p>
    <w:p w14:paraId="6FBB7F81" w14:textId="77777777" w:rsidR="00FD090E" w:rsidRPr="00FD090E" w:rsidRDefault="00FD090E" w:rsidP="00FD090E">
      <w:pPr>
        <w:spacing w:line="240" w:lineRule="auto"/>
        <w:ind w:leftChars="0" w:left="2" w:hanging="2"/>
        <w:jc w:val="both"/>
        <w:rPr>
          <w:sz w:val="22"/>
          <w:szCs w:val="22"/>
        </w:rPr>
      </w:pPr>
      <w:r w:rsidRPr="00FD090E">
        <w:rPr>
          <w:sz w:val="22"/>
          <w:szCs w:val="22"/>
        </w:rPr>
        <w:t>Zapłata wynagrodzenia nastąpi na podstawie prawidłowo wystawionej i doręczonej Zamawiającemu faktury VAT, w terminie 21 dni od dnia jej doręczenia. Wykonawca uprawniony będzie do wystawienia faktury po prawidłowym wykonaniu Przedmiotu Umowy oraz po podpisaniu protokołu odbioru, stwierdzającego należyte wykonanie Przedmiotu Umowy. Zapłata wynagrodzenia nastąpi przelewem na rachunek bankowy wskazany na fakturze VAT.</w:t>
      </w:r>
    </w:p>
    <w:p w14:paraId="13AAFF8A" w14:textId="77777777" w:rsidR="00F23292" w:rsidRDefault="00F23292" w:rsidP="00F23292">
      <w:pPr>
        <w:spacing w:line="240" w:lineRule="auto"/>
        <w:ind w:leftChars="0" w:left="2" w:hanging="2"/>
        <w:jc w:val="both"/>
        <w:rPr>
          <w:sz w:val="22"/>
          <w:szCs w:val="22"/>
        </w:rPr>
      </w:pPr>
    </w:p>
    <w:tbl>
      <w:tblPr>
        <w:tblW w:w="9292" w:type="dxa"/>
        <w:tblInd w:w="-40" w:type="dxa"/>
        <w:tblLayout w:type="fixed"/>
        <w:tblLook w:val="0000" w:firstRow="0" w:lastRow="0" w:firstColumn="0" w:lastColumn="0" w:noHBand="0" w:noVBand="0"/>
      </w:tblPr>
      <w:tblGrid>
        <w:gridCol w:w="9292"/>
      </w:tblGrid>
      <w:tr w:rsidR="00DD792F" w:rsidRPr="008B1E3B" w14:paraId="24D7F8C5" w14:textId="77777777" w:rsidTr="0020178E">
        <w:tc>
          <w:tcPr>
            <w:tcW w:w="9292" w:type="dxa"/>
            <w:tcBorders>
              <w:top w:val="single" w:sz="4" w:space="0" w:color="000000"/>
              <w:left w:val="single" w:sz="4" w:space="0" w:color="000000"/>
              <w:bottom w:val="single" w:sz="4" w:space="0" w:color="000000"/>
              <w:right w:val="single" w:sz="4" w:space="0" w:color="000000"/>
            </w:tcBorders>
            <w:shd w:val="clear" w:color="auto" w:fill="auto"/>
          </w:tcPr>
          <w:p w14:paraId="12460FC7" w14:textId="77777777" w:rsidR="00DD792F" w:rsidRPr="008B1E3B" w:rsidRDefault="00DD792F" w:rsidP="00F23292">
            <w:pPr>
              <w:spacing w:line="240" w:lineRule="auto"/>
              <w:ind w:leftChars="0" w:left="2" w:hanging="2"/>
              <w:jc w:val="both"/>
              <w:rPr>
                <w:sz w:val="22"/>
                <w:szCs w:val="22"/>
              </w:rPr>
            </w:pPr>
            <w:r w:rsidRPr="008B1E3B">
              <w:rPr>
                <w:b/>
                <w:sz w:val="22"/>
                <w:szCs w:val="22"/>
              </w:rPr>
              <w:t>VI. Warunki udziału w przetargu</w:t>
            </w:r>
          </w:p>
        </w:tc>
      </w:tr>
    </w:tbl>
    <w:p w14:paraId="302B801D" w14:textId="77777777" w:rsidR="00F23292" w:rsidRPr="00F23292" w:rsidRDefault="00F23292" w:rsidP="00F23292">
      <w:pPr>
        <w:spacing w:line="240" w:lineRule="auto"/>
        <w:ind w:leftChars="0" w:left="0" w:firstLineChars="0" w:firstLine="0"/>
        <w:jc w:val="both"/>
        <w:textAlignment w:val="auto"/>
        <w:outlineLvl w:val="9"/>
        <w:rPr>
          <w:b/>
          <w:sz w:val="22"/>
          <w:szCs w:val="22"/>
          <w:u w:val="single"/>
        </w:rPr>
      </w:pPr>
    </w:p>
    <w:p w14:paraId="0F1DFF73" w14:textId="472AA9CC" w:rsidR="00DD792F" w:rsidRPr="007B0357" w:rsidRDefault="00DD792F" w:rsidP="007B0357">
      <w:pPr>
        <w:numPr>
          <w:ilvl w:val="0"/>
          <w:numId w:val="14"/>
        </w:numPr>
        <w:spacing w:line="240" w:lineRule="auto"/>
        <w:ind w:leftChars="0" w:left="0" w:firstLineChars="0" w:hanging="426"/>
        <w:jc w:val="both"/>
        <w:textAlignment w:val="auto"/>
        <w:outlineLvl w:val="9"/>
        <w:rPr>
          <w:b/>
          <w:sz w:val="22"/>
          <w:szCs w:val="22"/>
          <w:u w:val="single"/>
        </w:rPr>
      </w:pPr>
      <w:r w:rsidRPr="007B0357">
        <w:rPr>
          <w:sz w:val="22"/>
          <w:szCs w:val="22"/>
        </w:rPr>
        <w:t>O udzielenie zamówienia mogą ubiegać się wyłącznie Wykonawcy, którzy nie są powiązani z Zamawiającym osobowo lub kapitałowo. W celu uniknięcia konfliktu interesów zamówienia nie mogą być udzielne podmiotom powiązanym osobowe lub kapitałowo.</w:t>
      </w:r>
    </w:p>
    <w:p w14:paraId="0082FAA1" w14:textId="77777777" w:rsidR="00F23292" w:rsidRDefault="00F23292" w:rsidP="00F23292">
      <w:pPr>
        <w:pStyle w:val="Akapitzlist"/>
        <w:spacing w:line="240" w:lineRule="auto"/>
        <w:ind w:leftChars="0" w:left="2" w:hanging="2"/>
        <w:jc w:val="both"/>
        <w:rPr>
          <w:sz w:val="22"/>
          <w:szCs w:val="22"/>
        </w:rPr>
      </w:pPr>
    </w:p>
    <w:p w14:paraId="2EE3EF63" w14:textId="6A10B6A9" w:rsidR="00DD792F" w:rsidRPr="008B1E3B" w:rsidRDefault="00DD792F" w:rsidP="00F23292">
      <w:pPr>
        <w:pStyle w:val="Akapitzlist"/>
        <w:spacing w:line="240" w:lineRule="auto"/>
        <w:ind w:leftChars="0" w:left="2" w:hanging="2"/>
        <w:jc w:val="both"/>
        <w:rPr>
          <w:sz w:val="22"/>
          <w:szCs w:val="22"/>
        </w:rPr>
      </w:pPr>
      <w:r w:rsidRPr="008B1E3B">
        <w:rPr>
          <w:sz w:val="22"/>
          <w:szCs w:val="22"/>
        </w:rPr>
        <w:t xml:space="preserve">Przez powiązania kapitałowe lub osobowe rozumie się wzajemne powiązania między </w:t>
      </w:r>
      <w:r w:rsidR="0003550E">
        <w:rPr>
          <w:sz w:val="22"/>
          <w:szCs w:val="22"/>
        </w:rPr>
        <w:t>Zamawiającym</w:t>
      </w:r>
      <w:r w:rsidRPr="008B1E3B">
        <w:rPr>
          <w:sz w:val="22"/>
          <w:szCs w:val="22"/>
        </w:rPr>
        <w:t xml:space="preserve"> lub osobami upoważnionymi do zaciągania zobowiązań w imieniu </w:t>
      </w:r>
      <w:r w:rsidR="0003550E">
        <w:rPr>
          <w:sz w:val="22"/>
          <w:szCs w:val="22"/>
        </w:rPr>
        <w:t>Zamawiającego</w:t>
      </w:r>
      <w:r w:rsidRPr="008B1E3B">
        <w:rPr>
          <w:sz w:val="22"/>
          <w:szCs w:val="22"/>
        </w:rPr>
        <w:t xml:space="preserve"> lub osobami wykonującymi w imieniu </w:t>
      </w:r>
      <w:r w:rsidR="0003550E">
        <w:rPr>
          <w:sz w:val="22"/>
          <w:szCs w:val="22"/>
        </w:rPr>
        <w:t>Zamawiającego</w:t>
      </w:r>
      <w:r w:rsidRPr="008B1E3B">
        <w:rPr>
          <w:sz w:val="22"/>
          <w:szCs w:val="22"/>
        </w:rPr>
        <w:t xml:space="preserve"> czynności związane z</w:t>
      </w:r>
      <w:r w:rsidR="0003550E">
        <w:rPr>
          <w:sz w:val="22"/>
          <w:szCs w:val="22"/>
        </w:rPr>
        <w:t xml:space="preserve"> przygotowaniem i</w:t>
      </w:r>
      <w:r w:rsidRPr="008B1E3B">
        <w:rPr>
          <w:sz w:val="22"/>
          <w:szCs w:val="22"/>
        </w:rPr>
        <w:t xml:space="preserve"> prz</w:t>
      </w:r>
      <w:r w:rsidR="0003550E">
        <w:rPr>
          <w:sz w:val="22"/>
          <w:szCs w:val="22"/>
        </w:rPr>
        <w:t>eprowadzeniem procedury wyboru W</w:t>
      </w:r>
      <w:r w:rsidRPr="008B1E3B">
        <w:rPr>
          <w:sz w:val="22"/>
          <w:szCs w:val="22"/>
        </w:rPr>
        <w:t xml:space="preserve">ykonawcy a wykonawcą, polegające w szczególności na: </w:t>
      </w:r>
    </w:p>
    <w:p w14:paraId="7963637B" w14:textId="77777777" w:rsidR="00DD792F" w:rsidRPr="00354BDF" w:rsidRDefault="00DD792F" w:rsidP="00F27382">
      <w:pPr>
        <w:numPr>
          <w:ilvl w:val="0"/>
          <w:numId w:val="10"/>
        </w:numPr>
        <w:tabs>
          <w:tab w:val="left" w:pos="284"/>
          <w:tab w:val="left" w:pos="720"/>
        </w:tabs>
        <w:spacing w:line="240" w:lineRule="auto"/>
        <w:ind w:leftChars="0" w:left="0" w:firstLineChars="0" w:hanging="2"/>
        <w:jc w:val="both"/>
        <w:textDirection w:val="lrTb"/>
        <w:textAlignment w:val="auto"/>
        <w:outlineLvl w:val="9"/>
        <w:rPr>
          <w:sz w:val="22"/>
          <w:szCs w:val="22"/>
        </w:rPr>
      </w:pPr>
      <w:r w:rsidRPr="00354BDF">
        <w:rPr>
          <w:color w:val="000000"/>
          <w:sz w:val="22"/>
          <w:szCs w:val="22"/>
        </w:rPr>
        <w:t>uczestniczeniu w spółce jako wspólnik spółki cywilnej lub spółki osobowej;</w:t>
      </w:r>
    </w:p>
    <w:p w14:paraId="74EC6090" w14:textId="6C213466" w:rsidR="00DD792F" w:rsidRPr="0003550E" w:rsidRDefault="00DD792F" w:rsidP="0003550E">
      <w:pPr>
        <w:numPr>
          <w:ilvl w:val="0"/>
          <w:numId w:val="10"/>
        </w:numPr>
        <w:tabs>
          <w:tab w:val="left" w:pos="284"/>
          <w:tab w:val="left" w:pos="720"/>
        </w:tabs>
        <w:spacing w:line="240" w:lineRule="auto"/>
        <w:ind w:leftChars="0" w:firstLineChars="0"/>
        <w:jc w:val="both"/>
        <w:textDirection w:val="lrTb"/>
        <w:textAlignment w:val="auto"/>
        <w:outlineLvl w:val="9"/>
        <w:rPr>
          <w:color w:val="000000"/>
          <w:sz w:val="22"/>
          <w:szCs w:val="22"/>
        </w:rPr>
      </w:pPr>
      <w:r w:rsidRPr="00354BDF">
        <w:rPr>
          <w:color w:val="000000"/>
          <w:sz w:val="22"/>
          <w:szCs w:val="22"/>
        </w:rPr>
        <w:t>posiadaniu co najmniej 10 % udziałów lub akcji</w:t>
      </w:r>
      <w:r w:rsidR="0003550E" w:rsidRPr="0003550E">
        <w:t xml:space="preserve"> </w:t>
      </w:r>
      <w:r w:rsidR="0003550E" w:rsidRPr="0003550E">
        <w:rPr>
          <w:color w:val="000000"/>
          <w:sz w:val="22"/>
          <w:szCs w:val="22"/>
        </w:rPr>
        <w:t>o ile niższy próg nie wynika z przepisów prawa</w:t>
      </w:r>
      <w:r w:rsidRPr="0003550E">
        <w:rPr>
          <w:color w:val="000000"/>
          <w:sz w:val="22"/>
          <w:szCs w:val="22"/>
        </w:rPr>
        <w:t>;</w:t>
      </w:r>
    </w:p>
    <w:p w14:paraId="2B417052" w14:textId="77777777" w:rsidR="00DD792F" w:rsidRDefault="00DD792F" w:rsidP="00F27382">
      <w:pPr>
        <w:numPr>
          <w:ilvl w:val="0"/>
          <w:numId w:val="10"/>
        </w:numPr>
        <w:tabs>
          <w:tab w:val="left" w:pos="284"/>
          <w:tab w:val="left" w:pos="720"/>
        </w:tabs>
        <w:spacing w:line="240" w:lineRule="auto"/>
        <w:ind w:leftChars="0" w:left="0" w:firstLineChars="0" w:hanging="2"/>
        <w:jc w:val="both"/>
        <w:textDirection w:val="lrTb"/>
        <w:textAlignment w:val="auto"/>
        <w:outlineLvl w:val="9"/>
        <w:rPr>
          <w:sz w:val="22"/>
          <w:szCs w:val="22"/>
        </w:rPr>
      </w:pPr>
      <w:r w:rsidRPr="00354BDF">
        <w:rPr>
          <w:color w:val="000000"/>
          <w:sz w:val="22"/>
          <w:szCs w:val="22"/>
        </w:rPr>
        <w:t>pełnieniu funkcji członka organu nadzorczego lub zarządzającego, prokurenta, pełnomocnika;</w:t>
      </w:r>
    </w:p>
    <w:p w14:paraId="087EC4F2" w14:textId="77777777" w:rsidR="00DD792F" w:rsidRPr="00354BDF" w:rsidRDefault="00DD792F" w:rsidP="00F27382">
      <w:pPr>
        <w:numPr>
          <w:ilvl w:val="0"/>
          <w:numId w:val="10"/>
        </w:numPr>
        <w:tabs>
          <w:tab w:val="left" w:pos="284"/>
          <w:tab w:val="left" w:pos="720"/>
        </w:tabs>
        <w:spacing w:line="240" w:lineRule="auto"/>
        <w:ind w:leftChars="0" w:left="0" w:firstLineChars="0" w:hanging="2"/>
        <w:jc w:val="both"/>
        <w:textDirection w:val="lrTb"/>
        <w:textAlignment w:val="auto"/>
        <w:outlineLvl w:val="9"/>
        <w:rPr>
          <w:sz w:val="22"/>
          <w:szCs w:val="22"/>
        </w:rPr>
      </w:pPr>
      <w:r w:rsidRPr="00354BDF">
        <w:rPr>
          <w:color w:val="000000"/>
          <w:sz w:val="22"/>
          <w:szCs w:val="22"/>
        </w:rPr>
        <w:t>pozostawaniu w związku małżeńskim, w stosunku pokrewieństwa lub powinowactwa w linii prostej, pokrewieństwa drugiego stopnia lub powinowactwa drugiego stopnia w linii bocznej lub w stosunku przysposobienia, opieki lub kurateli.</w:t>
      </w:r>
    </w:p>
    <w:p w14:paraId="02563283" w14:textId="77777777" w:rsidR="00DD792F" w:rsidRDefault="00DD792F" w:rsidP="00F23292">
      <w:pPr>
        <w:pStyle w:val="Akapitzlist"/>
        <w:spacing w:line="240" w:lineRule="auto"/>
        <w:ind w:leftChars="0" w:left="2" w:hanging="2"/>
        <w:jc w:val="both"/>
        <w:rPr>
          <w:sz w:val="22"/>
          <w:szCs w:val="22"/>
        </w:rPr>
      </w:pPr>
      <w:r w:rsidRPr="008B1E3B">
        <w:rPr>
          <w:sz w:val="22"/>
          <w:szCs w:val="22"/>
        </w:rPr>
        <w:t>Powyższy warunek dotyczący braku powiązań kapitałowych lub osobowych weryfikowany będzie na podstawie</w:t>
      </w:r>
      <w:r w:rsidRPr="008B1E3B">
        <w:rPr>
          <w:b/>
          <w:sz w:val="22"/>
          <w:szCs w:val="22"/>
        </w:rPr>
        <w:t xml:space="preserve"> oświadczenia Wykonawcy –</w:t>
      </w:r>
      <w:r w:rsidRPr="008B1E3B">
        <w:rPr>
          <w:sz w:val="22"/>
          <w:szCs w:val="22"/>
        </w:rPr>
        <w:t xml:space="preserve"> według wzoru stanowiącego Z</w:t>
      </w:r>
      <w:r w:rsidRPr="008B1E3B">
        <w:rPr>
          <w:i/>
          <w:iCs/>
          <w:sz w:val="22"/>
          <w:szCs w:val="22"/>
        </w:rPr>
        <w:t xml:space="preserve">ałącznik nr </w:t>
      </w:r>
      <w:r>
        <w:rPr>
          <w:i/>
          <w:iCs/>
          <w:sz w:val="22"/>
          <w:szCs w:val="22"/>
        </w:rPr>
        <w:t>3</w:t>
      </w:r>
      <w:r w:rsidRPr="008B1E3B">
        <w:rPr>
          <w:sz w:val="22"/>
          <w:szCs w:val="22"/>
        </w:rPr>
        <w:t xml:space="preserve"> do niniejszego</w:t>
      </w:r>
      <w:r>
        <w:rPr>
          <w:sz w:val="22"/>
          <w:szCs w:val="22"/>
        </w:rPr>
        <w:t xml:space="preserve"> postępowania przetargowego</w:t>
      </w:r>
      <w:r w:rsidRPr="008B1E3B">
        <w:rPr>
          <w:sz w:val="22"/>
          <w:szCs w:val="22"/>
        </w:rPr>
        <w:t xml:space="preserve">. </w:t>
      </w:r>
    </w:p>
    <w:p w14:paraId="3FDC80B7" w14:textId="77777777" w:rsidR="00DD792F" w:rsidRPr="008B1E3B" w:rsidRDefault="00DD792F" w:rsidP="00F23292">
      <w:pPr>
        <w:pStyle w:val="Akapitzlist"/>
        <w:spacing w:line="240" w:lineRule="auto"/>
        <w:ind w:leftChars="0" w:left="2" w:hanging="2"/>
        <w:jc w:val="both"/>
        <w:rPr>
          <w:sz w:val="22"/>
          <w:szCs w:val="22"/>
        </w:rPr>
      </w:pPr>
    </w:p>
    <w:p w14:paraId="0942BE02" w14:textId="79F1DBAE" w:rsidR="00DD792F" w:rsidRDefault="00DD792F" w:rsidP="00F23292">
      <w:pPr>
        <w:pStyle w:val="Akapitzlist"/>
        <w:spacing w:line="240" w:lineRule="auto"/>
        <w:ind w:leftChars="0" w:left="2" w:hanging="2"/>
        <w:jc w:val="both"/>
        <w:rPr>
          <w:b/>
          <w:sz w:val="22"/>
          <w:szCs w:val="22"/>
        </w:rPr>
      </w:pPr>
      <w:r w:rsidRPr="008B1E3B">
        <w:rPr>
          <w:b/>
          <w:sz w:val="22"/>
          <w:szCs w:val="22"/>
        </w:rPr>
        <w:t>W przypadku złożenia oferty przez Wykonawcę powiązanego osobowo lub kapitałowo z Zamawiającym, zostanie on wykluczony z udziału w postępowaniu.</w:t>
      </w:r>
    </w:p>
    <w:p w14:paraId="30A7D34F" w14:textId="77777777" w:rsidR="00C62C68" w:rsidRDefault="00C62C68" w:rsidP="00C62C68">
      <w:pPr>
        <w:pStyle w:val="Akapitzlist"/>
        <w:spacing w:line="240" w:lineRule="auto"/>
        <w:ind w:leftChars="0" w:left="2" w:hanging="2"/>
        <w:jc w:val="both"/>
        <w:rPr>
          <w:b/>
          <w:sz w:val="22"/>
          <w:szCs w:val="22"/>
        </w:rPr>
      </w:pPr>
    </w:p>
    <w:p w14:paraId="2C42F429" w14:textId="77777777" w:rsidR="00C62C68" w:rsidRDefault="00C62C68" w:rsidP="00C62C68">
      <w:pPr>
        <w:numPr>
          <w:ilvl w:val="0"/>
          <w:numId w:val="14"/>
        </w:numPr>
        <w:spacing w:line="240" w:lineRule="auto"/>
        <w:ind w:leftChars="0" w:left="0" w:firstLineChars="0" w:hanging="426"/>
        <w:jc w:val="both"/>
        <w:textAlignment w:val="auto"/>
        <w:outlineLvl w:val="9"/>
        <w:rPr>
          <w:sz w:val="22"/>
          <w:szCs w:val="22"/>
        </w:rPr>
      </w:pPr>
      <w:r w:rsidRPr="00C62C68">
        <w:rPr>
          <w:sz w:val="22"/>
          <w:szCs w:val="22"/>
        </w:rPr>
        <w:t>Z postępowania wyklucza się Wykonawców, wobec których zachodzi którakolwiek z przesłanek określonych w art. 7 ust. 1 ustawy z dnia 13 kwietnia 2022 r. o szczególnych rozwiązaniach w zakresie przeciwdziałania wspieraniu agresji na Ukrainę oraz służących ochronie bezpieczeństwa narodowego (</w:t>
      </w:r>
      <w:proofErr w:type="spellStart"/>
      <w:r w:rsidRPr="00C62C68">
        <w:rPr>
          <w:sz w:val="22"/>
          <w:szCs w:val="22"/>
        </w:rPr>
        <w:t>t.j</w:t>
      </w:r>
      <w:proofErr w:type="spellEnd"/>
      <w:r w:rsidRPr="00C62C68">
        <w:rPr>
          <w:sz w:val="22"/>
          <w:szCs w:val="22"/>
        </w:rPr>
        <w:t>. Dz. U. z</w:t>
      </w:r>
      <w:r>
        <w:rPr>
          <w:sz w:val="22"/>
          <w:szCs w:val="22"/>
        </w:rPr>
        <w:t xml:space="preserve"> 2025 r. poz. 514, z </w:t>
      </w:r>
      <w:proofErr w:type="spellStart"/>
      <w:r>
        <w:rPr>
          <w:sz w:val="22"/>
          <w:szCs w:val="22"/>
        </w:rPr>
        <w:t>późn</w:t>
      </w:r>
      <w:proofErr w:type="spellEnd"/>
      <w:r>
        <w:rPr>
          <w:sz w:val="22"/>
          <w:szCs w:val="22"/>
        </w:rPr>
        <w:t>. zm.).</w:t>
      </w:r>
    </w:p>
    <w:p w14:paraId="646D20C4" w14:textId="4BF346C1" w:rsidR="00C62C68" w:rsidRDefault="00C62C68" w:rsidP="00C62C68">
      <w:pPr>
        <w:spacing w:line="240" w:lineRule="auto"/>
        <w:ind w:leftChars="0" w:left="0" w:firstLineChars="0" w:firstLine="0"/>
        <w:jc w:val="both"/>
        <w:textAlignment w:val="auto"/>
        <w:outlineLvl w:val="9"/>
        <w:rPr>
          <w:sz w:val="22"/>
          <w:szCs w:val="22"/>
        </w:rPr>
      </w:pPr>
      <w:r w:rsidRPr="00C62C68">
        <w:rPr>
          <w:sz w:val="22"/>
          <w:szCs w:val="22"/>
        </w:rPr>
        <w:t>Wykonawca składa wraz z ofertą oświadczenie o braku powyższych podstaw wykluczenia</w:t>
      </w:r>
      <w:r w:rsidR="00091E44">
        <w:rPr>
          <w:sz w:val="22"/>
          <w:szCs w:val="22"/>
        </w:rPr>
        <w:t xml:space="preserve"> dotyczących sankcji</w:t>
      </w:r>
      <w:r w:rsidRPr="00C62C68">
        <w:rPr>
          <w:sz w:val="22"/>
          <w:szCs w:val="22"/>
        </w:rPr>
        <w:t xml:space="preserve">, zgodnie ze wzorem </w:t>
      </w:r>
      <w:r w:rsidR="00091E44">
        <w:rPr>
          <w:sz w:val="22"/>
          <w:szCs w:val="22"/>
        </w:rPr>
        <w:t>stanowiącym Załącznik nr 4</w:t>
      </w:r>
      <w:r w:rsidRPr="00C62C68">
        <w:rPr>
          <w:sz w:val="22"/>
          <w:szCs w:val="22"/>
        </w:rPr>
        <w:t xml:space="preserve"> do ogłoszenia. W przypadku Wykonawców wspólnie ubiegających się o zamówienie oświadczenie składa każdy z nich.</w:t>
      </w:r>
    </w:p>
    <w:p w14:paraId="0BBC28C7" w14:textId="1B59F087" w:rsidR="003C2D9E" w:rsidRPr="00C62C68" w:rsidRDefault="00C62C68" w:rsidP="00C62C68">
      <w:pPr>
        <w:spacing w:line="240" w:lineRule="auto"/>
        <w:ind w:leftChars="0" w:left="0" w:firstLineChars="0" w:firstLine="0"/>
        <w:jc w:val="both"/>
        <w:textAlignment w:val="auto"/>
        <w:outlineLvl w:val="9"/>
        <w:rPr>
          <w:sz w:val="22"/>
          <w:szCs w:val="22"/>
        </w:rPr>
      </w:pPr>
      <w:r w:rsidRPr="00C62C68">
        <w:rPr>
          <w:sz w:val="22"/>
          <w:szCs w:val="22"/>
        </w:rPr>
        <w:t>Oferta Wykonawcy podlegającego wykluczeniu zostanie odrzucona we wszystkich częściach zamówienia, na które została złożona.</w:t>
      </w:r>
    </w:p>
    <w:p w14:paraId="2F3D82C7" w14:textId="77777777" w:rsidR="00F23292" w:rsidRPr="00707866" w:rsidRDefault="00F23292" w:rsidP="00F23292">
      <w:pPr>
        <w:spacing w:line="240" w:lineRule="auto"/>
        <w:ind w:leftChars="0" w:left="0" w:firstLineChars="0" w:hanging="284"/>
        <w:jc w:val="both"/>
        <w:rPr>
          <w:sz w:val="22"/>
          <w:szCs w:val="22"/>
        </w:rPr>
      </w:pPr>
    </w:p>
    <w:tbl>
      <w:tblPr>
        <w:tblW w:w="9292" w:type="dxa"/>
        <w:tblInd w:w="-40" w:type="dxa"/>
        <w:tblLayout w:type="fixed"/>
        <w:tblLook w:val="0000" w:firstRow="0" w:lastRow="0" w:firstColumn="0" w:lastColumn="0" w:noHBand="0" w:noVBand="0"/>
      </w:tblPr>
      <w:tblGrid>
        <w:gridCol w:w="9292"/>
      </w:tblGrid>
      <w:tr w:rsidR="00DD792F" w:rsidRPr="008B1E3B" w14:paraId="2BC55BB1" w14:textId="77777777" w:rsidTr="007915A0">
        <w:tc>
          <w:tcPr>
            <w:tcW w:w="9292" w:type="dxa"/>
            <w:tcBorders>
              <w:top w:val="single" w:sz="4" w:space="0" w:color="000000"/>
              <w:left w:val="single" w:sz="4" w:space="0" w:color="000000"/>
              <w:bottom w:val="single" w:sz="4" w:space="0" w:color="000000"/>
              <w:right w:val="single" w:sz="4" w:space="0" w:color="000000"/>
            </w:tcBorders>
            <w:shd w:val="clear" w:color="auto" w:fill="auto"/>
          </w:tcPr>
          <w:p w14:paraId="60800ED1" w14:textId="41007A0E" w:rsidR="00DD792F" w:rsidRPr="008B1E3B" w:rsidRDefault="00707866" w:rsidP="00F23292">
            <w:pPr>
              <w:spacing w:line="240" w:lineRule="auto"/>
              <w:ind w:leftChars="0" w:left="2" w:hanging="2"/>
              <w:jc w:val="both"/>
              <w:rPr>
                <w:sz w:val="22"/>
                <w:szCs w:val="22"/>
              </w:rPr>
            </w:pPr>
            <w:r w:rsidRPr="00707866">
              <w:rPr>
                <w:b/>
                <w:sz w:val="22"/>
                <w:szCs w:val="22"/>
              </w:rPr>
              <w:t xml:space="preserve"> </w:t>
            </w:r>
            <w:r w:rsidR="00DD792F" w:rsidRPr="008B1E3B">
              <w:rPr>
                <w:b/>
                <w:sz w:val="22"/>
                <w:szCs w:val="22"/>
              </w:rPr>
              <w:t>VII. Wykaz dokumentów, które należy złożyć wraz z ofertą</w:t>
            </w:r>
          </w:p>
        </w:tc>
      </w:tr>
    </w:tbl>
    <w:p w14:paraId="37EEF07F" w14:textId="77777777" w:rsidR="00F23292" w:rsidRDefault="00F23292" w:rsidP="00F23292">
      <w:pPr>
        <w:pStyle w:val="Akapitzlist"/>
        <w:spacing w:line="240" w:lineRule="auto"/>
        <w:ind w:leftChars="0" w:left="2" w:hanging="2"/>
        <w:jc w:val="both"/>
        <w:rPr>
          <w:b/>
          <w:sz w:val="22"/>
          <w:szCs w:val="22"/>
        </w:rPr>
      </w:pPr>
    </w:p>
    <w:p w14:paraId="4D5B6121" w14:textId="4C0A37F8" w:rsidR="00DD792F" w:rsidRPr="008B1E3B" w:rsidRDefault="00DD792F" w:rsidP="00F23292">
      <w:pPr>
        <w:pStyle w:val="Akapitzlist"/>
        <w:spacing w:line="240" w:lineRule="auto"/>
        <w:ind w:leftChars="0" w:left="2" w:hanging="2"/>
        <w:jc w:val="both"/>
        <w:rPr>
          <w:sz w:val="22"/>
          <w:szCs w:val="22"/>
        </w:rPr>
      </w:pPr>
      <w:r w:rsidRPr="008B1E3B">
        <w:rPr>
          <w:b/>
          <w:sz w:val="22"/>
          <w:szCs w:val="22"/>
        </w:rPr>
        <w:t xml:space="preserve">Do wypełnionego i podpisanego przez Wykonawcę formularza oferty </w:t>
      </w:r>
      <w:r w:rsidRPr="008B1E3B">
        <w:rPr>
          <w:sz w:val="22"/>
          <w:szCs w:val="22"/>
        </w:rPr>
        <w:t>(Z</w:t>
      </w:r>
      <w:r w:rsidR="00FD090E">
        <w:rPr>
          <w:i/>
          <w:sz w:val="22"/>
          <w:szCs w:val="22"/>
        </w:rPr>
        <w:t>ałącznik nr 2</w:t>
      </w:r>
      <w:r w:rsidR="005E2D80">
        <w:rPr>
          <w:i/>
          <w:sz w:val="22"/>
          <w:szCs w:val="22"/>
        </w:rPr>
        <w:t>)</w:t>
      </w:r>
      <w:r w:rsidRPr="008B1E3B">
        <w:rPr>
          <w:sz w:val="22"/>
          <w:szCs w:val="22"/>
        </w:rPr>
        <w:t>, należy dołączyć:</w:t>
      </w:r>
    </w:p>
    <w:p w14:paraId="184C2587" w14:textId="0A0A1AC3" w:rsidR="005E2D80" w:rsidRPr="005E2D80" w:rsidRDefault="005E2D80" w:rsidP="005E2D80">
      <w:pPr>
        <w:pStyle w:val="Akapitzlist"/>
        <w:numPr>
          <w:ilvl w:val="0"/>
          <w:numId w:val="6"/>
        </w:numPr>
        <w:tabs>
          <w:tab w:val="clear" w:pos="0"/>
        </w:tabs>
        <w:spacing w:line="240" w:lineRule="auto"/>
        <w:ind w:leftChars="0" w:left="0" w:firstLineChars="0" w:hanging="428"/>
        <w:contextualSpacing w:val="0"/>
        <w:jc w:val="both"/>
        <w:textAlignment w:val="auto"/>
        <w:outlineLvl w:val="9"/>
        <w:rPr>
          <w:sz w:val="22"/>
          <w:szCs w:val="22"/>
        </w:rPr>
      </w:pPr>
      <w:r w:rsidRPr="005E2D80">
        <w:rPr>
          <w:b/>
          <w:sz w:val="22"/>
          <w:szCs w:val="22"/>
        </w:rPr>
        <w:t>Wypełnione i podpisane kalkulacje ceny</w:t>
      </w:r>
      <w:r w:rsidRPr="005E2D80">
        <w:rPr>
          <w:sz w:val="22"/>
          <w:szCs w:val="22"/>
        </w:rPr>
        <w:t>, odpowiednio według Załączników nr 2.1–2.16, wyłącznie dla części zamówienia objętych ofertą</w:t>
      </w:r>
      <w:r>
        <w:rPr>
          <w:sz w:val="22"/>
          <w:szCs w:val="22"/>
        </w:rPr>
        <w:t>.</w:t>
      </w:r>
    </w:p>
    <w:p w14:paraId="13670A80" w14:textId="0FE6373B" w:rsidR="005E2D80" w:rsidRDefault="00DD792F" w:rsidP="005E2D80">
      <w:pPr>
        <w:pStyle w:val="Akapitzlist"/>
        <w:numPr>
          <w:ilvl w:val="0"/>
          <w:numId w:val="6"/>
        </w:numPr>
        <w:tabs>
          <w:tab w:val="clear" w:pos="0"/>
        </w:tabs>
        <w:spacing w:line="240" w:lineRule="auto"/>
        <w:ind w:leftChars="0" w:left="0" w:firstLineChars="0" w:hanging="428"/>
        <w:contextualSpacing w:val="0"/>
        <w:jc w:val="both"/>
        <w:textDirection w:val="lrTb"/>
        <w:textAlignment w:val="auto"/>
        <w:outlineLvl w:val="9"/>
        <w:rPr>
          <w:sz w:val="22"/>
          <w:szCs w:val="22"/>
        </w:rPr>
      </w:pPr>
      <w:r w:rsidRPr="005E2D80">
        <w:rPr>
          <w:b/>
          <w:sz w:val="22"/>
          <w:szCs w:val="22"/>
        </w:rPr>
        <w:t>Oświadczenie o braku powiązań</w:t>
      </w:r>
      <w:r w:rsidRPr="005E2D80">
        <w:rPr>
          <w:sz w:val="22"/>
          <w:szCs w:val="22"/>
        </w:rPr>
        <w:t xml:space="preserve"> osobowych lub kapitałowych (Z</w:t>
      </w:r>
      <w:r w:rsidRPr="005E2D80">
        <w:rPr>
          <w:i/>
          <w:sz w:val="22"/>
          <w:szCs w:val="22"/>
        </w:rPr>
        <w:t xml:space="preserve">ałącznik nr </w:t>
      </w:r>
      <w:r w:rsidR="0003236D" w:rsidRPr="005E2D80">
        <w:rPr>
          <w:i/>
          <w:sz w:val="22"/>
          <w:szCs w:val="22"/>
        </w:rPr>
        <w:t>3</w:t>
      </w:r>
      <w:r w:rsidRPr="005E2D80">
        <w:rPr>
          <w:sz w:val="22"/>
          <w:szCs w:val="22"/>
        </w:rPr>
        <w:t xml:space="preserve"> do postępowania przetargowego</w:t>
      </w:r>
      <w:r w:rsidR="005E2D80">
        <w:rPr>
          <w:sz w:val="22"/>
          <w:szCs w:val="22"/>
        </w:rPr>
        <w:t>).</w:t>
      </w:r>
    </w:p>
    <w:p w14:paraId="0DE19DE4" w14:textId="0F5C117D" w:rsidR="00D22185" w:rsidRPr="00D22185" w:rsidRDefault="00D22185" w:rsidP="00D22185">
      <w:pPr>
        <w:pStyle w:val="Akapitzlist"/>
        <w:numPr>
          <w:ilvl w:val="0"/>
          <w:numId w:val="6"/>
        </w:numPr>
        <w:tabs>
          <w:tab w:val="clear" w:pos="0"/>
        </w:tabs>
        <w:spacing w:line="240" w:lineRule="auto"/>
        <w:ind w:leftChars="0" w:left="0" w:firstLineChars="0" w:hanging="428"/>
        <w:contextualSpacing w:val="0"/>
        <w:jc w:val="both"/>
        <w:textDirection w:val="lrTb"/>
        <w:textAlignment w:val="auto"/>
        <w:outlineLvl w:val="9"/>
        <w:rPr>
          <w:sz w:val="22"/>
          <w:szCs w:val="22"/>
        </w:rPr>
      </w:pPr>
      <w:r w:rsidRPr="005E2D80">
        <w:rPr>
          <w:b/>
          <w:sz w:val="22"/>
          <w:szCs w:val="22"/>
        </w:rPr>
        <w:t xml:space="preserve">Oświadczenie </w:t>
      </w:r>
      <w:r w:rsidR="00B20D61" w:rsidRPr="00B20D61">
        <w:rPr>
          <w:b/>
          <w:sz w:val="22"/>
          <w:szCs w:val="22"/>
        </w:rPr>
        <w:t>o braku podstaw wykluczenia dotyczących sankcji</w:t>
      </w:r>
      <w:r w:rsidRPr="005E2D80">
        <w:rPr>
          <w:sz w:val="22"/>
          <w:szCs w:val="22"/>
        </w:rPr>
        <w:t xml:space="preserve"> (Z</w:t>
      </w:r>
      <w:r w:rsidRPr="005E2D80">
        <w:rPr>
          <w:i/>
          <w:sz w:val="22"/>
          <w:szCs w:val="22"/>
        </w:rPr>
        <w:t xml:space="preserve">ałącznik nr </w:t>
      </w:r>
      <w:r>
        <w:rPr>
          <w:i/>
          <w:sz w:val="22"/>
          <w:szCs w:val="22"/>
        </w:rPr>
        <w:t>4</w:t>
      </w:r>
      <w:r w:rsidRPr="005E2D80">
        <w:rPr>
          <w:sz w:val="22"/>
          <w:szCs w:val="22"/>
        </w:rPr>
        <w:t xml:space="preserve"> do postępowania przetargowego</w:t>
      </w:r>
      <w:r>
        <w:rPr>
          <w:sz w:val="22"/>
          <w:szCs w:val="22"/>
        </w:rPr>
        <w:t>).</w:t>
      </w:r>
    </w:p>
    <w:p w14:paraId="5A970CF5" w14:textId="7B0895C8" w:rsidR="00707866" w:rsidRPr="005E2D80" w:rsidRDefault="00DD792F" w:rsidP="005E2D80">
      <w:pPr>
        <w:pStyle w:val="Akapitzlist"/>
        <w:numPr>
          <w:ilvl w:val="0"/>
          <w:numId w:val="6"/>
        </w:numPr>
        <w:tabs>
          <w:tab w:val="clear" w:pos="0"/>
        </w:tabs>
        <w:spacing w:line="240" w:lineRule="auto"/>
        <w:ind w:leftChars="0" w:left="0" w:firstLineChars="0" w:hanging="428"/>
        <w:contextualSpacing w:val="0"/>
        <w:jc w:val="both"/>
        <w:textDirection w:val="lrTb"/>
        <w:textAlignment w:val="auto"/>
        <w:outlineLvl w:val="9"/>
        <w:rPr>
          <w:sz w:val="22"/>
          <w:szCs w:val="22"/>
        </w:rPr>
      </w:pPr>
      <w:r w:rsidRPr="005E2D80">
        <w:rPr>
          <w:b/>
          <w:sz w:val="22"/>
          <w:szCs w:val="22"/>
        </w:rPr>
        <w:t xml:space="preserve">Pełnomocnictwo – </w:t>
      </w:r>
      <w:r w:rsidR="005E2D80" w:rsidRPr="005E2D80">
        <w:rPr>
          <w:b/>
          <w:sz w:val="22"/>
          <w:szCs w:val="22"/>
        </w:rPr>
        <w:t>jeżeli ofertę podpisuje pełnomocnik, którego umocowanie do reprezentowania Wykonawcy nie wynika z właściwego rejestru lub ewidencji</w:t>
      </w:r>
      <w:r w:rsidRPr="005E2D80">
        <w:rPr>
          <w:bCs/>
          <w:sz w:val="22"/>
          <w:szCs w:val="22"/>
        </w:rPr>
        <w:t>.</w:t>
      </w:r>
    </w:p>
    <w:p w14:paraId="10B43517" w14:textId="3F1DBE21" w:rsidR="00DD792F" w:rsidRPr="008B1E3B" w:rsidRDefault="00DD792F" w:rsidP="00F23292">
      <w:pPr>
        <w:spacing w:line="240" w:lineRule="auto"/>
        <w:ind w:leftChars="0" w:left="2" w:hanging="2"/>
        <w:jc w:val="both"/>
        <w:rPr>
          <w:sz w:val="22"/>
          <w:szCs w:val="22"/>
        </w:rPr>
      </w:pPr>
      <w:r w:rsidRPr="008B1E3B">
        <w:rPr>
          <w:sz w:val="22"/>
          <w:szCs w:val="22"/>
        </w:rPr>
        <w:t>Wszystkie składane przez Wykonawcę dokumenty powinny zostać złożone w formie oryginałów</w:t>
      </w:r>
      <w:r w:rsidR="008703D6">
        <w:rPr>
          <w:sz w:val="22"/>
          <w:szCs w:val="22"/>
        </w:rPr>
        <w:t xml:space="preserve"> (podpisane elektronicznie – za pomocą profilu zaufanego lub kwalifikowanego podpisu elektronicznego)</w:t>
      </w:r>
      <w:r w:rsidRPr="008B1E3B">
        <w:rPr>
          <w:sz w:val="22"/>
          <w:szCs w:val="22"/>
        </w:rPr>
        <w:t xml:space="preserve"> lub </w:t>
      </w:r>
      <w:r w:rsidR="008703D6">
        <w:rPr>
          <w:sz w:val="22"/>
          <w:szCs w:val="22"/>
        </w:rPr>
        <w:t>skanu z</w:t>
      </w:r>
      <w:r w:rsidRPr="008B1E3B">
        <w:rPr>
          <w:sz w:val="22"/>
          <w:szCs w:val="22"/>
        </w:rPr>
        <w:t xml:space="preserve"> własnoręcznym</w:t>
      </w:r>
      <w:r w:rsidR="008703D6">
        <w:rPr>
          <w:sz w:val="22"/>
          <w:szCs w:val="22"/>
        </w:rPr>
        <w:t xml:space="preserve"> i czytelnym</w:t>
      </w:r>
      <w:r w:rsidRPr="008B1E3B">
        <w:rPr>
          <w:sz w:val="22"/>
          <w:szCs w:val="22"/>
        </w:rPr>
        <w:t xml:space="preserve"> podpisem Wykonawcy. </w:t>
      </w:r>
    </w:p>
    <w:p w14:paraId="5E8D07C1" w14:textId="24D230AB" w:rsidR="005E2D80" w:rsidRDefault="005E2D80" w:rsidP="005E2D80">
      <w:pPr>
        <w:pStyle w:val="Akapitzlist"/>
        <w:numPr>
          <w:ilvl w:val="0"/>
          <w:numId w:val="6"/>
        </w:numPr>
        <w:tabs>
          <w:tab w:val="clear" w:pos="0"/>
        </w:tabs>
        <w:spacing w:line="240" w:lineRule="auto"/>
        <w:ind w:leftChars="0" w:left="0" w:firstLineChars="0" w:hanging="428"/>
        <w:contextualSpacing w:val="0"/>
        <w:jc w:val="both"/>
        <w:textAlignment w:val="auto"/>
        <w:outlineLvl w:val="9"/>
        <w:rPr>
          <w:sz w:val="22"/>
          <w:szCs w:val="22"/>
        </w:rPr>
      </w:pPr>
      <w:r w:rsidRPr="005E2D80">
        <w:rPr>
          <w:sz w:val="22"/>
          <w:szCs w:val="22"/>
        </w:rPr>
        <w:t>Dokumenty wymagane w opisie przedmiotu zamówienia, w tym dokumenty potwierdzające równoważność, jeżeli Wykonawca oferuje rozwiązanie równoważne.</w:t>
      </w:r>
    </w:p>
    <w:p w14:paraId="01B6BB69" w14:textId="77777777" w:rsidR="005E2D80" w:rsidRDefault="005E2D80" w:rsidP="005E2D80">
      <w:pPr>
        <w:spacing w:line="240" w:lineRule="auto"/>
        <w:ind w:leftChars="0" w:left="0" w:firstLineChars="0" w:hanging="2"/>
        <w:jc w:val="both"/>
        <w:rPr>
          <w:sz w:val="22"/>
          <w:szCs w:val="22"/>
        </w:rPr>
      </w:pPr>
    </w:p>
    <w:p w14:paraId="1D314FE9" w14:textId="722B49AF" w:rsidR="005E2D80" w:rsidRPr="005E2D80" w:rsidRDefault="005E2D80" w:rsidP="005E2D80">
      <w:pPr>
        <w:spacing w:line="240" w:lineRule="auto"/>
        <w:ind w:leftChars="0" w:left="0" w:firstLineChars="0" w:hanging="2"/>
        <w:jc w:val="both"/>
        <w:rPr>
          <w:sz w:val="22"/>
          <w:szCs w:val="22"/>
        </w:rPr>
      </w:pPr>
      <w:r w:rsidRPr="005E2D80">
        <w:rPr>
          <w:sz w:val="22"/>
          <w:szCs w:val="22"/>
        </w:rPr>
        <w:lastRenderedPageBreak/>
        <w:t xml:space="preserve">Zamawiający na etapie przed podpisaniem umowy z wybranym w postępowaniu ofertowym Wykonawcą, może żądać przedstawienia od Wykonawcy dodatkowych dokumentów potwierdzających zgodność oświadczeń ze stanem faktycznym. </w:t>
      </w:r>
    </w:p>
    <w:p w14:paraId="73241DC7" w14:textId="77777777" w:rsidR="00F23292" w:rsidRDefault="00F23292" w:rsidP="00F23292">
      <w:pPr>
        <w:spacing w:line="240" w:lineRule="auto"/>
        <w:ind w:leftChars="0" w:left="2" w:hanging="2"/>
        <w:jc w:val="both"/>
        <w:rPr>
          <w:sz w:val="22"/>
          <w:szCs w:val="22"/>
        </w:rPr>
      </w:pPr>
    </w:p>
    <w:tbl>
      <w:tblPr>
        <w:tblW w:w="9292" w:type="dxa"/>
        <w:tblInd w:w="-40" w:type="dxa"/>
        <w:tblLayout w:type="fixed"/>
        <w:tblLook w:val="0000" w:firstRow="0" w:lastRow="0" w:firstColumn="0" w:lastColumn="0" w:noHBand="0" w:noVBand="0"/>
      </w:tblPr>
      <w:tblGrid>
        <w:gridCol w:w="9292"/>
      </w:tblGrid>
      <w:tr w:rsidR="00DD792F" w:rsidRPr="008B1E3B" w14:paraId="6DFFED9C" w14:textId="77777777" w:rsidTr="007915A0">
        <w:tc>
          <w:tcPr>
            <w:tcW w:w="9292" w:type="dxa"/>
            <w:tcBorders>
              <w:top w:val="single" w:sz="4" w:space="0" w:color="000000"/>
              <w:left w:val="single" w:sz="4" w:space="0" w:color="000000"/>
              <w:bottom w:val="single" w:sz="4" w:space="0" w:color="000000"/>
              <w:right w:val="single" w:sz="4" w:space="0" w:color="000000"/>
            </w:tcBorders>
            <w:shd w:val="clear" w:color="auto" w:fill="auto"/>
          </w:tcPr>
          <w:p w14:paraId="6B4916E3" w14:textId="77777777" w:rsidR="00DD792F" w:rsidRPr="008B1E3B" w:rsidRDefault="00DD792F" w:rsidP="00F23292">
            <w:pPr>
              <w:spacing w:line="240" w:lineRule="auto"/>
              <w:ind w:leftChars="0" w:left="2" w:hanging="2"/>
              <w:jc w:val="both"/>
              <w:rPr>
                <w:sz w:val="22"/>
                <w:szCs w:val="22"/>
              </w:rPr>
            </w:pPr>
            <w:r w:rsidRPr="008B1E3B">
              <w:rPr>
                <w:b/>
                <w:sz w:val="22"/>
                <w:szCs w:val="22"/>
              </w:rPr>
              <w:t>VIII. Kryteria oceny ofert i ich znaczenie (waga)</w:t>
            </w:r>
          </w:p>
        </w:tc>
      </w:tr>
    </w:tbl>
    <w:p w14:paraId="39719A9D" w14:textId="77777777" w:rsidR="00F23292" w:rsidRDefault="00F23292" w:rsidP="00F23292">
      <w:pPr>
        <w:pStyle w:val="NoSpacing1"/>
        <w:jc w:val="both"/>
        <w:rPr>
          <w:rFonts w:ascii="Times New Roman" w:eastAsia="Times New Roman" w:hAnsi="Times New Roman" w:cs="Times New Roman"/>
        </w:rPr>
      </w:pPr>
    </w:p>
    <w:p w14:paraId="0E4B7049" w14:textId="66788ACC" w:rsidR="00DD792F" w:rsidRPr="008B1E3B" w:rsidRDefault="00DD792F" w:rsidP="00F23292">
      <w:pPr>
        <w:pStyle w:val="NoSpacing1"/>
        <w:jc w:val="both"/>
        <w:rPr>
          <w:rFonts w:ascii="Times New Roman" w:hAnsi="Times New Roman" w:cs="Times New Roman"/>
        </w:rPr>
      </w:pPr>
      <w:r w:rsidRPr="008B1E3B">
        <w:rPr>
          <w:rFonts w:ascii="Times New Roman" w:eastAsia="Times New Roman" w:hAnsi="Times New Roman" w:cs="Times New Roman"/>
        </w:rPr>
        <w:t xml:space="preserve">Zamawiający wybierze ofertę najkorzystniejszą, zgodnie z poniższymi kryteriami wyboru: </w:t>
      </w:r>
    </w:p>
    <w:p w14:paraId="7F1F68AC" w14:textId="77777777" w:rsidR="00DD792F" w:rsidRPr="00750B73" w:rsidRDefault="00DD792F" w:rsidP="00F23292">
      <w:pPr>
        <w:pStyle w:val="NoSpacing1"/>
        <w:ind w:hanging="2"/>
        <w:jc w:val="both"/>
        <w:rPr>
          <w:rFonts w:ascii="Times New Roman" w:eastAsia="Times New Roman" w:hAnsi="Times New Roman" w:cs="Times New Roman"/>
          <w:b/>
        </w:rPr>
      </w:pPr>
      <w:r w:rsidRPr="008B1E3B">
        <w:rPr>
          <w:rFonts w:ascii="Times New Roman" w:eastAsia="Times New Roman" w:hAnsi="Times New Roman" w:cs="Times New Roman"/>
          <w:b/>
        </w:rPr>
        <w:t xml:space="preserve">Kryterium I </w:t>
      </w:r>
      <w:r>
        <w:rPr>
          <w:rFonts w:ascii="Times New Roman" w:eastAsia="Times New Roman" w:hAnsi="Times New Roman" w:cs="Times New Roman"/>
          <w:b/>
        </w:rPr>
        <w:t xml:space="preserve">– </w:t>
      </w:r>
      <w:r w:rsidRPr="008B1E3B">
        <w:rPr>
          <w:rFonts w:ascii="Times New Roman" w:eastAsia="Times New Roman" w:hAnsi="Times New Roman" w:cs="Times New Roman"/>
          <w:b/>
        </w:rPr>
        <w:t xml:space="preserve">Cena: </w:t>
      </w:r>
      <w:r>
        <w:rPr>
          <w:rFonts w:ascii="Times New Roman" w:eastAsia="Times New Roman" w:hAnsi="Times New Roman" w:cs="Times New Roman"/>
          <w:b/>
        </w:rPr>
        <w:t>10</w:t>
      </w:r>
      <w:r w:rsidRPr="008B1E3B">
        <w:rPr>
          <w:rFonts w:ascii="Times New Roman" w:eastAsia="Times New Roman" w:hAnsi="Times New Roman" w:cs="Times New Roman"/>
          <w:b/>
        </w:rPr>
        <w:t xml:space="preserve">0 % </w:t>
      </w:r>
    </w:p>
    <w:tbl>
      <w:tblPr>
        <w:tblW w:w="9290" w:type="dxa"/>
        <w:tblInd w:w="-115" w:type="dxa"/>
        <w:tblLayout w:type="fixed"/>
        <w:tblLook w:val="0000" w:firstRow="0" w:lastRow="0" w:firstColumn="0" w:lastColumn="0" w:noHBand="0" w:noVBand="0"/>
      </w:tblPr>
      <w:tblGrid>
        <w:gridCol w:w="1499"/>
        <w:gridCol w:w="5812"/>
        <w:gridCol w:w="1979"/>
      </w:tblGrid>
      <w:tr w:rsidR="00DD792F" w:rsidRPr="008B1E3B" w14:paraId="687D288D" w14:textId="77777777" w:rsidTr="007915A0">
        <w:trPr>
          <w:trHeight w:val="1101"/>
        </w:trPr>
        <w:tc>
          <w:tcPr>
            <w:tcW w:w="1499" w:type="dxa"/>
            <w:tcBorders>
              <w:top w:val="single" w:sz="4" w:space="0" w:color="000000"/>
              <w:left w:val="single" w:sz="4" w:space="0" w:color="000000"/>
              <w:bottom w:val="single" w:sz="4" w:space="0" w:color="000000"/>
            </w:tcBorders>
            <w:shd w:val="clear" w:color="auto" w:fill="DFDFDF"/>
          </w:tcPr>
          <w:p w14:paraId="72FF8B9D" w14:textId="77777777" w:rsidR="00DD792F" w:rsidRDefault="00DD792F" w:rsidP="00F23292">
            <w:pPr>
              <w:snapToGrid w:val="0"/>
              <w:spacing w:line="240" w:lineRule="auto"/>
              <w:ind w:leftChars="0" w:left="2" w:hanging="2"/>
              <w:jc w:val="center"/>
              <w:rPr>
                <w:b/>
                <w:i/>
                <w:sz w:val="22"/>
                <w:szCs w:val="22"/>
              </w:rPr>
            </w:pPr>
          </w:p>
          <w:p w14:paraId="509BED10" w14:textId="77777777" w:rsidR="00DD792F" w:rsidRPr="00657BB9" w:rsidRDefault="00DD792F" w:rsidP="00F23292">
            <w:pPr>
              <w:spacing w:line="240" w:lineRule="auto"/>
              <w:ind w:leftChars="0" w:left="2" w:hanging="2"/>
              <w:jc w:val="center"/>
              <w:rPr>
                <w:b/>
                <w:i/>
                <w:sz w:val="22"/>
                <w:szCs w:val="22"/>
              </w:rPr>
            </w:pPr>
            <w:r w:rsidRPr="00657BB9">
              <w:rPr>
                <w:b/>
                <w:i/>
                <w:sz w:val="22"/>
                <w:szCs w:val="22"/>
              </w:rPr>
              <w:t>Kryterium</w:t>
            </w:r>
          </w:p>
        </w:tc>
        <w:tc>
          <w:tcPr>
            <w:tcW w:w="5812" w:type="dxa"/>
            <w:tcBorders>
              <w:top w:val="single" w:sz="4" w:space="0" w:color="000000"/>
              <w:left w:val="single" w:sz="4" w:space="0" w:color="000000"/>
              <w:bottom w:val="single" w:sz="4" w:space="0" w:color="000000"/>
            </w:tcBorders>
            <w:shd w:val="clear" w:color="auto" w:fill="DFDFDF"/>
            <w:vAlign w:val="center"/>
          </w:tcPr>
          <w:p w14:paraId="08E24F5D" w14:textId="77777777" w:rsidR="00DD792F" w:rsidRPr="008B1E3B" w:rsidRDefault="00DD792F" w:rsidP="00F23292">
            <w:pPr>
              <w:spacing w:line="240" w:lineRule="auto"/>
              <w:ind w:leftChars="0" w:left="2" w:hanging="2"/>
              <w:jc w:val="center"/>
              <w:rPr>
                <w:sz w:val="22"/>
                <w:szCs w:val="22"/>
              </w:rPr>
            </w:pPr>
            <w:r w:rsidRPr="008B1E3B">
              <w:rPr>
                <w:b/>
                <w:i/>
                <w:sz w:val="22"/>
                <w:szCs w:val="22"/>
              </w:rPr>
              <w:t>Wyszczególnienie</w:t>
            </w:r>
          </w:p>
        </w:tc>
        <w:tc>
          <w:tcPr>
            <w:tcW w:w="1979" w:type="dxa"/>
            <w:tcBorders>
              <w:top w:val="single" w:sz="4" w:space="0" w:color="000000"/>
              <w:left w:val="single" w:sz="4" w:space="0" w:color="000000"/>
              <w:bottom w:val="single" w:sz="4" w:space="0" w:color="000000"/>
              <w:right w:val="single" w:sz="4" w:space="0" w:color="000000"/>
            </w:tcBorders>
            <w:shd w:val="clear" w:color="auto" w:fill="DFDFDF"/>
            <w:vAlign w:val="center"/>
          </w:tcPr>
          <w:p w14:paraId="6D0B6060" w14:textId="77777777" w:rsidR="00DD792F" w:rsidRPr="008B1E3B" w:rsidRDefault="00DD792F" w:rsidP="00F23292">
            <w:pPr>
              <w:spacing w:line="240" w:lineRule="auto"/>
              <w:ind w:leftChars="0" w:left="2" w:hanging="2"/>
              <w:jc w:val="center"/>
              <w:rPr>
                <w:sz w:val="22"/>
                <w:szCs w:val="22"/>
              </w:rPr>
            </w:pPr>
            <w:r w:rsidRPr="008B1E3B">
              <w:rPr>
                <w:b/>
                <w:i/>
                <w:sz w:val="22"/>
                <w:szCs w:val="22"/>
              </w:rPr>
              <w:t>Znaczenie</w:t>
            </w:r>
          </w:p>
        </w:tc>
      </w:tr>
      <w:tr w:rsidR="0095384F" w:rsidRPr="0095384F" w14:paraId="79F79D9A" w14:textId="77777777" w:rsidTr="007915A0">
        <w:trPr>
          <w:trHeight w:val="371"/>
        </w:trPr>
        <w:tc>
          <w:tcPr>
            <w:tcW w:w="1499" w:type="dxa"/>
            <w:tcBorders>
              <w:top w:val="single" w:sz="4" w:space="0" w:color="000000"/>
              <w:left w:val="single" w:sz="4" w:space="0" w:color="000000"/>
              <w:bottom w:val="single" w:sz="4" w:space="0" w:color="000000"/>
            </w:tcBorders>
            <w:shd w:val="clear" w:color="auto" w:fill="auto"/>
            <w:vAlign w:val="center"/>
          </w:tcPr>
          <w:p w14:paraId="248995CC" w14:textId="77777777" w:rsidR="00DD792F" w:rsidRPr="003346B5" w:rsidRDefault="00DD792F" w:rsidP="00F23292">
            <w:pPr>
              <w:spacing w:line="240" w:lineRule="auto"/>
              <w:ind w:leftChars="0" w:left="2" w:hanging="2"/>
              <w:jc w:val="center"/>
              <w:rPr>
                <w:sz w:val="22"/>
                <w:szCs w:val="22"/>
              </w:rPr>
            </w:pPr>
            <w:r w:rsidRPr="003346B5">
              <w:rPr>
                <w:i/>
                <w:sz w:val="22"/>
                <w:szCs w:val="22"/>
              </w:rPr>
              <w:t>Kryterium I</w:t>
            </w:r>
          </w:p>
        </w:tc>
        <w:tc>
          <w:tcPr>
            <w:tcW w:w="5812" w:type="dxa"/>
            <w:tcBorders>
              <w:top w:val="single" w:sz="4" w:space="0" w:color="000000"/>
              <w:left w:val="single" w:sz="4" w:space="0" w:color="000000"/>
              <w:bottom w:val="single" w:sz="4" w:space="0" w:color="000000"/>
            </w:tcBorders>
            <w:shd w:val="clear" w:color="auto" w:fill="auto"/>
            <w:vAlign w:val="center"/>
          </w:tcPr>
          <w:p w14:paraId="4D446E27" w14:textId="0EF7264D" w:rsidR="00DD792F" w:rsidRPr="003346B5" w:rsidRDefault="003346B5" w:rsidP="00F23292">
            <w:pPr>
              <w:spacing w:line="240" w:lineRule="auto"/>
              <w:ind w:leftChars="0" w:left="2" w:hanging="2"/>
              <w:jc w:val="center"/>
              <w:rPr>
                <w:sz w:val="22"/>
                <w:szCs w:val="22"/>
                <w:highlight w:val="yellow"/>
              </w:rPr>
            </w:pPr>
            <w:r w:rsidRPr="003346B5">
              <w:rPr>
                <w:i/>
                <w:sz w:val="22"/>
                <w:szCs w:val="22"/>
              </w:rPr>
              <w:t>Cena brutto w PLN za realizację poszczególnej części przedmiotu zamówienia</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2AD1A" w14:textId="77777777" w:rsidR="00DD792F" w:rsidRPr="003346B5" w:rsidRDefault="00DD792F" w:rsidP="00F23292">
            <w:pPr>
              <w:spacing w:line="240" w:lineRule="auto"/>
              <w:ind w:leftChars="0" w:left="2" w:hanging="2"/>
              <w:jc w:val="center"/>
              <w:rPr>
                <w:sz w:val="22"/>
                <w:szCs w:val="22"/>
              </w:rPr>
            </w:pPr>
            <w:r w:rsidRPr="003346B5">
              <w:rPr>
                <w:i/>
                <w:sz w:val="22"/>
                <w:szCs w:val="22"/>
              </w:rPr>
              <w:t>100%</w:t>
            </w:r>
          </w:p>
        </w:tc>
      </w:tr>
    </w:tbl>
    <w:p w14:paraId="2B661103" w14:textId="77777777" w:rsidR="00DD792F" w:rsidRPr="008B1E3B" w:rsidRDefault="00DD792F" w:rsidP="00F23292">
      <w:pPr>
        <w:spacing w:line="240" w:lineRule="auto"/>
        <w:ind w:leftChars="0" w:left="2" w:hanging="2"/>
        <w:jc w:val="both"/>
        <w:rPr>
          <w:sz w:val="22"/>
          <w:szCs w:val="22"/>
        </w:rPr>
      </w:pPr>
      <w:r w:rsidRPr="008B1E3B">
        <w:rPr>
          <w:b/>
          <w:sz w:val="22"/>
          <w:szCs w:val="22"/>
        </w:rPr>
        <w:t xml:space="preserve">Sposób oceny ofert: </w:t>
      </w:r>
    </w:p>
    <w:p w14:paraId="05A76182" w14:textId="26058C02" w:rsidR="00DD792F" w:rsidRDefault="00DD792F" w:rsidP="00F23292">
      <w:pPr>
        <w:spacing w:line="240" w:lineRule="auto"/>
        <w:ind w:leftChars="0" w:left="2" w:hanging="2"/>
        <w:jc w:val="both"/>
        <w:rPr>
          <w:sz w:val="22"/>
          <w:szCs w:val="22"/>
        </w:rPr>
      </w:pPr>
      <w:r w:rsidRPr="008B1E3B">
        <w:rPr>
          <w:sz w:val="22"/>
          <w:szCs w:val="22"/>
        </w:rPr>
        <w:t xml:space="preserve">Ocenie podlegają jedynie oferty złożone przez Wykonawców niewykluczonych z ubiegania się o udzielenie zamówienia, które następnie nie zostały odrzucone (zostały złożone w terminie i spełnią wymogi określone w ogłoszeniu o przetargu). Zamawiający dokona oceny poszczególnych ofert </w:t>
      </w:r>
      <w:r>
        <w:rPr>
          <w:sz w:val="22"/>
          <w:szCs w:val="22"/>
        </w:rPr>
        <w:br/>
      </w:r>
      <w:r w:rsidRPr="008B1E3B">
        <w:rPr>
          <w:sz w:val="22"/>
          <w:szCs w:val="22"/>
        </w:rPr>
        <w:t xml:space="preserve">w </w:t>
      </w:r>
      <w:r w:rsidRPr="008B1E3B">
        <w:rPr>
          <w:b/>
          <w:sz w:val="22"/>
          <w:szCs w:val="22"/>
        </w:rPr>
        <w:t xml:space="preserve">Kryterium I Cena brutto </w:t>
      </w:r>
      <w:r w:rsidR="003346B5">
        <w:rPr>
          <w:b/>
          <w:sz w:val="22"/>
          <w:szCs w:val="22"/>
        </w:rPr>
        <w:t xml:space="preserve">w PLN </w:t>
      </w:r>
      <w:r w:rsidRPr="008B1E3B">
        <w:rPr>
          <w:b/>
          <w:sz w:val="22"/>
          <w:szCs w:val="22"/>
        </w:rPr>
        <w:t>za realizację</w:t>
      </w:r>
      <w:r w:rsidR="003346B5">
        <w:rPr>
          <w:b/>
          <w:sz w:val="22"/>
          <w:szCs w:val="22"/>
        </w:rPr>
        <w:t xml:space="preserve"> poszczególnej części</w:t>
      </w:r>
      <w:r w:rsidRPr="008B1E3B">
        <w:rPr>
          <w:b/>
          <w:sz w:val="22"/>
          <w:szCs w:val="22"/>
        </w:rPr>
        <w:t xml:space="preserve"> przedmiotu zamówienia</w:t>
      </w:r>
      <w:r>
        <w:rPr>
          <w:b/>
          <w:sz w:val="22"/>
          <w:szCs w:val="22"/>
        </w:rPr>
        <w:t xml:space="preserve"> </w:t>
      </w:r>
      <w:r w:rsidRPr="008B1E3B">
        <w:rPr>
          <w:sz w:val="22"/>
          <w:szCs w:val="22"/>
        </w:rPr>
        <w:t>– stosując poniższe zasady:</w:t>
      </w:r>
    </w:p>
    <w:p w14:paraId="42F0AA74" w14:textId="42CF8667" w:rsidR="00C459EA" w:rsidRPr="008B1E3B" w:rsidRDefault="00C459EA" w:rsidP="00C459EA">
      <w:pPr>
        <w:spacing w:before="120" w:after="120"/>
        <w:ind w:left="0" w:hanging="2"/>
        <w:jc w:val="both"/>
        <w:rPr>
          <w:sz w:val="22"/>
          <w:szCs w:val="22"/>
        </w:rPr>
      </w:pPr>
      <w:r w:rsidRPr="00F4677D">
        <w:rPr>
          <w:sz w:val="22"/>
          <w:szCs w:val="22"/>
        </w:rPr>
        <w:t>Maksymalną liczbę punktów w tym kryterium (100 pkt) otrzyma oferta Wykonawcy, który zaproponuje najniższą cenę za dostawę poszczególnej części</w:t>
      </w:r>
      <w:r>
        <w:rPr>
          <w:sz w:val="22"/>
          <w:szCs w:val="22"/>
        </w:rPr>
        <w:t xml:space="preserve"> zamówienia</w:t>
      </w:r>
      <w:r w:rsidRPr="00F4677D">
        <w:rPr>
          <w:sz w:val="22"/>
          <w:szCs w:val="22"/>
        </w:rPr>
        <w:t xml:space="preserve"> w Załączniku nr 1 do </w:t>
      </w:r>
      <w:r>
        <w:rPr>
          <w:sz w:val="22"/>
          <w:szCs w:val="22"/>
        </w:rPr>
        <w:t>postępowania przetargowego</w:t>
      </w:r>
      <w:r w:rsidRPr="00F4677D">
        <w:rPr>
          <w:sz w:val="22"/>
          <w:szCs w:val="22"/>
        </w:rPr>
        <w:t xml:space="preserve"> Opis Przedmiotu Zamówienia podaną przez Wykonawcę w Formularzu Oferty (Załącznik nr 2</w:t>
      </w:r>
      <w:r w:rsidR="003C2520">
        <w:rPr>
          <w:sz w:val="22"/>
          <w:szCs w:val="22"/>
        </w:rPr>
        <w:t xml:space="preserve"> i Załącznik nr 2.1-2.16</w:t>
      </w:r>
      <w:r w:rsidRPr="00F4677D">
        <w:rPr>
          <w:sz w:val="22"/>
          <w:szCs w:val="22"/>
        </w:rPr>
        <w:t xml:space="preserve"> do </w:t>
      </w:r>
      <w:r>
        <w:rPr>
          <w:sz w:val="22"/>
          <w:szCs w:val="22"/>
        </w:rPr>
        <w:t>postępowania przetargowego</w:t>
      </w:r>
      <w:r w:rsidRPr="00F4677D">
        <w:rPr>
          <w:sz w:val="22"/>
          <w:szCs w:val="22"/>
        </w:rPr>
        <w:t>)</w:t>
      </w:r>
    </w:p>
    <w:p w14:paraId="1A9D0A1B" w14:textId="77777777" w:rsidR="00483F4F" w:rsidRPr="00483F4F" w:rsidRDefault="00483F4F" w:rsidP="00483F4F">
      <w:pPr>
        <w:pStyle w:val="NoSpacing1"/>
        <w:spacing w:before="120" w:after="120"/>
        <w:jc w:val="both"/>
        <w:rPr>
          <w:rFonts w:ascii="Times New Roman" w:eastAsia="Verdana" w:hAnsi="Times New Roman" w:cs="Times New Roman"/>
          <w:color w:val="000000"/>
          <w:position w:val="-1"/>
          <w:lang w:eastAsia="en-US"/>
        </w:rPr>
      </w:pPr>
      <w:r w:rsidRPr="00483F4F">
        <w:rPr>
          <w:rFonts w:ascii="Times New Roman" w:eastAsia="Verdana" w:hAnsi="Times New Roman" w:cs="Times New Roman"/>
          <w:color w:val="000000"/>
          <w:position w:val="-1"/>
          <w:lang w:eastAsia="en-US"/>
        </w:rPr>
        <w:t>Liczba punktów zostanie obliczona według wzoru:</w:t>
      </w:r>
    </w:p>
    <w:p w14:paraId="381F003A" w14:textId="77777777" w:rsidR="00483F4F" w:rsidRPr="00483F4F" w:rsidRDefault="00483F4F" w:rsidP="00483F4F">
      <w:pPr>
        <w:pStyle w:val="NoSpacing1"/>
        <w:spacing w:before="120" w:after="120"/>
        <w:jc w:val="both"/>
        <w:rPr>
          <w:rFonts w:ascii="Times New Roman" w:eastAsia="Verdana" w:hAnsi="Times New Roman" w:cs="Times New Roman"/>
          <w:b/>
          <w:color w:val="000000"/>
          <w:position w:val="-1"/>
          <w:lang w:eastAsia="en-US"/>
        </w:rPr>
      </w:pPr>
      <w:r w:rsidRPr="00483F4F">
        <w:rPr>
          <w:rFonts w:ascii="Times New Roman" w:eastAsia="Verdana" w:hAnsi="Times New Roman" w:cs="Times New Roman"/>
          <w:b/>
          <w:color w:val="000000"/>
          <w:position w:val="-1"/>
          <w:lang w:eastAsia="en-US"/>
        </w:rPr>
        <w:t>C = (</w:t>
      </w:r>
      <w:proofErr w:type="spellStart"/>
      <w:r w:rsidRPr="00483F4F">
        <w:rPr>
          <w:rFonts w:ascii="Times New Roman" w:eastAsia="Verdana" w:hAnsi="Times New Roman" w:cs="Times New Roman"/>
          <w:b/>
          <w:color w:val="000000"/>
          <w:position w:val="-1"/>
          <w:lang w:eastAsia="en-US"/>
        </w:rPr>
        <w:t>Cn</w:t>
      </w:r>
      <w:proofErr w:type="spellEnd"/>
      <w:r w:rsidRPr="00483F4F">
        <w:rPr>
          <w:rFonts w:ascii="Times New Roman" w:eastAsia="Verdana" w:hAnsi="Times New Roman" w:cs="Times New Roman"/>
          <w:b/>
          <w:color w:val="000000"/>
          <w:position w:val="-1"/>
          <w:lang w:eastAsia="en-US"/>
        </w:rPr>
        <w:t xml:space="preserve"> / Co) × 100 pkt</w:t>
      </w:r>
    </w:p>
    <w:p w14:paraId="16F5A868" w14:textId="77777777" w:rsidR="00483F4F" w:rsidRPr="00483F4F" w:rsidRDefault="00483F4F" w:rsidP="00483F4F">
      <w:pPr>
        <w:pStyle w:val="NoSpacing1"/>
        <w:spacing w:before="120" w:after="120"/>
        <w:jc w:val="both"/>
        <w:rPr>
          <w:rFonts w:ascii="Times New Roman" w:eastAsia="Verdana" w:hAnsi="Times New Roman" w:cs="Times New Roman"/>
          <w:color w:val="000000"/>
          <w:position w:val="-1"/>
          <w:lang w:eastAsia="en-US"/>
        </w:rPr>
      </w:pPr>
      <w:r w:rsidRPr="00483F4F">
        <w:rPr>
          <w:rFonts w:ascii="Times New Roman" w:eastAsia="Verdana" w:hAnsi="Times New Roman" w:cs="Times New Roman"/>
          <w:color w:val="000000"/>
          <w:position w:val="-1"/>
          <w:lang w:eastAsia="en-US"/>
        </w:rPr>
        <w:t>gdzie:</w:t>
      </w:r>
    </w:p>
    <w:p w14:paraId="694A5F57" w14:textId="77777777" w:rsidR="00483F4F" w:rsidRPr="00483F4F" w:rsidRDefault="00483F4F" w:rsidP="00483F4F">
      <w:pPr>
        <w:pStyle w:val="NoSpacing1"/>
        <w:spacing w:before="120" w:after="120"/>
        <w:jc w:val="both"/>
        <w:rPr>
          <w:rFonts w:ascii="Times New Roman" w:eastAsia="Verdana" w:hAnsi="Times New Roman" w:cs="Times New Roman"/>
          <w:color w:val="000000"/>
          <w:position w:val="-1"/>
          <w:lang w:eastAsia="en-US"/>
        </w:rPr>
      </w:pPr>
      <w:r w:rsidRPr="00483F4F">
        <w:rPr>
          <w:rFonts w:ascii="Times New Roman" w:eastAsia="Verdana" w:hAnsi="Times New Roman" w:cs="Times New Roman"/>
          <w:color w:val="000000"/>
          <w:position w:val="-1"/>
          <w:lang w:eastAsia="en-US"/>
        </w:rPr>
        <w:t>C – liczba punktów przyznanych ocenianej ofercie w danej części;</w:t>
      </w:r>
    </w:p>
    <w:p w14:paraId="65388A55" w14:textId="77777777" w:rsidR="00483F4F" w:rsidRPr="00483F4F" w:rsidRDefault="00483F4F" w:rsidP="00483F4F">
      <w:pPr>
        <w:pStyle w:val="NoSpacing1"/>
        <w:spacing w:before="120" w:after="120"/>
        <w:jc w:val="both"/>
        <w:rPr>
          <w:rFonts w:ascii="Times New Roman" w:eastAsia="Verdana" w:hAnsi="Times New Roman" w:cs="Times New Roman"/>
          <w:color w:val="000000"/>
          <w:position w:val="-1"/>
          <w:lang w:eastAsia="en-US"/>
        </w:rPr>
      </w:pPr>
      <w:proofErr w:type="spellStart"/>
      <w:r w:rsidRPr="00483F4F">
        <w:rPr>
          <w:rFonts w:ascii="Times New Roman" w:eastAsia="Verdana" w:hAnsi="Times New Roman" w:cs="Times New Roman"/>
          <w:color w:val="000000"/>
          <w:position w:val="-1"/>
          <w:lang w:eastAsia="en-US"/>
        </w:rPr>
        <w:t>Cn</w:t>
      </w:r>
      <w:proofErr w:type="spellEnd"/>
      <w:r w:rsidRPr="00483F4F">
        <w:rPr>
          <w:rFonts w:ascii="Times New Roman" w:eastAsia="Verdana" w:hAnsi="Times New Roman" w:cs="Times New Roman"/>
          <w:color w:val="000000"/>
          <w:position w:val="-1"/>
          <w:lang w:eastAsia="en-US"/>
        </w:rPr>
        <w:t xml:space="preserve"> – najniższa cena brutto spośród ofert niepodlegających odrzuceniu w danej części;</w:t>
      </w:r>
    </w:p>
    <w:p w14:paraId="2DA17702" w14:textId="451FD724" w:rsidR="00483F4F" w:rsidRDefault="00483F4F" w:rsidP="00483F4F">
      <w:pPr>
        <w:pStyle w:val="NoSpacing1"/>
        <w:spacing w:before="120" w:after="120" w:line="276" w:lineRule="auto"/>
        <w:ind w:hanging="2"/>
        <w:jc w:val="both"/>
        <w:rPr>
          <w:rFonts w:ascii="Times New Roman" w:eastAsia="Times New Roman" w:hAnsi="Times New Roman" w:cs="Times New Roman"/>
        </w:rPr>
      </w:pPr>
      <w:r w:rsidRPr="00483F4F">
        <w:rPr>
          <w:rFonts w:ascii="Times New Roman" w:eastAsia="Verdana" w:hAnsi="Times New Roman" w:cs="Times New Roman"/>
          <w:color w:val="000000"/>
          <w:position w:val="-1"/>
          <w:lang w:eastAsia="en-US"/>
        </w:rPr>
        <w:t>Co – cena brutto ocenianej oferty w tej samej części.</w:t>
      </w:r>
    </w:p>
    <w:p w14:paraId="42AA24F8" w14:textId="46CC7B42" w:rsidR="00C459EA" w:rsidRPr="00942EE4" w:rsidRDefault="00C459EA" w:rsidP="00C459EA">
      <w:pPr>
        <w:pStyle w:val="NoSpacing1"/>
        <w:spacing w:before="120" w:after="120" w:line="276" w:lineRule="auto"/>
        <w:ind w:hanging="2"/>
        <w:jc w:val="both"/>
        <w:rPr>
          <w:rFonts w:ascii="Times New Roman" w:eastAsia="Times New Roman" w:hAnsi="Times New Roman" w:cs="Times New Roman"/>
          <w:b/>
          <w:bCs/>
        </w:rPr>
      </w:pPr>
      <w:r w:rsidRPr="008B1E3B">
        <w:rPr>
          <w:rFonts w:ascii="Times New Roman" w:eastAsia="Times New Roman" w:hAnsi="Times New Roman" w:cs="Times New Roman"/>
        </w:rPr>
        <w:t>Maksymalna</w:t>
      </w:r>
      <w:r>
        <w:rPr>
          <w:rFonts w:ascii="Times New Roman" w:eastAsia="Times New Roman" w:hAnsi="Times New Roman" w:cs="Times New Roman"/>
        </w:rPr>
        <w:t xml:space="preserve"> łączna</w:t>
      </w:r>
      <w:r w:rsidRPr="008B1E3B">
        <w:rPr>
          <w:rFonts w:ascii="Times New Roman" w:eastAsia="Times New Roman" w:hAnsi="Times New Roman" w:cs="Times New Roman"/>
        </w:rPr>
        <w:t xml:space="preserve"> liczba punktów jakie może otrzymać oferta wynosi: </w:t>
      </w:r>
      <w:r w:rsidRPr="00750B73">
        <w:rPr>
          <w:rFonts w:ascii="Times New Roman" w:eastAsia="Times New Roman" w:hAnsi="Times New Roman" w:cs="Times New Roman"/>
          <w:b/>
          <w:bCs/>
        </w:rPr>
        <w:t>100 p</w:t>
      </w:r>
      <w:r w:rsidRPr="008B1E3B">
        <w:rPr>
          <w:rFonts w:ascii="Times New Roman" w:eastAsia="Times New Roman" w:hAnsi="Times New Roman" w:cs="Times New Roman"/>
          <w:b/>
        </w:rPr>
        <w:t>unktów.</w:t>
      </w:r>
    </w:p>
    <w:p w14:paraId="47A47207" w14:textId="1BFC3144" w:rsidR="00483F4F" w:rsidRDefault="00483F4F" w:rsidP="00C459EA">
      <w:pPr>
        <w:spacing w:line="240" w:lineRule="auto"/>
        <w:ind w:leftChars="0" w:left="2" w:hanging="2"/>
        <w:jc w:val="both"/>
        <w:rPr>
          <w:sz w:val="22"/>
          <w:szCs w:val="22"/>
        </w:rPr>
      </w:pPr>
      <w:r w:rsidRPr="00483F4F">
        <w:rPr>
          <w:sz w:val="22"/>
          <w:szCs w:val="22"/>
        </w:rPr>
        <w:t>Wynik zostanie zaokrąglony do dwóch miejsc po przecinku. Maksymalna liczba punktów wynosi 100. Za najkorzystniejszą w danej części zostanie uznana oferta, która uzyska najwyższą liczbę punktów</w:t>
      </w:r>
      <w:r>
        <w:rPr>
          <w:sz w:val="22"/>
          <w:szCs w:val="22"/>
        </w:rPr>
        <w:t>.</w:t>
      </w:r>
    </w:p>
    <w:p w14:paraId="51BF54CD" w14:textId="6D03D8E3" w:rsidR="00DD792F" w:rsidRDefault="00C459EA" w:rsidP="00C459EA">
      <w:pPr>
        <w:spacing w:line="240" w:lineRule="auto"/>
        <w:ind w:leftChars="0" w:left="2" w:hanging="2"/>
        <w:jc w:val="both"/>
        <w:rPr>
          <w:sz w:val="22"/>
          <w:szCs w:val="22"/>
        </w:rPr>
      </w:pPr>
      <w:r w:rsidRPr="008B1E3B">
        <w:rPr>
          <w:sz w:val="22"/>
          <w:szCs w:val="22"/>
        </w:rPr>
        <w:t>W przypadku odmowy podpisania umowy przez wybranego Wykonawcę, Zamawiający może zawrzeć umowę z Wykonawcą, który spełnia wymagania zapytania ofertowego i którego oferta uzyskała kolejno najwyższą liczbę punktów.</w:t>
      </w:r>
    </w:p>
    <w:p w14:paraId="70C2E3EE" w14:textId="77777777" w:rsidR="00F23292" w:rsidRDefault="00F23292" w:rsidP="00F23292">
      <w:pPr>
        <w:spacing w:line="240" w:lineRule="auto"/>
        <w:ind w:leftChars="0" w:left="2" w:hanging="2"/>
        <w:jc w:val="both"/>
        <w:rPr>
          <w:sz w:val="22"/>
          <w:szCs w:val="22"/>
        </w:rPr>
      </w:pPr>
    </w:p>
    <w:tbl>
      <w:tblPr>
        <w:tblW w:w="9292" w:type="dxa"/>
        <w:tblInd w:w="-40" w:type="dxa"/>
        <w:tblLayout w:type="fixed"/>
        <w:tblLook w:val="0000" w:firstRow="0" w:lastRow="0" w:firstColumn="0" w:lastColumn="0" w:noHBand="0" w:noVBand="0"/>
      </w:tblPr>
      <w:tblGrid>
        <w:gridCol w:w="9292"/>
      </w:tblGrid>
      <w:tr w:rsidR="00DD792F" w:rsidRPr="008B1E3B" w14:paraId="5C162084" w14:textId="77777777" w:rsidTr="007915A0">
        <w:tc>
          <w:tcPr>
            <w:tcW w:w="9292" w:type="dxa"/>
            <w:tcBorders>
              <w:top w:val="single" w:sz="4" w:space="0" w:color="000000"/>
              <w:left w:val="single" w:sz="4" w:space="0" w:color="000000"/>
              <w:bottom w:val="single" w:sz="4" w:space="0" w:color="000000"/>
              <w:right w:val="single" w:sz="4" w:space="0" w:color="000000"/>
            </w:tcBorders>
            <w:shd w:val="clear" w:color="auto" w:fill="auto"/>
          </w:tcPr>
          <w:p w14:paraId="0E2928FD" w14:textId="77777777" w:rsidR="00DD792F" w:rsidRPr="008B1E3B" w:rsidRDefault="00DD792F" w:rsidP="00F23292">
            <w:pPr>
              <w:spacing w:line="240" w:lineRule="auto"/>
              <w:ind w:leftChars="0" w:left="2" w:hanging="2"/>
              <w:jc w:val="both"/>
              <w:rPr>
                <w:sz w:val="22"/>
                <w:szCs w:val="22"/>
              </w:rPr>
            </w:pPr>
            <w:r>
              <w:rPr>
                <w:b/>
                <w:sz w:val="22"/>
                <w:szCs w:val="22"/>
              </w:rPr>
              <w:t>I</w:t>
            </w:r>
            <w:r w:rsidRPr="008B1E3B">
              <w:rPr>
                <w:b/>
                <w:sz w:val="22"/>
                <w:szCs w:val="22"/>
              </w:rPr>
              <w:t>X. Miejsce i termin składania ofert</w:t>
            </w:r>
          </w:p>
        </w:tc>
      </w:tr>
    </w:tbl>
    <w:p w14:paraId="6A5F748D" w14:textId="77777777" w:rsidR="00B64307" w:rsidRDefault="00B64307" w:rsidP="00B64307">
      <w:pPr>
        <w:pStyle w:val="Akapitzlist"/>
        <w:spacing w:line="240" w:lineRule="auto"/>
        <w:ind w:leftChars="0" w:left="0" w:firstLineChars="0" w:firstLine="0"/>
        <w:contextualSpacing w:val="0"/>
        <w:jc w:val="both"/>
        <w:textDirection w:val="lrTb"/>
        <w:textAlignment w:val="auto"/>
        <w:outlineLvl w:val="9"/>
        <w:rPr>
          <w:sz w:val="22"/>
          <w:szCs w:val="22"/>
        </w:rPr>
      </w:pPr>
    </w:p>
    <w:p w14:paraId="57EA410B" w14:textId="6ECA850F" w:rsidR="00DD792F" w:rsidRPr="008B1E3B" w:rsidRDefault="00DD792F" w:rsidP="00F27382">
      <w:pPr>
        <w:pStyle w:val="Akapitzlist"/>
        <w:numPr>
          <w:ilvl w:val="0"/>
          <w:numId w:val="3"/>
        </w:numPr>
        <w:tabs>
          <w:tab w:val="clear" w:pos="-360"/>
        </w:tabs>
        <w:spacing w:line="240" w:lineRule="auto"/>
        <w:ind w:leftChars="0" w:left="0" w:firstLineChars="0" w:hanging="428"/>
        <w:contextualSpacing w:val="0"/>
        <w:jc w:val="both"/>
        <w:textDirection w:val="lrTb"/>
        <w:textAlignment w:val="auto"/>
        <w:outlineLvl w:val="9"/>
        <w:rPr>
          <w:sz w:val="22"/>
          <w:szCs w:val="22"/>
        </w:rPr>
      </w:pPr>
      <w:r w:rsidRPr="008B1E3B">
        <w:rPr>
          <w:sz w:val="22"/>
          <w:szCs w:val="22"/>
        </w:rPr>
        <w:t xml:space="preserve">Oferta musi być przygotowana w formie pisemnej na wzorze załączonym do niniejszego zapytania ofertowego. </w:t>
      </w:r>
    </w:p>
    <w:p w14:paraId="6917DB35" w14:textId="77777777" w:rsidR="005E2D80" w:rsidRDefault="00DD792F" w:rsidP="005E2D80">
      <w:pPr>
        <w:pStyle w:val="Akapitzlist"/>
        <w:numPr>
          <w:ilvl w:val="0"/>
          <w:numId w:val="3"/>
        </w:numPr>
        <w:tabs>
          <w:tab w:val="clear" w:pos="-360"/>
        </w:tabs>
        <w:spacing w:line="240" w:lineRule="auto"/>
        <w:ind w:leftChars="0" w:left="0" w:firstLineChars="0" w:hanging="428"/>
        <w:contextualSpacing w:val="0"/>
        <w:jc w:val="both"/>
        <w:textDirection w:val="lrTb"/>
        <w:textAlignment w:val="auto"/>
        <w:outlineLvl w:val="9"/>
        <w:rPr>
          <w:bCs/>
          <w:sz w:val="22"/>
          <w:szCs w:val="22"/>
        </w:rPr>
      </w:pPr>
      <w:r w:rsidRPr="00CE169E">
        <w:rPr>
          <w:bCs/>
          <w:sz w:val="22"/>
          <w:szCs w:val="22"/>
        </w:rPr>
        <w:t xml:space="preserve">Oferty składane w odpowiedzi na zapytanie ofertowe powinny zawierać wszystkie wymagane treścią niniejszego zapytania ofertowego dokumenty i załączniki. </w:t>
      </w:r>
    </w:p>
    <w:p w14:paraId="0E09F15B" w14:textId="6CAF687B" w:rsidR="00DD792F" w:rsidRPr="005E2D80" w:rsidRDefault="005E2D80" w:rsidP="005E2D80">
      <w:pPr>
        <w:pStyle w:val="Akapitzlist"/>
        <w:numPr>
          <w:ilvl w:val="0"/>
          <w:numId w:val="3"/>
        </w:numPr>
        <w:tabs>
          <w:tab w:val="clear" w:pos="-360"/>
        </w:tabs>
        <w:spacing w:line="240" w:lineRule="auto"/>
        <w:ind w:leftChars="0" w:left="0" w:firstLineChars="0" w:hanging="428"/>
        <w:contextualSpacing w:val="0"/>
        <w:jc w:val="both"/>
        <w:textDirection w:val="lrTb"/>
        <w:textAlignment w:val="auto"/>
        <w:outlineLvl w:val="9"/>
        <w:rPr>
          <w:bCs/>
          <w:sz w:val="22"/>
          <w:szCs w:val="22"/>
        </w:rPr>
      </w:pPr>
      <w:r w:rsidRPr="005E2D80">
        <w:rPr>
          <w:bCs/>
          <w:sz w:val="22"/>
          <w:szCs w:val="22"/>
        </w:rPr>
        <w:t>Ofertę wraz z wymaganymi załącznikami należy złożyć w jeden z następujących sposobów</w:t>
      </w:r>
    </w:p>
    <w:p w14:paraId="2E7CFA8A" w14:textId="41D34F5A" w:rsidR="00DD792F" w:rsidRPr="005E2D80" w:rsidRDefault="00DD792F" w:rsidP="005E2D80">
      <w:pPr>
        <w:pStyle w:val="Akapitzlist"/>
        <w:numPr>
          <w:ilvl w:val="0"/>
          <w:numId w:val="13"/>
        </w:numPr>
        <w:spacing w:line="240" w:lineRule="auto"/>
        <w:ind w:leftChars="0" w:left="0" w:firstLineChars="0"/>
        <w:contextualSpacing w:val="0"/>
        <w:jc w:val="both"/>
        <w:textDirection w:val="lrTb"/>
        <w:textAlignment w:val="auto"/>
        <w:outlineLvl w:val="9"/>
        <w:rPr>
          <w:rStyle w:val="Hipercze"/>
          <w:rFonts w:asciiTheme="majorBidi" w:hAnsiTheme="majorBidi" w:cstheme="majorBidi"/>
          <w:color w:val="auto"/>
          <w:sz w:val="22"/>
          <w:szCs w:val="22"/>
          <w:u w:val="none"/>
        </w:rPr>
      </w:pPr>
      <w:r w:rsidRPr="005E2D80">
        <w:rPr>
          <w:rStyle w:val="Hipercze"/>
          <w:color w:val="auto"/>
          <w:u w:val="none"/>
        </w:rPr>
        <w:lastRenderedPageBreak/>
        <w:t>za</w:t>
      </w:r>
      <w:r w:rsidRPr="005E2D80">
        <w:rPr>
          <w:rFonts w:asciiTheme="majorBidi" w:hAnsiTheme="majorBidi" w:cstheme="majorBidi"/>
          <w:sz w:val="22"/>
          <w:szCs w:val="22"/>
        </w:rPr>
        <w:t xml:space="preserve"> pośrednictwem poczty elektronicznej w wiadomości zwierającej spakowany plik zawierający ofertę wraz z wymaganymi załącznikami podając w temacie e-maila </w:t>
      </w:r>
      <w:r w:rsidRPr="005E2D80">
        <w:rPr>
          <w:rFonts w:asciiTheme="majorBidi" w:hAnsiTheme="majorBidi" w:cstheme="majorBidi"/>
          <w:b/>
          <w:sz w:val="22"/>
          <w:szCs w:val="22"/>
          <w:u w:val="single"/>
        </w:rPr>
        <w:t>„</w:t>
      </w:r>
      <w:r w:rsidR="007F14C4" w:rsidRPr="005E2D80">
        <w:rPr>
          <w:rFonts w:asciiTheme="majorBidi" w:hAnsiTheme="majorBidi" w:cstheme="majorBidi"/>
          <w:b/>
          <w:sz w:val="22"/>
          <w:szCs w:val="22"/>
          <w:u w:val="single"/>
        </w:rPr>
        <w:t xml:space="preserve">Oferta do Przetargu Nr  </w:t>
      </w:r>
      <w:r w:rsidR="003C2520" w:rsidRPr="005E2D80">
        <w:rPr>
          <w:rFonts w:asciiTheme="majorBidi" w:hAnsiTheme="majorBidi" w:cstheme="majorBidi"/>
          <w:b/>
          <w:sz w:val="22"/>
          <w:szCs w:val="22"/>
          <w:u w:val="single"/>
        </w:rPr>
        <w:t>4</w:t>
      </w:r>
      <w:r w:rsidR="00C459EA" w:rsidRPr="005E2D80">
        <w:rPr>
          <w:rFonts w:asciiTheme="majorBidi" w:hAnsiTheme="majorBidi" w:cstheme="majorBidi"/>
          <w:b/>
          <w:sz w:val="22"/>
          <w:szCs w:val="22"/>
          <w:u w:val="single"/>
        </w:rPr>
        <w:t>/</w:t>
      </w:r>
      <w:r w:rsidR="003C2520" w:rsidRPr="005E2D80">
        <w:rPr>
          <w:rFonts w:asciiTheme="majorBidi" w:hAnsiTheme="majorBidi" w:cstheme="majorBidi"/>
          <w:b/>
          <w:sz w:val="22"/>
          <w:szCs w:val="22"/>
          <w:u w:val="single"/>
        </w:rPr>
        <w:t>10/2026</w:t>
      </w:r>
      <w:r w:rsidR="00C459EA" w:rsidRPr="005E2D80">
        <w:rPr>
          <w:rFonts w:asciiTheme="majorBidi" w:hAnsiTheme="majorBidi" w:cstheme="majorBidi"/>
          <w:b/>
          <w:sz w:val="22"/>
          <w:szCs w:val="22"/>
          <w:u w:val="single"/>
        </w:rPr>
        <w:t>/OWIT</w:t>
      </w:r>
      <w:r w:rsidRPr="005E2D80">
        <w:rPr>
          <w:rFonts w:asciiTheme="majorBidi" w:hAnsiTheme="majorBidi" w:cstheme="majorBidi"/>
          <w:b/>
          <w:sz w:val="22"/>
          <w:szCs w:val="22"/>
          <w:u w:val="single"/>
        </w:rPr>
        <w:t>”</w:t>
      </w:r>
      <w:r w:rsidRPr="005E2D80">
        <w:rPr>
          <w:rFonts w:asciiTheme="majorBidi" w:hAnsiTheme="majorBidi" w:cstheme="majorBidi"/>
          <w:sz w:val="22"/>
          <w:szCs w:val="22"/>
        </w:rPr>
        <w:t xml:space="preserve"> pod adres mailowy: </w:t>
      </w:r>
      <w:hyperlink r:id="rId11" w:history="1">
        <w:r w:rsidR="00700635" w:rsidRPr="006E77A5">
          <w:rPr>
            <w:rStyle w:val="Hipercze"/>
          </w:rPr>
          <w:t>kontakt@owitkrakow.pl</w:t>
        </w:r>
      </w:hyperlink>
      <w:r w:rsidR="00700635">
        <w:t xml:space="preserve"> </w:t>
      </w:r>
      <w:r w:rsidR="008703D6" w:rsidRPr="005E2D80">
        <w:rPr>
          <w:rStyle w:val="Hipercze"/>
          <w:rFonts w:asciiTheme="majorBidi" w:hAnsiTheme="majorBidi" w:cstheme="majorBidi"/>
          <w:color w:val="auto"/>
          <w:sz w:val="22"/>
          <w:szCs w:val="22"/>
          <w:u w:val="none"/>
        </w:rPr>
        <w:t xml:space="preserve">Oferta wraz z wymaganymi dokumentami zapisana powinna być w formacie pdf oraz podpisana elektronicznie (np. za pomocą kwalifikowanego podpisu elektronicznego lub profilu zaufanego) lub </w:t>
      </w:r>
      <w:r w:rsidR="007C22D8" w:rsidRPr="005E2D80">
        <w:rPr>
          <w:rStyle w:val="Hipercze"/>
          <w:rFonts w:asciiTheme="majorBidi" w:hAnsiTheme="majorBidi" w:cstheme="majorBidi"/>
          <w:color w:val="auto"/>
          <w:sz w:val="22"/>
          <w:szCs w:val="22"/>
          <w:u w:val="none"/>
        </w:rPr>
        <w:t xml:space="preserve">w formie skanu </w:t>
      </w:r>
      <w:r w:rsidR="007C22D8" w:rsidRPr="005E2D80">
        <w:rPr>
          <w:rStyle w:val="Hipercze"/>
          <w:rFonts w:asciiTheme="majorBidi" w:hAnsiTheme="majorBidi" w:cstheme="majorBidi"/>
          <w:color w:val="auto"/>
          <w:sz w:val="22"/>
          <w:szCs w:val="22"/>
          <w:u w:val="none"/>
        </w:rPr>
        <w:br/>
        <w:t>z własnoręcznym i czytelnym podpisem Wykonawcy</w:t>
      </w:r>
      <w:r w:rsidR="008703D6" w:rsidRPr="005E2D80">
        <w:rPr>
          <w:rStyle w:val="Hipercze"/>
          <w:rFonts w:asciiTheme="majorBidi" w:hAnsiTheme="majorBidi" w:cstheme="majorBidi"/>
          <w:color w:val="auto"/>
          <w:sz w:val="22"/>
          <w:szCs w:val="22"/>
          <w:u w:val="none"/>
        </w:rPr>
        <w:t>.</w:t>
      </w:r>
      <w:r w:rsidR="005E2D80" w:rsidRPr="005E2D80">
        <w:rPr>
          <w:rStyle w:val="Hipercze"/>
          <w:rFonts w:asciiTheme="majorBidi" w:hAnsiTheme="majorBidi" w:cstheme="majorBidi"/>
          <w:color w:val="auto"/>
          <w:sz w:val="22"/>
          <w:szCs w:val="22"/>
          <w:u w:val="none"/>
        </w:rPr>
        <w:t xml:space="preserve"> </w:t>
      </w:r>
      <w:r w:rsidR="005E2D80" w:rsidRPr="005E2D80">
        <w:rPr>
          <w:rFonts w:asciiTheme="majorBidi" w:hAnsiTheme="majorBidi" w:cstheme="majorBidi"/>
          <w:sz w:val="22"/>
          <w:szCs w:val="22"/>
        </w:rPr>
        <w:t>Dopuszcza się przesłanie dokumentów w archiwum ZIP,</w:t>
      </w:r>
      <w:r w:rsidR="005E2D80">
        <w:rPr>
          <w:rFonts w:asciiTheme="majorBidi" w:hAnsiTheme="majorBidi" w:cstheme="majorBidi"/>
          <w:sz w:val="22"/>
          <w:szCs w:val="22"/>
        </w:rPr>
        <w:t xml:space="preserve"> </w:t>
      </w:r>
      <w:r w:rsidR="005E2D80" w:rsidRPr="005E2D80">
        <w:rPr>
          <w:rStyle w:val="Hipercze"/>
          <w:rFonts w:asciiTheme="majorBidi" w:hAnsiTheme="majorBidi" w:cstheme="majorBidi"/>
          <w:color w:val="auto"/>
          <w:sz w:val="22"/>
          <w:szCs w:val="22"/>
          <w:u w:val="none"/>
        </w:rPr>
        <w:t>lub</w:t>
      </w:r>
    </w:p>
    <w:p w14:paraId="141601AA" w14:textId="13C10271" w:rsidR="007B079F" w:rsidRPr="00DC3C52" w:rsidRDefault="007B079F" w:rsidP="00F27382">
      <w:pPr>
        <w:pStyle w:val="Akapitzlist"/>
        <w:numPr>
          <w:ilvl w:val="0"/>
          <w:numId w:val="13"/>
        </w:numPr>
        <w:spacing w:line="240" w:lineRule="auto"/>
        <w:ind w:leftChars="0" w:left="0" w:firstLineChars="0"/>
        <w:contextualSpacing w:val="0"/>
        <w:jc w:val="both"/>
        <w:textDirection w:val="lrTb"/>
        <w:textAlignment w:val="auto"/>
        <w:outlineLvl w:val="9"/>
        <w:rPr>
          <w:rFonts w:asciiTheme="majorBidi" w:hAnsiTheme="majorBidi" w:cstheme="majorBidi"/>
          <w:sz w:val="22"/>
          <w:szCs w:val="22"/>
        </w:rPr>
      </w:pPr>
      <w:r>
        <w:rPr>
          <w:rStyle w:val="Hipercze"/>
          <w:rFonts w:asciiTheme="majorBidi" w:hAnsiTheme="majorBidi" w:cstheme="majorBidi"/>
          <w:color w:val="auto"/>
          <w:sz w:val="22"/>
          <w:szCs w:val="22"/>
          <w:u w:val="none"/>
        </w:rPr>
        <w:t>Osobiście do siedziby Katolickiego Stowarzyszenia Osób Niepełnosprawnych I Ich Przyjaciół „KLIKA</w:t>
      </w:r>
      <w:r w:rsidRPr="00DC3C52">
        <w:rPr>
          <w:rStyle w:val="Hipercze"/>
          <w:rFonts w:asciiTheme="majorBidi" w:hAnsiTheme="majorBidi" w:cstheme="majorBidi"/>
          <w:color w:val="auto"/>
          <w:sz w:val="22"/>
          <w:szCs w:val="22"/>
          <w:u w:val="none"/>
        </w:rPr>
        <w:t>”, ul. Stolarska 12, 31-043 Kraków, w zamkniętej kopercie opisanej:</w:t>
      </w:r>
      <w:r w:rsidR="007F14C4" w:rsidRPr="00DC3C52">
        <w:rPr>
          <w:rStyle w:val="Hipercze"/>
          <w:rFonts w:asciiTheme="majorBidi" w:hAnsiTheme="majorBidi" w:cstheme="majorBidi"/>
          <w:color w:val="auto"/>
          <w:sz w:val="22"/>
          <w:szCs w:val="22"/>
          <w:u w:val="none"/>
        </w:rPr>
        <w:t xml:space="preserve"> Oferta</w:t>
      </w:r>
      <w:r w:rsidRPr="00DC3C52">
        <w:rPr>
          <w:rStyle w:val="Hipercze"/>
          <w:rFonts w:asciiTheme="majorBidi" w:hAnsiTheme="majorBidi" w:cstheme="majorBidi"/>
          <w:color w:val="auto"/>
          <w:sz w:val="22"/>
          <w:szCs w:val="22"/>
          <w:u w:val="none"/>
        </w:rPr>
        <w:t xml:space="preserve"> </w:t>
      </w:r>
      <w:r w:rsidR="007F14C4" w:rsidRPr="00DC3C52">
        <w:rPr>
          <w:rStyle w:val="Hipercze"/>
          <w:rFonts w:asciiTheme="majorBidi" w:hAnsiTheme="majorBidi" w:cstheme="majorBidi"/>
          <w:color w:val="auto"/>
          <w:sz w:val="22"/>
          <w:szCs w:val="22"/>
          <w:u w:val="none"/>
        </w:rPr>
        <w:t xml:space="preserve">do Przetargu Nr  </w:t>
      </w:r>
      <w:r w:rsidR="005E2D80">
        <w:rPr>
          <w:rStyle w:val="Hipercze"/>
          <w:rFonts w:asciiTheme="majorBidi" w:hAnsiTheme="majorBidi" w:cstheme="majorBidi"/>
          <w:color w:val="auto"/>
          <w:sz w:val="22"/>
          <w:szCs w:val="22"/>
          <w:u w:val="none"/>
        </w:rPr>
        <w:t>4/10/2026</w:t>
      </w:r>
      <w:r w:rsidR="007F14C4" w:rsidRPr="00DC3C52">
        <w:rPr>
          <w:rStyle w:val="Hipercze"/>
          <w:rFonts w:asciiTheme="majorBidi" w:hAnsiTheme="majorBidi" w:cstheme="majorBidi"/>
          <w:color w:val="auto"/>
          <w:sz w:val="22"/>
          <w:szCs w:val="22"/>
          <w:u w:val="none"/>
        </w:rPr>
        <w:t>/OWIT</w:t>
      </w:r>
    </w:p>
    <w:p w14:paraId="6C09281A" w14:textId="7867E9F2" w:rsidR="005E2D80" w:rsidRDefault="00DD792F" w:rsidP="005E2D80">
      <w:pPr>
        <w:pStyle w:val="Akapitzlist"/>
        <w:numPr>
          <w:ilvl w:val="0"/>
          <w:numId w:val="3"/>
        </w:numPr>
        <w:tabs>
          <w:tab w:val="clear" w:pos="-360"/>
        </w:tabs>
        <w:spacing w:line="240" w:lineRule="auto"/>
        <w:ind w:leftChars="0" w:left="0" w:firstLineChars="0" w:hanging="428"/>
        <w:contextualSpacing w:val="0"/>
        <w:jc w:val="both"/>
        <w:textDirection w:val="lrTb"/>
        <w:textAlignment w:val="auto"/>
        <w:outlineLvl w:val="9"/>
        <w:rPr>
          <w:bCs/>
          <w:sz w:val="22"/>
          <w:szCs w:val="22"/>
        </w:rPr>
      </w:pPr>
      <w:r w:rsidRPr="00DC3C52">
        <w:rPr>
          <w:bCs/>
          <w:sz w:val="22"/>
          <w:szCs w:val="22"/>
        </w:rPr>
        <w:t xml:space="preserve">Termin składania ofert upływa dnia: </w:t>
      </w:r>
      <w:r w:rsidR="00021ED7">
        <w:rPr>
          <w:b/>
          <w:sz w:val="22"/>
          <w:szCs w:val="22"/>
        </w:rPr>
        <w:t>2</w:t>
      </w:r>
      <w:r w:rsidR="00481051">
        <w:rPr>
          <w:b/>
          <w:sz w:val="22"/>
          <w:szCs w:val="22"/>
        </w:rPr>
        <w:t>9</w:t>
      </w:r>
      <w:r w:rsidR="007F14C4" w:rsidRPr="00DC3C52">
        <w:rPr>
          <w:b/>
          <w:sz w:val="22"/>
          <w:szCs w:val="22"/>
        </w:rPr>
        <w:t xml:space="preserve"> </w:t>
      </w:r>
      <w:r w:rsidR="003C2520">
        <w:rPr>
          <w:b/>
          <w:sz w:val="22"/>
          <w:szCs w:val="22"/>
        </w:rPr>
        <w:t>październik</w:t>
      </w:r>
      <w:r w:rsidR="007F14C4" w:rsidRPr="00DC3C52">
        <w:rPr>
          <w:b/>
          <w:sz w:val="22"/>
          <w:szCs w:val="22"/>
        </w:rPr>
        <w:t>a 202</w:t>
      </w:r>
      <w:r w:rsidR="003C2520">
        <w:rPr>
          <w:b/>
          <w:sz w:val="22"/>
          <w:szCs w:val="22"/>
        </w:rPr>
        <w:t>6</w:t>
      </w:r>
      <w:r w:rsidRPr="00DC3C52">
        <w:rPr>
          <w:b/>
          <w:sz w:val="22"/>
          <w:szCs w:val="22"/>
        </w:rPr>
        <w:t xml:space="preserve"> r. o godz. </w:t>
      </w:r>
      <w:r w:rsidR="005E2D80">
        <w:rPr>
          <w:b/>
          <w:sz w:val="22"/>
          <w:szCs w:val="22"/>
        </w:rPr>
        <w:t>23:59:59</w:t>
      </w:r>
      <w:r w:rsidRPr="00DC3C52">
        <w:rPr>
          <w:bCs/>
          <w:sz w:val="22"/>
          <w:szCs w:val="22"/>
        </w:rPr>
        <w:t>. Oferty złożone po tym terminie nie będą rozpatrywane (bez względu na przyczynę opóźnienia) i zostaną niezwłocznie zwrócone Wykonawcom. O terminie złożenia oferty decyduje data i godzina wpływu of</w:t>
      </w:r>
      <w:r w:rsidR="005E2D80">
        <w:rPr>
          <w:bCs/>
          <w:sz w:val="22"/>
          <w:szCs w:val="22"/>
        </w:rPr>
        <w:t>erty.</w:t>
      </w:r>
    </w:p>
    <w:p w14:paraId="3AE00E7A" w14:textId="77777777" w:rsidR="005E2D80" w:rsidRDefault="005E2D80" w:rsidP="005E2D80">
      <w:pPr>
        <w:pStyle w:val="Akapitzlist"/>
        <w:numPr>
          <w:ilvl w:val="0"/>
          <w:numId w:val="3"/>
        </w:numPr>
        <w:tabs>
          <w:tab w:val="clear" w:pos="-360"/>
        </w:tabs>
        <w:spacing w:line="240" w:lineRule="auto"/>
        <w:ind w:leftChars="0" w:left="0" w:firstLineChars="0" w:hanging="428"/>
        <w:contextualSpacing w:val="0"/>
        <w:jc w:val="both"/>
        <w:textDirection w:val="lrTb"/>
        <w:textAlignment w:val="auto"/>
        <w:outlineLvl w:val="9"/>
        <w:rPr>
          <w:bCs/>
          <w:sz w:val="22"/>
          <w:szCs w:val="22"/>
        </w:rPr>
      </w:pPr>
      <w:r w:rsidRPr="005E2D80">
        <w:rPr>
          <w:bCs/>
          <w:sz w:val="22"/>
          <w:szCs w:val="22"/>
        </w:rPr>
        <w:t>W przypadku ofert przesyłanych pocztą elektroniczną decyduje data i godzina wpływu wiadomości zawierającej ofertę na wskazaną skrzynkę pocztową Zamawiającego, a nie data i godzina jej wysłania.</w:t>
      </w:r>
    </w:p>
    <w:p w14:paraId="5CCC1B50" w14:textId="77777777" w:rsidR="005E2D80" w:rsidRDefault="005E2D80" w:rsidP="005E2D80">
      <w:pPr>
        <w:pStyle w:val="Akapitzlist"/>
        <w:numPr>
          <w:ilvl w:val="0"/>
          <w:numId w:val="3"/>
        </w:numPr>
        <w:tabs>
          <w:tab w:val="clear" w:pos="-360"/>
        </w:tabs>
        <w:spacing w:line="240" w:lineRule="auto"/>
        <w:ind w:leftChars="0" w:left="0" w:firstLineChars="0" w:hanging="428"/>
        <w:contextualSpacing w:val="0"/>
        <w:jc w:val="both"/>
        <w:textDirection w:val="lrTb"/>
        <w:textAlignment w:val="auto"/>
        <w:outlineLvl w:val="9"/>
        <w:rPr>
          <w:bCs/>
          <w:sz w:val="22"/>
          <w:szCs w:val="22"/>
        </w:rPr>
      </w:pPr>
      <w:r w:rsidRPr="005E2D80">
        <w:rPr>
          <w:bCs/>
          <w:sz w:val="22"/>
          <w:szCs w:val="22"/>
        </w:rPr>
        <w:t>W przypadku ofert papierowych decyduje data i godzina doręczenia oferty do siedziby Zamawiającego. Oferty papierowe przyjmowane</w:t>
      </w:r>
      <w:r>
        <w:rPr>
          <w:bCs/>
          <w:sz w:val="22"/>
          <w:szCs w:val="22"/>
        </w:rPr>
        <w:t xml:space="preserve"> są w dni robocze w godzinach: 7.00 – 15.00.</w:t>
      </w:r>
    </w:p>
    <w:p w14:paraId="550D3588" w14:textId="371FDF73" w:rsidR="005E2D80" w:rsidRPr="005E2D80" w:rsidRDefault="005E2D80" w:rsidP="005E2D80">
      <w:pPr>
        <w:pStyle w:val="Akapitzlist"/>
        <w:numPr>
          <w:ilvl w:val="0"/>
          <w:numId w:val="3"/>
        </w:numPr>
        <w:tabs>
          <w:tab w:val="clear" w:pos="-360"/>
        </w:tabs>
        <w:spacing w:line="240" w:lineRule="auto"/>
        <w:ind w:leftChars="0" w:left="0" w:firstLineChars="0" w:hanging="428"/>
        <w:contextualSpacing w:val="0"/>
        <w:jc w:val="both"/>
        <w:textDirection w:val="lrTb"/>
        <w:textAlignment w:val="auto"/>
        <w:outlineLvl w:val="9"/>
        <w:rPr>
          <w:bCs/>
          <w:sz w:val="22"/>
          <w:szCs w:val="22"/>
        </w:rPr>
      </w:pPr>
      <w:r w:rsidRPr="005E2D80">
        <w:rPr>
          <w:bCs/>
          <w:sz w:val="22"/>
          <w:szCs w:val="22"/>
        </w:rPr>
        <w:t>Oferty złożone po terminie nie będą rozpatrywane. Zamawiający poinformuje Wykonawcę o złożeniu oferty po terminie.</w:t>
      </w:r>
    </w:p>
    <w:p w14:paraId="388754E0" w14:textId="3CBE11CD" w:rsidR="00DD792F" w:rsidRPr="00DC3C52" w:rsidRDefault="00DD792F" w:rsidP="00F27382">
      <w:pPr>
        <w:pStyle w:val="Akapitzlist"/>
        <w:numPr>
          <w:ilvl w:val="0"/>
          <w:numId w:val="3"/>
        </w:numPr>
        <w:tabs>
          <w:tab w:val="clear" w:pos="-360"/>
        </w:tabs>
        <w:spacing w:line="240" w:lineRule="auto"/>
        <w:ind w:leftChars="0" w:left="0" w:firstLineChars="0" w:hanging="428"/>
        <w:contextualSpacing w:val="0"/>
        <w:jc w:val="both"/>
        <w:textDirection w:val="lrTb"/>
        <w:textAlignment w:val="auto"/>
        <w:outlineLvl w:val="9"/>
        <w:rPr>
          <w:bCs/>
          <w:sz w:val="22"/>
          <w:szCs w:val="22"/>
        </w:rPr>
      </w:pPr>
      <w:r w:rsidRPr="00DC3C52">
        <w:rPr>
          <w:bCs/>
          <w:sz w:val="22"/>
          <w:szCs w:val="22"/>
        </w:rPr>
        <w:t xml:space="preserve">Otwarcie ofert nastąpi w dniu </w:t>
      </w:r>
      <w:r w:rsidR="00481051">
        <w:rPr>
          <w:b/>
          <w:bCs/>
          <w:sz w:val="22"/>
          <w:szCs w:val="22"/>
        </w:rPr>
        <w:t>30</w:t>
      </w:r>
      <w:r w:rsidRPr="00DC3C52">
        <w:rPr>
          <w:b/>
          <w:sz w:val="22"/>
          <w:szCs w:val="22"/>
        </w:rPr>
        <w:t xml:space="preserve"> </w:t>
      </w:r>
      <w:r w:rsidR="003C2520">
        <w:rPr>
          <w:b/>
          <w:sz w:val="22"/>
          <w:szCs w:val="22"/>
        </w:rPr>
        <w:t>październik</w:t>
      </w:r>
      <w:r w:rsidR="00C459EA" w:rsidRPr="00DC3C52">
        <w:rPr>
          <w:b/>
          <w:sz w:val="22"/>
          <w:szCs w:val="22"/>
        </w:rPr>
        <w:t>a</w:t>
      </w:r>
      <w:r w:rsidR="007F14C4" w:rsidRPr="00DC3C52">
        <w:rPr>
          <w:b/>
          <w:sz w:val="22"/>
          <w:szCs w:val="22"/>
        </w:rPr>
        <w:t xml:space="preserve"> 202</w:t>
      </w:r>
      <w:r w:rsidR="003C2520">
        <w:rPr>
          <w:b/>
          <w:sz w:val="22"/>
          <w:szCs w:val="22"/>
        </w:rPr>
        <w:t>6</w:t>
      </w:r>
      <w:r w:rsidRPr="00DC3C52">
        <w:rPr>
          <w:b/>
          <w:sz w:val="22"/>
          <w:szCs w:val="22"/>
        </w:rPr>
        <w:t xml:space="preserve"> r. o godz. </w:t>
      </w:r>
      <w:r w:rsidR="007915A0" w:rsidRPr="00DC3C52">
        <w:rPr>
          <w:b/>
          <w:sz w:val="22"/>
          <w:szCs w:val="22"/>
        </w:rPr>
        <w:t>1</w:t>
      </w:r>
      <w:r w:rsidR="003C2520">
        <w:rPr>
          <w:b/>
          <w:sz w:val="22"/>
          <w:szCs w:val="22"/>
        </w:rPr>
        <w:t>0</w:t>
      </w:r>
      <w:r w:rsidRPr="00DC3C52">
        <w:rPr>
          <w:b/>
          <w:sz w:val="22"/>
          <w:szCs w:val="22"/>
        </w:rPr>
        <w:t>:</w:t>
      </w:r>
      <w:r w:rsidR="00C459EA" w:rsidRPr="00DC3C52">
        <w:rPr>
          <w:b/>
          <w:sz w:val="22"/>
          <w:szCs w:val="22"/>
        </w:rPr>
        <w:t>00</w:t>
      </w:r>
      <w:r w:rsidR="00700635" w:rsidRPr="00DC3C52">
        <w:rPr>
          <w:bCs/>
          <w:sz w:val="22"/>
          <w:szCs w:val="22"/>
        </w:rPr>
        <w:t>, w siedzibie Zamawiającego.</w:t>
      </w:r>
    </w:p>
    <w:p w14:paraId="308BC6FC" w14:textId="77777777" w:rsidR="00F23292" w:rsidRPr="00DC3C52" w:rsidRDefault="00F23292" w:rsidP="00F23292">
      <w:pPr>
        <w:pStyle w:val="Akapitzlist"/>
        <w:spacing w:line="240" w:lineRule="auto"/>
        <w:ind w:leftChars="0" w:left="0" w:firstLineChars="0" w:firstLine="0"/>
        <w:contextualSpacing w:val="0"/>
        <w:jc w:val="both"/>
        <w:textDirection w:val="lrTb"/>
        <w:textAlignment w:val="auto"/>
        <w:outlineLvl w:val="9"/>
        <w:rPr>
          <w:bCs/>
          <w:sz w:val="22"/>
          <w:szCs w:val="22"/>
        </w:rPr>
      </w:pPr>
    </w:p>
    <w:tbl>
      <w:tblPr>
        <w:tblW w:w="9292" w:type="dxa"/>
        <w:tblInd w:w="-40" w:type="dxa"/>
        <w:tblLayout w:type="fixed"/>
        <w:tblLook w:val="0000" w:firstRow="0" w:lastRow="0" w:firstColumn="0" w:lastColumn="0" w:noHBand="0" w:noVBand="0"/>
      </w:tblPr>
      <w:tblGrid>
        <w:gridCol w:w="9292"/>
      </w:tblGrid>
      <w:tr w:rsidR="00DD792F" w:rsidRPr="008B1E3B" w14:paraId="545876D4" w14:textId="77777777" w:rsidTr="007915A0">
        <w:tc>
          <w:tcPr>
            <w:tcW w:w="9292" w:type="dxa"/>
            <w:tcBorders>
              <w:top w:val="single" w:sz="4" w:space="0" w:color="000000"/>
              <w:left w:val="single" w:sz="4" w:space="0" w:color="000000"/>
              <w:bottom w:val="single" w:sz="4" w:space="0" w:color="000000"/>
              <w:right w:val="single" w:sz="4" w:space="0" w:color="000000"/>
            </w:tcBorders>
            <w:shd w:val="clear" w:color="auto" w:fill="auto"/>
          </w:tcPr>
          <w:p w14:paraId="3ACFE387" w14:textId="77777777" w:rsidR="00DD792F" w:rsidRPr="008B1E3B" w:rsidRDefault="00DD792F" w:rsidP="00F23292">
            <w:pPr>
              <w:spacing w:line="240" w:lineRule="auto"/>
              <w:ind w:leftChars="0" w:left="2" w:hanging="2"/>
              <w:jc w:val="both"/>
              <w:rPr>
                <w:sz w:val="22"/>
                <w:szCs w:val="22"/>
              </w:rPr>
            </w:pPr>
            <w:r w:rsidRPr="008B1E3B">
              <w:rPr>
                <w:b/>
                <w:sz w:val="22"/>
                <w:szCs w:val="22"/>
              </w:rPr>
              <w:t>X. Wymogi dotyczące sporządzenia oferty</w:t>
            </w:r>
          </w:p>
        </w:tc>
      </w:tr>
    </w:tbl>
    <w:p w14:paraId="1828310B" w14:textId="77777777" w:rsidR="00F23292" w:rsidRDefault="00F23292" w:rsidP="00F23292">
      <w:pPr>
        <w:spacing w:line="240" w:lineRule="auto"/>
        <w:ind w:leftChars="0" w:left="0" w:firstLineChars="0" w:firstLine="0"/>
        <w:jc w:val="both"/>
        <w:textDirection w:val="lrTb"/>
        <w:textAlignment w:val="auto"/>
        <w:outlineLvl w:val="9"/>
        <w:rPr>
          <w:sz w:val="22"/>
          <w:szCs w:val="22"/>
        </w:rPr>
      </w:pPr>
    </w:p>
    <w:p w14:paraId="60D3731D" w14:textId="4B1FA5CB" w:rsidR="00DD792F" w:rsidRDefault="00DD792F" w:rsidP="00F27382">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8B1E3B">
        <w:rPr>
          <w:sz w:val="22"/>
          <w:szCs w:val="22"/>
        </w:rPr>
        <w:t>Oferta musi być przygotowana w formie pisemnej na wzorze załączonym do niniejszego zapytania</w:t>
      </w:r>
      <w:r>
        <w:rPr>
          <w:sz w:val="22"/>
          <w:szCs w:val="22"/>
        </w:rPr>
        <w:t>.</w:t>
      </w:r>
    </w:p>
    <w:p w14:paraId="2AF4000B" w14:textId="77777777" w:rsidR="00DD792F" w:rsidRDefault="00DD792F" w:rsidP="00F27382">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A915B3">
        <w:rPr>
          <w:sz w:val="22"/>
          <w:szCs w:val="22"/>
        </w:rPr>
        <w:t>Oferta powinna bezwzględnie odpowiadać treści niniejszego zapytania ofertowego.</w:t>
      </w:r>
    </w:p>
    <w:p w14:paraId="6DB27E09" w14:textId="77777777" w:rsidR="00DD792F" w:rsidRDefault="00DD792F" w:rsidP="00F27382">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A915B3">
        <w:rPr>
          <w:sz w:val="22"/>
          <w:szCs w:val="22"/>
        </w:rPr>
        <w:t>Wykonawcy zobowiązani są do bardzo starannego zapoznania się z przedmiotem zamówienia, warunkami wykonania i wszystkimi czynnikami mogącymi mieć wpływ na zaoferowaną cenę.</w:t>
      </w:r>
    </w:p>
    <w:p w14:paraId="739A0984" w14:textId="77777777" w:rsidR="00DD792F" w:rsidRDefault="00DD792F" w:rsidP="00F27382">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A915B3">
        <w:rPr>
          <w:sz w:val="22"/>
          <w:szCs w:val="22"/>
        </w:rPr>
        <w:t xml:space="preserve">Nieodłączny element oferty stanowią załączniki wymienione w pkt VII </w:t>
      </w:r>
      <w:r>
        <w:rPr>
          <w:sz w:val="22"/>
          <w:szCs w:val="22"/>
        </w:rPr>
        <w:t>postępowania przetargowego</w:t>
      </w:r>
      <w:r w:rsidRPr="00A915B3">
        <w:rPr>
          <w:sz w:val="22"/>
          <w:szCs w:val="22"/>
        </w:rPr>
        <w:t>.</w:t>
      </w:r>
    </w:p>
    <w:p w14:paraId="776BFCAB" w14:textId="77777777" w:rsidR="00DD792F" w:rsidRDefault="00DD792F" w:rsidP="00F27382">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A915B3">
        <w:rPr>
          <w:sz w:val="22"/>
          <w:szCs w:val="22"/>
        </w:rPr>
        <w:t>Wszystkie wartości powinny być wyrażone w złotych polskich, z dokładnością do dwóch miejsc po przecinku</w:t>
      </w:r>
      <w:r>
        <w:rPr>
          <w:sz w:val="22"/>
          <w:szCs w:val="22"/>
        </w:rPr>
        <w:t>.</w:t>
      </w:r>
    </w:p>
    <w:p w14:paraId="04C925BC" w14:textId="77777777" w:rsidR="00DD792F" w:rsidRPr="00A915B3" w:rsidRDefault="00DD792F" w:rsidP="00F27382">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A915B3">
        <w:rPr>
          <w:sz w:val="22"/>
          <w:szCs w:val="22"/>
        </w:rPr>
        <w:t>Prawidłowe ustalenie podatku VAT należy do obowiązków Oferenta.</w:t>
      </w:r>
    </w:p>
    <w:p w14:paraId="33B94948" w14:textId="58F3ECA8" w:rsidR="00DD792F" w:rsidRPr="00010E76" w:rsidRDefault="00DD792F" w:rsidP="00F27382">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010E76">
        <w:rPr>
          <w:sz w:val="22"/>
          <w:szCs w:val="22"/>
        </w:rPr>
        <w:t xml:space="preserve">Oferowana cena winna zawierać wszystkie koszty związane z realizacją zamówienia, uwzględniając wszystkie wymogi przedstawione w zapytaniu ofertowym oraz </w:t>
      </w:r>
      <w:r w:rsidRPr="00010E76">
        <w:rPr>
          <w:bCs/>
          <w:sz w:val="22"/>
          <w:szCs w:val="22"/>
        </w:rPr>
        <w:t xml:space="preserve">szczegółowym </w:t>
      </w:r>
      <w:r w:rsidRPr="00010E76">
        <w:rPr>
          <w:sz w:val="22"/>
          <w:szCs w:val="22"/>
        </w:rPr>
        <w:t>opisie przedmiotu zamówienia</w:t>
      </w:r>
      <w:r w:rsidR="00C459EA">
        <w:rPr>
          <w:sz w:val="22"/>
          <w:szCs w:val="22"/>
        </w:rPr>
        <w:t xml:space="preserve"> i koszty dostawy</w:t>
      </w:r>
      <w:r w:rsidRPr="00010E76">
        <w:rPr>
          <w:color w:val="000000"/>
          <w:sz w:val="22"/>
          <w:szCs w:val="22"/>
        </w:rPr>
        <w:t>.</w:t>
      </w:r>
    </w:p>
    <w:p w14:paraId="663D1A88" w14:textId="77777777" w:rsidR="00DD792F" w:rsidRDefault="00DD792F" w:rsidP="00F27382">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010E76">
        <w:rPr>
          <w:sz w:val="22"/>
          <w:szCs w:val="22"/>
        </w:rPr>
        <w:t>Oferta musi być wypełniona odręcznie lub komputerowo, przy czym w przypadku wypełnienia odręcznego należy tego dokonać w sposób czytelny.</w:t>
      </w:r>
    </w:p>
    <w:p w14:paraId="512FC945" w14:textId="77777777" w:rsidR="00DD792F" w:rsidRPr="008B1E3B" w:rsidRDefault="00DD792F" w:rsidP="00F27382">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8B1E3B">
        <w:rPr>
          <w:sz w:val="22"/>
          <w:szCs w:val="22"/>
        </w:rPr>
        <w:t xml:space="preserve">Oferta powinna zostać sporządzona w języku polskim. Postępowanie ofertowe prowadzone jest w języku polskim.  </w:t>
      </w:r>
    </w:p>
    <w:p w14:paraId="6D9B8092" w14:textId="66023E8C" w:rsidR="0083454C" w:rsidRPr="008E670B" w:rsidRDefault="008E670B" w:rsidP="008E670B">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8E670B">
        <w:rPr>
          <w:sz w:val="22"/>
          <w:szCs w:val="22"/>
        </w:rPr>
        <w:t>Oferta musi być podpisana przez osobę lub osoby uprawnione do reprezentowania Wykonawcy zgodnie z zasadami reprezentacji wynikającymi z właściwego rejestru lub ewidencji albo przez należycie umocowanego pełnomocnika. Jeżeli umocowanie osoby podpisującej ofertę nie wynika z właściwego rejestru lub ewidencji, do ofert</w:t>
      </w:r>
      <w:r>
        <w:rPr>
          <w:sz w:val="22"/>
          <w:szCs w:val="22"/>
        </w:rPr>
        <w:t>y należy dołączyć pełnomocnictwo</w:t>
      </w:r>
      <w:r w:rsidR="00DD792F" w:rsidRPr="008E670B">
        <w:rPr>
          <w:sz w:val="22"/>
          <w:szCs w:val="22"/>
        </w:rPr>
        <w:t xml:space="preserve">. </w:t>
      </w:r>
    </w:p>
    <w:p w14:paraId="59363EEF" w14:textId="77777777" w:rsidR="0083454C" w:rsidRDefault="0083454C" w:rsidP="0083454C">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83454C">
        <w:rPr>
          <w:sz w:val="22"/>
          <w:szCs w:val="22"/>
        </w:rPr>
        <w:t>Każdy Wykonawca może złożyć jedną ofertę obejmującą jedną, kilka albo wszystkie części zamówienia. W ramach jednej części Wykonawca może zaoferować jedno rozwiązanie. Zamawiający nie dopuszcza ofert wariantowych.</w:t>
      </w:r>
    </w:p>
    <w:p w14:paraId="5F0AC972" w14:textId="1D38F41E" w:rsidR="00DD792F" w:rsidRPr="0083454C" w:rsidRDefault="0083454C" w:rsidP="0083454C">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83454C">
        <w:rPr>
          <w:sz w:val="22"/>
          <w:szCs w:val="22"/>
        </w:rPr>
        <w:t>Przed upływem terminu składania ofert Wykonawca może zmienić lub wycofać ofertę, przekazując Zamawiającemu jednoznacznie oznaczone oświadczenie, podpisane zgodnie z zasadami obowiązującymi przy składaniu ofert.</w:t>
      </w:r>
    </w:p>
    <w:p w14:paraId="3BDF01AA" w14:textId="77777777" w:rsidR="00DD792F" w:rsidRPr="008B1E3B" w:rsidRDefault="00DD792F" w:rsidP="00F27382">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8B1E3B">
        <w:rPr>
          <w:sz w:val="22"/>
          <w:szCs w:val="22"/>
        </w:rPr>
        <w:t xml:space="preserve">Wykonawca jest związany ofertą przez okres </w:t>
      </w:r>
      <w:r>
        <w:rPr>
          <w:sz w:val="22"/>
          <w:szCs w:val="22"/>
        </w:rPr>
        <w:t>3</w:t>
      </w:r>
      <w:r w:rsidRPr="008B1E3B">
        <w:rPr>
          <w:sz w:val="22"/>
          <w:szCs w:val="22"/>
        </w:rPr>
        <w:t>0 dni kalendarzowych liczonych od dnia upływu terminu na złożenie ofert.</w:t>
      </w:r>
    </w:p>
    <w:p w14:paraId="04099FF4" w14:textId="77777777" w:rsidR="000728D8" w:rsidRDefault="00DD792F" w:rsidP="000728D8">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8B1E3B">
        <w:rPr>
          <w:sz w:val="22"/>
          <w:szCs w:val="22"/>
        </w:rPr>
        <w:lastRenderedPageBreak/>
        <w:t xml:space="preserve">Zamawiający nie </w:t>
      </w:r>
      <w:r w:rsidRPr="00DC3C52">
        <w:rPr>
          <w:sz w:val="22"/>
          <w:szCs w:val="22"/>
        </w:rPr>
        <w:t>przewiduje zamówień uzupełniających.</w:t>
      </w:r>
    </w:p>
    <w:p w14:paraId="1217BEFC" w14:textId="77777777" w:rsidR="000728D8" w:rsidRDefault="000728D8" w:rsidP="000728D8">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0728D8">
        <w:rPr>
          <w:b/>
          <w:sz w:val="22"/>
          <w:szCs w:val="22"/>
        </w:rPr>
        <w:t>Zamówienie jest podzielone na 16 części odpowiadających zestawom opisanym w tabelach nr 1–16 Załącznika nr 1. Każdej części odpowiada kalkulacja ceny oznaczona odpowiednio jako Załącznik nr 2.1–2.16.</w:t>
      </w:r>
    </w:p>
    <w:p w14:paraId="0B2B374F" w14:textId="77777777" w:rsidR="000728D8" w:rsidRDefault="000728D8" w:rsidP="000728D8">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0728D8">
        <w:rPr>
          <w:b/>
          <w:sz w:val="22"/>
          <w:szCs w:val="22"/>
        </w:rPr>
        <w:t>Wykonawca może złożyć ofertę na jedną, kilka albo wszystkie części zamówienia. Oferta dotycząca danej części musi obejmować wszystkie jej pozycje, w pełnych ilościach określonych w OPZ. Nie dopuszcza się składania ofert na wybrane pozycje wewnątrz części.</w:t>
      </w:r>
    </w:p>
    <w:p w14:paraId="4F2B1A3A" w14:textId="49152DC0" w:rsidR="00C459EA" w:rsidRPr="000728D8" w:rsidRDefault="000728D8" w:rsidP="000728D8">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0728D8">
        <w:rPr>
          <w:b/>
          <w:sz w:val="22"/>
          <w:szCs w:val="22"/>
        </w:rPr>
        <w:t>Ocena i wybór oferty następują odrębnie dla każdej części, na podstawie łącznej ceny brutto za wykonanie tej części.</w:t>
      </w:r>
    </w:p>
    <w:p w14:paraId="2490525E" w14:textId="77777777" w:rsidR="00C459EA" w:rsidRDefault="00DD792F" w:rsidP="00F27382">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DC3C52">
        <w:rPr>
          <w:sz w:val="22"/>
          <w:szCs w:val="22"/>
        </w:rPr>
        <w:t>Zamawiający nie dopuszcza możliwoś</w:t>
      </w:r>
      <w:r w:rsidR="00C459EA" w:rsidRPr="00DC3C52">
        <w:rPr>
          <w:sz w:val="22"/>
          <w:szCs w:val="22"/>
        </w:rPr>
        <w:t xml:space="preserve">ci składania ofert </w:t>
      </w:r>
      <w:r w:rsidR="00C459EA">
        <w:rPr>
          <w:sz w:val="22"/>
          <w:szCs w:val="22"/>
        </w:rPr>
        <w:t>wariantowych.</w:t>
      </w:r>
    </w:p>
    <w:p w14:paraId="18B675D1" w14:textId="26624F7E" w:rsidR="00DD792F" w:rsidRPr="00C459EA" w:rsidRDefault="00DD792F" w:rsidP="00F27382">
      <w:pPr>
        <w:numPr>
          <w:ilvl w:val="0"/>
          <w:numId w:val="4"/>
        </w:numPr>
        <w:tabs>
          <w:tab w:val="clear" w:pos="0"/>
        </w:tabs>
        <w:spacing w:line="240" w:lineRule="auto"/>
        <w:ind w:leftChars="0" w:left="0" w:firstLineChars="0" w:hanging="428"/>
        <w:jc w:val="both"/>
        <w:textDirection w:val="lrTb"/>
        <w:textAlignment w:val="auto"/>
        <w:outlineLvl w:val="9"/>
        <w:rPr>
          <w:sz w:val="22"/>
          <w:szCs w:val="22"/>
        </w:rPr>
      </w:pPr>
      <w:r w:rsidRPr="00C459EA">
        <w:rPr>
          <w:sz w:val="22"/>
          <w:szCs w:val="22"/>
        </w:rPr>
        <w:t>Zamawiający nie przewiduje zwrotu kosztów udziału w postępowaniu.</w:t>
      </w:r>
    </w:p>
    <w:p w14:paraId="782CAB55" w14:textId="77777777" w:rsidR="00F23292" w:rsidRPr="008B1E3B" w:rsidRDefault="00F23292" w:rsidP="00F23292">
      <w:pPr>
        <w:spacing w:line="240" w:lineRule="auto"/>
        <w:ind w:leftChars="0" w:left="0" w:firstLineChars="0" w:firstLine="0"/>
        <w:jc w:val="both"/>
        <w:textDirection w:val="lrTb"/>
        <w:textAlignment w:val="auto"/>
        <w:outlineLvl w:val="9"/>
        <w:rPr>
          <w:sz w:val="22"/>
          <w:szCs w:val="22"/>
        </w:rPr>
      </w:pPr>
    </w:p>
    <w:tbl>
      <w:tblPr>
        <w:tblW w:w="9292" w:type="dxa"/>
        <w:tblInd w:w="-40" w:type="dxa"/>
        <w:tblLayout w:type="fixed"/>
        <w:tblLook w:val="0000" w:firstRow="0" w:lastRow="0" w:firstColumn="0" w:lastColumn="0" w:noHBand="0" w:noVBand="0"/>
      </w:tblPr>
      <w:tblGrid>
        <w:gridCol w:w="9292"/>
      </w:tblGrid>
      <w:tr w:rsidR="00DD792F" w:rsidRPr="008B1E3B" w14:paraId="16102EFA" w14:textId="77777777" w:rsidTr="00107AD6">
        <w:tc>
          <w:tcPr>
            <w:tcW w:w="9292" w:type="dxa"/>
            <w:tcBorders>
              <w:top w:val="single" w:sz="4" w:space="0" w:color="000000"/>
              <w:left w:val="single" w:sz="4" w:space="0" w:color="000000"/>
              <w:bottom w:val="single" w:sz="4" w:space="0" w:color="000000"/>
              <w:right w:val="single" w:sz="4" w:space="0" w:color="000000"/>
            </w:tcBorders>
            <w:shd w:val="clear" w:color="auto" w:fill="auto"/>
          </w:tcPr>
          <w:p w14:paraId="6C550E3D" w14:textId="77777777" w:rsidR="00DD792F" w:rsidRPr="008B1E3B" w:rsidRDefault="00DD792F" w:rsidP="00F23292">
            <w:pPr>
              <w:spacing w:line="240" w:lineRule="auto"/>
              <w:ind w:leftChars="0" w:left="2" w:hanging="2"/>
              <w:jc w:val="both"/>
              <w:rPr>
                <w:sz w:val="22"/>
                <w:szCs w:val="22"/>
              </w:rPr>
            </w:pPr>
            <w:r w:rsidRPr="008B1E3B">
              <w:rPr>
                <w:b/>
                <w:sz w:val="22"/>
                <w:szCs w:val="22"/>
              </w:rPr>
              <w:t>XI. Sposób oceny ofert</w:t>
            </w:r>
          </w:p>
        </w:tc>
      </w:tr>
    </w:tbl>
    <w:p w14:paraId="36F75598" w14:textId="77777777" w:rsidR="00F23292" w:rsidRDefault="00F23292" w:rsidP="00F23292">
      <w:pPr>
        <w:pStyle w:val="Akapitzlist"/>
        <w:spacing w:line="240" w:lineRule="auto"/>
        <w:ind w:leftChars="0" w:left="0" w:firstLineChars="0" w:firstLine="0"/>
        <w:jc w:val="both"/>
        <w:textDirection w:val="lrTb"/>
        <w:textAlignment w:val="auto"/>
        <w:outlineLvl w:val="9"/>
        <w:rPr>
          <w:sz w:val="22"/>
          <w:szCs w:val="22"/>
        </w:rPr>
      </w:pPr>
    </w:p>
    <w:p w14:paraId="3662AA88" w14:textId="77777777" w:rsidR="0083454C" w:rsidRDefault="0083454C" w:rsidP="0083454C">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r w:rsidRPr="0083454C">
        <w:rPr>
          <w:sz w:val="22"/>
          <w:szCs w:val="22"/>
        </w:rPr>
        <w:t>W toku badania ofert Zamawiający może wezwać Wykonawcę do złożenia wyjaśnień oraz uzupełnienia brakujących lub niekompletnych dokumentów potwierdzających spełnienie wymagań postępowania, wyznaczając odpowiedni termin. Wobec Wykonawców znajdujących się w porównywalnej sytuacji Zamawiający stosuje jednakowe zasady.</w:t>
      </w:r>
    </w:p>
    <w:p w14:paraId="7B286D55" w14:textId="77777777" w:rsidR="0083454C" w:rsidRDefault="0083454C" w:rsidP="0083454C">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r w:rsidRPr="0083454C">
        <w:rPr>
          <w:sz w:val="22"/>
          <w:szCs w:val="22"/>
        </w:rPr>
        <w:t>Wyjaśnienia i uzupełnienia nie mogą prowadzić do złożenia oferty po terminie ani do zmiany oferowanego przedmiotu zamówienia lub ceny, z wyjątkiem poprawienia omyłek oraz procedur wyraźnie przewidzianych w ogłoszeniu.</w:t>
      </w:r>
    </w:p>
    <w:p w14:paraId="038B3021" w14:textId="77777777" w:rsidR="00091E44" w:rsidRDefault="0083454C" w:rsidP="00091E44">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r w:rsidRPr="0083454C">
        <w:rPr>
          <w:sz w:val="22"/>
          <w:szCs w:val="22"/>
        </w:rPr>
        <w:t>Zamawiający poprawia oczywiste omyłki pisarskie i rachunkowe, z uwzględnieniem konsekwencji rachunkowych dokonanych poprawek, informując o tym Wykonawcę.</w:t>
      </w:r>
    </w:p>
    <w:p w14:paraId="2E01A67F" w14:textId="08F86C40" w:rsidR="0083454C" w:rsidRPr="00091E44" w:rsidRDefault="00091E44" w:rsidP="00091E44">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r w:rsidRPr="00091E44">
        <w:rPr>
          <w:sz w:val="22"/>
          <w:szCs w:val="22"/>
        </w:rPr>
        <w:t>Oferta podlega odrzuceniu, jeżeli została złożona przez Wykonawcę podlegającego wykluczeniu z postępowania. Oferta podlega również odrzuceniu w danej części, jeżeli została złożona po terminie, jej treść jest niezgodna z wymaganiami dotyczącymi tej części albo Wykonawca nie uzupełnił w wyznaczonym terminie dokumentów niezbędnych do potwierdzenia spełnienia wymagań. Odrzucenie oferty z przyczyn dotyczących wyłącznie jednej części nie powoduje automatycznego odrzuc</w:t>
      </w:r>
      <w:r>
        <w:rPr>
          <w:sz w:val="22"/>
          <w:szCs w:val="22"/>
        </w:rPr>
        <w:t>enia jej w pozostałych częściach.</w:t>
      </w:r>
    </w:p>
    <w:p w14:paraId="05E6E731" w14:textId="584CF9C3" w:rsidR="00DD792F" w:rsidRPr="0083454C" w:rsidRDefault="0083454C" w:rsidP="0083454C">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r w:rsidRPr="0083454C">
        <w:rPr>
          <w:sz w:val="22"/>
          <w:szCs w:val="22"/>
        </w:rPr>
        <w:t>O odrzuceniu oferty Zamawiający informuje Wykonawcę, podając uzasadnienie.</w:t>
      </w:r>
    </w:p>
    <w:p w14:paraId="43077C6A" w14:textId="77777777" w:rsidR="00DA42B4" w:rsidRDefault="00DD792F" w:rsidP="00DA42B4">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r w:rsidRPr="008B1E3B">
        <w:rPr>
          <w:sz w:val="22"/>
          <w:szCs w:val="22"/>
        </w:rPr>
        <w:t xml:space="preserve">Za najkorzystniejszą zostanie uznana oferta, która uzyska najwyższą liczbę punktów. </w:t>
      </w:r>
    </w:p>
    <w:p w14:paraId="0A089796" w14:textId="77777777" w:rsidR="00C7011E" w:rsidRDefault="00DA42B4" w:rsidP="00DA42B4">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r w:rsidRPr="00DA42B4">
        <w:rPr>
          <w:sz w:val="22"/>
          <w:szCs w:val="22"/>
        </w:rPr>
        <w:t xml:space="preserve">Jeżeli cena najkorzystniejszej oferty w danej części przekracza środki przeznaczone na jej </w:t>
      </w:r>
      <w:proofErr w:type="spellStart"/>
      <w:r w:rsidRPr="00DA42B4">
        <w:rPr>
          <w:sz w:val="22"/>
          <w:szCs w:val="22"/>
        </w:rPr>
        <w:t>sfinansowan</w:t>
      </w:r>
      <w:proofErr w:type="spellEnd"/>
    </w:p>
    <w:p w14:paraId="0EBD78E9" w14:textId="78590458" w:rsidR="00DA42B4" w:rsidRDefault="00DA42B4" w:rsidP="00DA42B4">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proofErr w:type="spellStart"/>
      <w:r w:rsidRPr="00DA42B4">
        <w:rPr>
          <w:sz w:val="22"/>
          <w:szCs w:val="22"/>
        </w:rPr>
        <w:t>ie</w:t>
      </w:r>
      <w:proofErr w:type="spellEnd"/>
      <w:r w:rsidRPr="00DA42B4">
        <w:rPr>
          <w:sz w:val="22"/>
          <w:szCs w:val="22"/>
        </w:rPr>
        <w:t>, Zamawiający może przeprowadzić z Wykonawcą, którego oferta została najwyżej oceniona w tej części, negocjacje dotyczące wyłącznie obniżenia ceny.</w:t>
      </w:r>
    </w:p>
    <w:p w14:paraId="0AEAB4D8" w14:textId="77777777" w:rsidR="00DA42B4" w:rsidRDefault="00DA42B4" w:rsidP="00DA42B4">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r w:rsidRPr="00DA42B4">
        <w:rPr>
          <w:sz w:val="22"/>
          <w:szCs w:val="22"/>
        </w:rPr>
        <w:t>Negocjacje nie mogą prowadzić do ograniczenia zakresu dostawy, obniżenia wymaganych parametrów ani pogorszenia pozostałych warunków oferty. Ich przebieg i wynik zostaną udokumentowane.</w:t>
      </w:r>
    </w:p>
    <w:p w14:paraId="61B4D27C" w14:textId="31622AD7" w:rsidR="00DD792F" w:rsidRPr="00DA42B4" w:rsidRDefault="00DA42B4" w:rsidP="00DA42B4">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r w:rsidRPr="00DA42B4">
        <w:rPr>
          <w:sz w:val="22"/>
          <w:szCs w:val="22"/>
        </w:rPr>
        <w:t>Jeżeli nie zostanie uzgodniona cena mieszcząca się w dostępnych środkach, Zamawiający może zwiększyć środki albo zakończyć postępowanie w tej części bez wyboru oferty.</w:t>
      </w:r>
    </w:p>
    <w:p w14:paraId="26A9E97C" w14:textId="5377210C" w:rsidR="00DA42B4" w:rsidRPr="00E30497" w:rsidRDefault="00DD792F" w:rsidP="00E30497">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r w:rsidRPr="008B1E3B">
        <w:rPr>
          <w:bCs/>
          <w:iCs/>
          <w:sz w:val="22"/>
          <w:szCs w:val="22"/>
        </w:rPr>
        <w:t>Jeżeli nie będzie można wybrać najkorzystniejszej oferty z uwagi na to, że zostały złożone oferty o takiej samej cenie brutto, Zamawiający wezwie wykonawców, którzy złożyli te oferty, do złożenia w terminie określonym przez Zamawiającego ofert dodatkowych. Wykonawcy, składając oferty dodatkowe, nie mogą zaoferować cen wyższych niż zaoferowane pierwotnie w złożonych ofertach.</w:t>
      </w:r>
    </w:p>
    <w:p w14:paraId="162C3C00" w14:textId="77777777" w:rsidR="00DA42B4" w:rsidRPr="00DA42B4" w:rsidRDefault="00DA42B4" w:rsidP="00DA42B4">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r w:rsidRPr="00DA42B4">
        <w:rPr>
          <w:color w:val="000000"/>
          <w:sz w:val="22"/>
          <w:szCs w:val="22"/>
        </w:rPr>
        <w:t>Zamawiający poinformuje Wykonawców o wyniku postępowania oraz opublikuje informację na stronie internetowej, na której zamieszczono ogłoszenie. Informacja będzie obejmować rozstrzygnięcie poszczególnych części, nazwy wybranych Wykonawców, ceny wybranych ofert oraz punktację ofert niepodlegających odrzuceniu.</w:t>
      </w:r>
    </w:p>
    <w:p w14:paraId="28909DC0" w14:textId="01E62048" w:rsidR="00DD792F" w:rsidRPr="00DA42B4" w:rsidRDefault="00DA42B4" w:rsidP="00DA42B4">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r w:rsidRPr="00DA42B4">
        <w:rPr>
          <w:color w:val="000000"/>
          <w:sz w:val="22"/>
          <w:szCs w:val="22"/>
        </w:rPr>
        <w:t>Zawarcie umowy nastąpi z chwilą podpisania jej przez obie strony. Samo przekazanie informacji o wyborze oferty nie stanowi zawarcia umowy.</w:t>
      </w:r>
    </w:p>
    <w:p w14:paraId="4F009675" w14:textId="5A40533F" w:rsidR="00DD792F" w:rsidRPr="00F23292" w:rsidRDefault="00DD792F" w:rsidP="00F27382">
      <w:pPr>
        <w:pStyle w:val="Akapitzlist"/>
        <w:numPr>
          <w:ilvl w:val="0"/>
          <w:numId w:val="2"/>
        </w:numPr>
        <w:tabs>
          <w:tab w:val="clear" w:pos="0"/>
        </w:tabs>
        <w:spacing w:line="240" w:lineRule="auto"/>
        <w:ind w:leftChars="0" w:left="0" w:firstLineChars="0" w:hanging="428"/>
        <w:jc w:val="both"/>
        <w:textDirection w:val="lrTb"/>
        <w:textAlignment w:val="auto"/>
        <w:outlineLvl w:val="9"/>
        <w:rPr>
          <w:sz w:val="22"/>
          <w:szCs w:val="22"/>
        </w:rPr>
      </w:pPr>
      <w:r w:rsidRPr="002828B5">
        <w:rPr>
          <w:b/>
          <w:bCs/>
          <w:color w:val="000000"/>
          <w:sz w:val="22"/>
          <w:szCs w:val="22"/>
        </w:rPr>
        <w:t>Zamawiający zastrzega sobie prawo dokonywania zmian w niniejszym ogłoszeniu o przetargu, w tym jego warunków, a także jego odwołania lub unieważnienia bez podawania przyczyn oraz zakończenia postępowania bez wybor</w:t>
      </w:r>
      <w:r w:rsidR="008E670B">
        <w:rPr>
          <w:b/>
          <w:bCs/>
          <w:color w:val="000000"/>
          <w:sz w:val="22"/>
          <w:szCs w:val="22"/>
        </w:rPr>
        <w:t>u</w:t>
      </w:r>
      <w:r w:rsidRPr="002828B5">
        <w:rPr>
          <w:b/>
          <w:bCs/>
          <w:color w:val="000000"/>
          <w:sz w:val="22"/>
          <w:szCs w:val="22"/>
        </w:rPr>
        <w:t xml:space="preserve"> ofert,</w:t>
      </w:r>
      <w:r w:rsidRPr="002828B5">
        <w:rPr>
          <w:color w:val="000000"/>
          <w:sz w:val="22"/>
          <w:szCs w:val="22"/>
        </w:rPr>
        <w:t xml:space="preserve"> w szczególności w przypadku gdy wartość oferty </w:t>
      </w:r>
      <w:r w:rsidRPr="002828B5">
        <w:rPr>
          <w:color w:val="000000"/>
          <w:sz w:val="22"/>
          <w:szCs w:val="22"/>
        </w:rPr>
        <w:lastRenderedPageBreak/>
        <w:t>przekracza wielkość środków przeznaczonych przez Zamawiającego na sfinansowanie zamówienia. Wykonawcom nie przysługują wobec Zamawiającego jakiekolwiek roszczenia z tego tytułu.</w:t>
      </w:r>
    </w:p>
    <w:p w14:paraId="6E538EC3" w14:textId="6D2962C7" w:rsidR="00F23292" w:rsidRDefault="00F23292" w:rsidP="00F23292">
      <w:pPr>
        <w:pStyle w:val="Akapitzlist"/>
        <w:spacing w:line="240" w:lineRule="auto"/>
        <w:ind w:leftChars="0" w:left="0" w:firstLineChars="0" w:firstLine="0"/>
        <w:jc w:val="both"/>
        <w:textDirection w:val="lrTb"/>
        <w:textAlignment w:val="auto"/>
        <w:outlineLvl w:val="9"/>
        <w:rPr>
          <w:sz w:val="22"/>
          <w:szCs w:val="22"/>
        </w:rPr>
      </w:pPr>
    </w:p>
    <w:p w14:paraId="7E233C9C" w14:textId="77777777" w:rsidR="007B3E16" w:rsidRPr="002828B5" w:rsidRDefault="007B3E16" w:rsidP="007B3E16">
      <w:pPr>
        <w:pStyle w:val="Akapitzlist"/>
        <w:spacing w:line="240" w:lineRule="auto"/>
        <w:ind w:leftChars="0" w:left="0" w:firstLineChars="0" w:firstLine="0"/>
        <w:jc w:val="both"/>
        <w:textDirection w:val="lrTb"/>
        <w:textAlignment w:val="auto"/>
        <w:outlineLvl w:val="9"/>
        <w:rPr>
          <w:sz w:val="22"/>
          <w:szCs w:val="22"/>
        </w:rPr>
      </w:pPr>
    </w:p>
    <w:tbl>
      <w:tblPr>
        <w:tblW w:w="9292" w:type="dxa"/>
        <w:tblInd w:w="-40" w:type="dxa"/>
        <w:tblLayout w:type="fixed"/>
        <w:tblLook w:val="0000" w:firstRow="0" w:lastRow="0" w:firstColumn="0" w:lastColumn="0" w:noHBand="0" w:noVBand="0"/>
      </w:tblPr>
      <w:tblGrid>
        <w:gridCol w:w="9292"/>
      </w:tblGrid>
      <w:tr w:rsidR="007B3E16" w:rsidRPr="008B1E3B" w14:paraId="2DAFA9BA" w14:textId="77777777" w:rsidTr="002C4F86">
        <w:tc>
          <w:tcPr>
            <w:tcW w:w="9292" w:type="dxa"/>
            <w:tcBorders>
              <w:top w:val="single" w:sz="4" w:space="0" w:color="000000"/>
              <w:left w:val="single" w:sz="4" w:space="0" w:color="000000"/>
              <w:bottom w:val="single" w:sz="4" w:space="0" w:color="000000"/>
              <w:right w:val="single" w:sz="4" w:space="0" w:color="000000"/>
            </w:tcBorders>
            <w:shd w:val="clear" w:color="auto" w:fill="auto"/>
          </w:tcPr>
          <w:p w14:paraId="28D926BB" w14:textId="45232DAD" w:rsidR="007B3E16" w:rsidRPr="008B1E3B" w:rsidRDefault="007B3E16" w:rsidP="002C4F86">
            <w:pPr>
              <w:spacing w:line="240" w:lineRule="auto"/>
              <w:ind w:leftChars="0" w:left="2" w:hanging="2"/>
              <w:jc w:val="both"/>
              <w:rPr>
                <w:sz w:val="22"/>
                <w:szCs w:val="22"/>
              </w:rPr>
            </w:pPr>
            <w:r w:rsidRPr="008B1E3B">
              <w:rPr>
                <w:b/>
                <w:sz w:val="22"/>
                <w:szCs w:val="22"/>
              </w:rPr>
              <w:t xml:space="preserve">XII. </w:t>
            </w:r>
            <w:r w:rsidRPr="007B3E16">
              <w:rPr>
                <w:b/>
                <w:sz w:val="22"/>
                <w:szCs w:val="22"/>
              </w:rPr>
              <w:t>Istotne postanowienia umowy</w:t>
            </w:r>
          </w:p>
        </w:tc>
      </w:tr>
    </w:tbl>
    <w:p w14:paraId="470F1D96" w14:textId="77777777" w:rsidR="007B3E16" w:rsidRDefault="007B3E16" w:rsidP="007B3E16">
      <w:pPr>
        <w:spacing w:line="240" w:lineRule="auto"/>
        <w:ind w:leftChars="0" w:left="0" w:firstLineChars="0" w:firstLine="0"/>
        <w:jc w:val="both"/>
        <w:textDirection w:val="lrTb"/>
        <w:textAlignment w:val="auto"/>
        <w:outlineLvl w:val="9"/>
        <w:rPr>
          <w:sz w:val="22"/>
          <w:szCs w:val="22"/>
        </w:rPr>
      </w:pPr>
    </w:p>
    <w:p w14:paraId="2AC73150" w14:textId="77777777" w:rsidR="007B3E16" w:rsidRP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sz w:val="22"/>
          <w:szCs w:val="22"/>
        </w:rPr>
        <w:t>Umowa zostanie zawarta w formie pisemnej z Wykonawcą wybranym w postępowaniu. Jej przedmiot będzie obejmował wszystkie pozycje części zamówienia, w których oferta Wykonawcy została wybrana, w ilościach i o parametrach zgodnych z opisem przedmiotu zamówienia oraz złożoną ofertą.</w:t>
      </w:r>
    </w:p>
    <w:p w14:paraId="2196ABEB" w14:textId="5ED214BB" w:rsidR="007B3E16" w:rsidRP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sz w:val="22"/>
          <w:szCs w:val="22"/>
        </w:rPr>
        <w:t>Wykonawca zrealizuje dostawę w terminie do 21 dni kalendarzowych od dnia zawarcia umowy. Dostawa zostanie wykonana na koszt i ryzyko Wykonawcy do Ośrodka Wsparcia i Testów przy ul. Podchorążych 3, 30-084 Kraków, wraz z wniesieniem przedmiotu zamówienia do wskazanych pomieszczeń. Termin dostawy Wykonawca uzgodni z Zamawiającym</w:t>
      </w:r>
      <w:r>
        <w:rPr>
          <w:sz w:val="22"/>
          <w:szCs w:val="22"/>
        </w:rPr>
        <w:t>.</w:t>
      </w:r>
    </w:p>
    <w:p w14:paraId="34CFD1B2" w14:textId="10F0BD87" w:rsidR="007B3E16" w:rsidRP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sz w:val="22"/>
          <w:szCs w:val="22"/>
        </w:rPr>
        <w:t>Dostarczony sprzęt będzie fabrycznie nowy, nieużywany, kompletny, wolny od wad fizycznych i prawnych oraz zgodny z wymaganiami określonymi w dokumentacji postępowania i ofercie. Oprogramowanie zostanie dostarczone na warunkach licencyjnych zgodnych z OPZ. Elementy tworzące zestawy będą wzajemnie kompatybilne w zakresie wymaganym w OPZ</w:t>
      </w:r>
      <w:r>
        <w:rPr>
          <w:sz w:val="22"/>
          <w:szCs w:val="22"/>
        </w:rPr>
        <w:t>.</w:t>
      </w:r>
    </w:p>
    <w:p w14:paraId="5B06658C" w14:textId="11BCD70B" w:rsidR="007B3E16" w:rsidRP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sz w:val="22"/>
          <w:szCs w:val="22"/>
        </w:rPr>
        <w:t>Wraz z dostawą Wykonawca przekaże dokumentację niezbędną do prawidłowego i zgodnego z prawem użytkowania przedmiotu zamówienia, odpowiednią do rodzaju produktu, w szczególności instrukcje użytkowania w języku polskim, dokumenty gwarancyjne, dokumenty licencyjne oraz wymagane dla danego produktu deklaracje zgodności lub inne dokumenty potwierdzające spełnienie właściwych wymagań prawnych</w:t>
      </w:r>
      <w:r>
        <w:rPr>
          <w:sz w:val="22"/>
          <w:szCs w:val="22"/>
        </w:rPr>
        <w:t>.</w:t>
      </w:r>
    </w:p>
    <w:p w14:paraId="3E06041D" w14:textId="24430652" w:rsidR="007B3E16" w:rsidRP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sz w:val="22"/>
          <w:szCs w:val="22"/>
        </w:rPr>
        <w:t>Odbiór dostawy zostanie potwierdzony protokołem podpisanym przez przedstawicieli Stron. W przypadku stwierdzenia braków, wad lub niezgodności z umową Zamawiający opisze je w protokole i wyznaczy odpowiedni termin ich usunięcia. Wyznaczenie tego terminu nie zmienia umownego terminu realizacji dostawy</w:t>
      </w:r>
      <w:r>
        <w:rPr>
          <w:sz w:val="22"/>
          <w:szCs w:val="22"/>
        </w:rPr>
        <w:t>.</w:t>
      </w:r>
    </w:p>
    <w:p w14:paraId="10068826" w14:textId="4812BCA2" w:rsidR="007B3E16" w:rsidRP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sz w:val="22"/>
          <w:szCs w:val="22"/>
        </w:rPr>
        <w:t>Wynagrodzenie Wykonawcy będzie odpowiadać cenie wybranej oferty i obejmować wszystkie koszty należytego wykonania umowy, w tym dostawy, wniesienia oraz realizacji obowiązków z tytułu gwarancji i rękojmi. Zapłata nastąpi przelewem w terminie 21 dni od dnia doręczenia prawidłowo wystawionej faktury. Podstawą wystawienia faktury będzie protokół odbioru potwierdzający należyte wykonanie przedmiotu umowy</w:t>
      </w:r>
      <w:r>
        <w:rPr>
          <w:sz w:val="22"/>
          <w:szCs w:val="22"/>
        </w:rPr>
        <w:t>.</w:t>
      </w:r>
    </w:p>
    <w:p w14:paraId="0C414834" w14:textId="4D8057D8" w:rsidR="007B3E16" w:rsidRPr="00C42916" w:rsidRDefault="00C42916" w:rsidP="00C42916">
      <w:pPr>
        <w:numPr>
          <w:ilvl w:val="0"/>
          <w:numId w:val="11"/>
        </w:numPr>
        <w:spacing w:line="240" w:lineRule="auto"/>
        <w:ind w:leftChars="0" w:left="0" w:firstLineChars="0" w:hanging="428"/>
        <w:jc w:val="both"/>
        <w:textDirection w:val="lrTb"/>
        <w:textAlignment w:val="auto"/>
        <w:outlineLvl w:val="9"/>
        <w:rPr>
          <w:sz w:val="22"/>
          <w:szCs w:val="22"/>
        </w:rPr>
      </w:pPr>
      <w:r w:rsidRPr="00C42916">
        <w:rPr>
          <w:sz w:val="22"/>
          <w:szCs w:val="22"/>
        </w:rPr>
        <w:t>Wykonawca udzieli na dostarczony sprzęt co najmniej 12-miesięcznej gwarancji oraz zapewni co najmniej 24-miesięczny okres rękojmi na przedmiot dostaw. Okresy te będą liczone od dnia podpisania protokołu odbioru potwierdzającego należyte wykonanie dostawy w danej części zamówienia. Jeżeli Wykonawca zaoferuje dłuższy okres gwarancji lub rękojmi, zostanie on uwzględniony w umowie. Uprawnienia z gwarancji i rękojmi przysługują Zamawiającemu niezależnie od s</w:t>
      </w:r>
      <w:r>
        <w:rPr>
          <w:sz w:val="22"/>
          <w:szCs w:val="22"/>
        </w:rPr>
        <w:t>iebie</w:t>
      </w:r>
      <w:r w:rsidR="007B3E16" w:rsidRPr="00C42916">
        <w:rPr>
          <w:sz w:val="22"/>
          <w:szCs w:val="22"/>
        </w:rPr>
        <w:t>.</w:t>
      </w:r>
    </w:p>
    <w:p w14:paraId="73E68122" w14:textId="0922B74E" w:rsidR="007B3E16" w:rsidRP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rFonts w:eastAsia="Times New Roman"/>
          <w:position w:val="0"/>
          <w:sz w:val="22"/>
          <w:szCs w:val="22"/>
          <w:lang w:eastAsia="pl-PL"/>
        </w:rPr>
        <w:t>Obsługa gwarancyjna sprzętu będzie realizowana w trybie On-Site, w miejscu jego użytkowania. Jeżeli usunięcie wady będzie wymagało przekazania sprzętu do serwisu, Wykonawca zorganizuje jego odbiór oraz zwrot na własny koszt i ryzyko</w:t>
      </w:r>
      <w:r>
        <w:rPr>
          <w:rFonts w:eastAsia="Times New Roman"/>
          <w:position w:val="0"/>
          <w:sz w:val="22"/>
          <w:szCs w:val="22"/>
          <w:lang w:eastAsia="pl-PL"/>
        </w:rPr>
        <w:t>.</w:t>
      </w:r>
    </w:p>
    <w:p w14:paraId="3DD70543" w14:textId="77777777" w:rsidR="00C42916" w:rsidRDefault="00C42916" w:rsidP="00C42916">
      <w:pPr>
        <w:numPr>
          <w:ilvl w:val="0"/>
          <w:numId w:val="11"/>
        </w:numPr>
        <w:spacing w:line="240" w:lineRule="auto"/>
        <w:ind w:leftChars="0" w:left="0" w:firstLineChars="0" w:hanging="428"/>
        <w:jc w:val="both"/>
        <w:textDirection w:val="lrTb"/>
        <w:textAlignment w:val="auto"/>
        <w:outlineLvl w:val="9"/>
        <w:rPr>
          <w:sz w:val="22"/>
          <w:szCs w:val="22"/>
        </w:rPr>
      </w:pPr>
      <w:r w:rsidRPr="00C42916">
        <w:rPr>
          <w:sz w:val="22"/>
          <w:szCs w:val="22"/>
        </w:rPr>
        <w:t>W uzasadnionych przypadkach, wynikających z rodzaju sprzętu lub charakteru wady, obsługa gwarancyjna może być realizowana w trybie wysyłkowym, na zasadach określonych w rozdziale IV ust. 7. Wykonawca organizuje odbiór i ponowne dostarczenie sprzętu oraz ponosi wszelkie związane z tym koszty i ryzyko. Zamawiający udostępnia sprzęt do odbioru w uzgodnionym terminie</w:t>
      </w:r>
      <w:r w:rsidR="007B3E16" w:rsidRPr="00C42916">
        <w:rPr>
          <w:sz w:val="22"/>
          <w:szCs w:val="22"/>
        </w:rPr>
        <w:t>.</w:t>
      </w:r>
    </w:p>
    <w:p w14:paraId="3F1F6AB3" w14:textId="37B87FA5" w:rsidR="007B3E16" w:rsidRPr="00C42916" w:rsidRDefault="007B3E16" w:rsidP="00C42916">
      <w:pPr>
        <w:numPr>
          <w:ilvl w:val="0"/>
          <w:numId w:val="11"/>
        </w:numPr>
        <w:spacing w:line="240" w:lineRule="auto"/>
        <w:ind w:leftChars="0" w:left="0" w:firstLineChars="0" w:hanging="428"/>
        <w:jc w:val="both"/>
        <w:textDirection w:val="lrTb"/>
        <w:textAlignment w:val="auto"/>
        <w:outlineLvl w:val="9"/>
        <w:rPr>
          <w:sz w:val="22"/>
          <w:szCs w:val="22"/>
        </w:rPr>
      </w:pPr>
      <w:r w:rsidRPr="00C42916">
        <w:rPr>
          <w:sz w:val="22"/>
          <w:szCs w:val="22"/>
        </w:rPr>
        <w:t>Zgłoszenia wad będą przekazywane na adres poczty elektronicznej wskazany przez Wykonawcę w umowie. Wykonawca usunie wadę poprzez naprawę lub wymianę wadliwego elementu na element wolny od wad, zgodny z umową, w terminie do 14 dni kalendarzowych od dnia otrzymania zgłoszenia i udostępnienia produktu do naprawy lub odbioru. Na uzasadniony wniosek Wykonawcy Zamawiający może wyrazić zgodę na przedłużenie tego terminu, wskazując nową datę wykonania obowiązku. Zgoda wymaga formy dokumentowej, w tym wiadomości e-mail.</w:t>
      </w:r>
      <w:r w:rsidR="00C42916" w:rsidRPr="00C42916">
        <w:t xml:space="preserve"> </w:t>
      </w:r>
      <w:r w:rsidR="00C42916" w:rsidRPr="00C42916">
        <w:rPr>
          <w:sz w:val="22"/>
          <w:szCs w:val="22"/>
        </w:rPr>
        <w:t xml:space="preserve">Powyższy termin dotyczy wad ujawnionych po odbiorze potwierdzającym należyte wykonanie dostawy. W przypadku braków, wad lub niezgodności stwierdzonych podczas odbioru obowiązuje termin wyznaczony przez Zamawiającego </w:t>
      </w:r>
      <w:r w:rsidR="00C42916" w:rsidRPr="00C42916">
        <w:rPr>
          <w:sz w:val="22"/>
          <w:szCs w:val="22"/>
        </w:rPr>
        <w:lastRenderedPageBreak/>
        <w:t>zgodnie z postanowieniami dotyczącymi odbioru dostawy</w:t>
      </w:r>
      <w:r w:rsidR="00C42916">
        <w:rPr>
          <w:sz w:val="22"/>
          <w:szCs w:val="22"/>
        </w:rPr>
        <w:t>.</w:t>
      </w:r>
      <w:r w:rsidRPr="00C42916">
        <w:rPr>
          <w:sz w:val="22"/>
          <w:szCs w:val="22"/>
        </w:rPr>
        <w:t xml:space="preserve"> Powyższe zasady stosuje się odpowiednio do usuwania wad w ramach rękojmi.</w:t>
      </w:r>
      <w:r w:rsidR="00C42916" w:rsidRPr="00C42916">
        <w:rPr>
          <w:sz w:val="22"/>
          <w:szCs w:val="22"/>
        </w:rPr>
        <w:t xml:space="preserve"> </w:t>
      </w:r>
    </w:p>
    <w:p w14:paraId="0292B36F" w14:textId="77777777" w:rsid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sz w:val="22"/>
          <w:szCs w:val="22"/>
        </w:rPr>
        <w:t>Wykonawca ponosi wobec Zamawiającego odpowiedzialność za realizację obowiązków gwarancyjnych również w przypadku korzystania z serwisu producenta lub innego podmiotu. Realizacja tych obowiązków następuje bez dodatkowych opłat po stron</w:t>
      </w:r>
      <w:r>
        <w:rPr>
          <w:sz w:val="22"/>
          <w:szCs w:val="22"/>
        </w:rPr>
        <w:t>ie Zamawiającego.</w:t>
      </w:r>
    </w:p>
    <w:p w14:paraId="06A629D0" w14:textId="28709862" w:rsidR="007B3E16" w:rsidRP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rFonts w:eastAsia="Times New Roman"/>
          <w:position w:val="0"/>
          <w:lang w:eastAsia="pl-PL"/>
        </w:rPr>
        <w:t>Wykonawca zapłaci Zamawiającemu następujące kary umowne:</w:t>
      </w:r>
    </w:p>
    <w:p w14:paraId="0E50986C" w14:textId="77777777" w:rsidR="007B3E16" w:rsidRDefault="007B3E16" w:rsidP="007B3E16">
      <w:pPr>
        <w:suppressAutoHyphens w:val="0"/>
        <w:spacing w:line="240" w:lineRule="auto"/>
        <w:ind w:leftChars="0" w:left="0" w:firstLineChars="0" w:firstLine="0"/>
        <w:textDirection w:val="lrTb"/>
        <w:textAlignment w:val="auto"/>
        <w:outlineLvl w:val="9"/>
        <w:rPr>
          <w:rFonts w:eastAsia="Times New Roman"/>
          <w:position w:val="0"/>
          <w:sz w:val="22"/>
          <w:szCs w:val="22"/>
          <w:lang w:eastAsia="pl-PL"/>
        </w:rPr>
      </w:pPr>
      <w:r w:rsidRPr="007B3E16">
        <w:rPr>
          <w:rFonts w:eastAsia="Times New Roman"/>
          <w:position w:val="0"/>
          <w:lang w:eastAsia="pl-PL"/>
        </w:rPr>
        <w:t xml:space="preserve">a) za </w:t>
      </w:r>
      <w:r w:rsidRPr="007B3E16">
        <w:rPr>
          <w:rFonts w:eastAsia="Times New Roman"/>
          <w:position w:val="0"/>
          <w:sz w:val="22"/>
          <w:szCs w:val="22"/>
          <w:lang w:eastAsia="pl-PL"/>
        </w:rPr>
        <w:t xml:space="preserve">zwłokę w dostawie danej części zamówienia — w wysokości </w:t>
      </w:r>
      <w:r w:rsidRPr="007B3E16">
        <w:rPr>
          <w:rFonts w:eastAsia="Times New Roman"/>
          <w:b/>
          <w:bCs/>
          <w:position w:val="0"/>
          <w:sz w:val="22"/>
          <w:szCs w:val="22"/>
          <w:lang w:eastAsia="pl-PL"/>
        </w:rPr>
        <w:t>0,2% wynagrodzenia brutto za tę część</w:t>
      </w:r>
      <w:r w:rsidRPr="007B3E16">
        <w:rPr>
          <w:rFonts w:eastAsia="Times New Roman"/>
          <w:position w:val="0"/>
          <w:sz w:val="22"/>
          <w:szCs w:val="22"/>
          <w:lang w:eastAsia="pl-PL"/>
        </w:rPr>
        <w:t>, za każdy dzień zwłoki;</w:t>
      </w:r>
    </w:p>
    <w:p w14:paraId="77C55175" w14:textId="759FCB8B" w:rsidR="007B3E16" w:rsidRPr="007B3E16" w:rsidRDefault="007B3E16" w:rsidP="007B3E16">
      <w:pPr>
        <w:suppressAutoHyphens w:val="0"/>
        <w:spacing w:line="240" w:lineRule="auto"/>
        <w:ind w:leftChars="0" w:left="0" w:firstLineChars="0" w:firstLine="0"/>
        <w:textDirection w:val="lrTb"/>
        <w:textAlignment w:val="auto"/>
        <w:outlineLvl w:val="9"/>
        <w:rPr>
          <w:rFonts w:eastAsia="Times New Roman"/>
          <w:position w:val="0"/>
          <w:sz w:val="22"/>
          <w:szCs w:val="22"/>
          <w:lang w:eastAsia="pl-PL"/>
        </w:rPr>
      </w:pPr>
      <w:r w:rsidRPr="007B3E16">
        <w:rPr>
          <w:rFonts w:eastAsia="Times New Roman"/>
          <w:position w:val="0"/>
          <w:sz w:val="22"/>
          <w:szCs w:val="22"/>
          <w:lang w:eastAsia="pl-PL"/>
        </w:rPr>
        <w:t xml:space="preserve">b) za zwłokę w usunięciu wad stwierdzonych przy odbiorze lub ujawnionych w okresie gwarancji albo rękojmi — w wysokości </w:t>
      </w:r>
      <w:r w:rsidRPr="007B3E16">
        <w:rPr>
          <w:rFonts w:eastAsia="Times New Roman"/>
          <w:bCs/>
          <w:position w:val="0"/>
          <w:sz w:val="22"/>
          <w:szCs w:val="22"/>
          <w:lang w:eastAsia="pl-PL"/>
        </w:rPr>
        <w:t>0,2% wartości brutto wadliwego elementu</w:t>
      </w:r>
      <w:r w:rsidRPr="007B3E16">
        <w:rPr>
          <w:rFonts w:eastAsia="Times New Roman"/>
          <w:position w:val="0"/>
          <w:sz w:val="22"/>
          <w:szCs w:val="22"/>
          <w:lang w:eastAsia="pl-PL"/>
        </w:rPr>
        <w:t>, za każdy dzień zwłoki, liczony od dnia następującego po upływie wyznaczonego lub uzgodnionego terminu naprawy albo wymiany;</w:t>
      </w:r>
    </w:p>
    <w:p w14:paraId="67D2F900" w14:textId="0541ED48" w:rsidR="007B3E16" w:rsidRPr="007B3E16" w:rsidRDefault="007B3E16" w:rsidP="007B3E16">
      <w:pPr>
        <w:suppressAutoHyphens w:val="0"/>
        <w:spacing w:line="240" w:lineRule="auto"/>
        <w:ind w:leftChars="0" w:left="0" w:firstLineChars="0" w:hanging="2"/>
        <w:textDirection w:val="lrTb"/>
        <w:textAlignment w:val="auto"/>
        <w:outlineLvl w:val="9"/>
        <w:rPr>
          <w:rFonts w:eastAsia="Times New Roman"/>
          <w:position w:val="0"/>
          <w:sz w:val="22"/>
          <w:szCs w:val="22"/>
          <w:lang w:eastAsia="pl-PL"/>
        </w:rPr>
      </w:pPr>
      <w:r w:rsidRPr="007B3E16">
        <w:rPr>
          <w:rFonts w:eastAsia="Times New Roman"/>
          <w:position w:val="0"/>
          <w:sz w:val="22"/>
          <w:szCs w:val="22"/>
          <w:lang w:eastAsia="pl-PL"/>
        </w:rPr>
        <w:t xml:space="preserve">c) w przypadku odstąpienia od umowy w całości lub w części z przyczyn, za które odpowiada Wykonawca — w wysokości </w:t>
      </w:r>
      <w:r w:rsidR="00C4712C">
        <w:rPr>
          <w:rFonts w:eastAsia="Times New Roman"/>
          <w:bCs/>
          <w:position w:val="0"/>
          <w:sz w:val="22"/>
          <w:szCs w:val="22"/>
          <w:lang w:eastAsia="pl-PL"/>
        </w:rPr>
        <w:t>2</w:t>
      </w:r>
      <w:r w:rsidRPr="007B3E16">
        <w:rPr>
          <w:rFonts w:eastAsia="Times New Roman"/>
          <w:bCs/>
          <w:position w:val="0"/>
          <w:sz w:val="22"/>
          <w:szCs w:val="22"/>
          <w:lang w:eastAsia="pl-PL"/>
        </w:rPr>
        <w:t>0% wartości brutto niewykonanego zakresu umowy objętego odstąpieniem</w:t>
      </w:r>
      <w:r w:rsidR="008E670B">
        <w:rPr>
          <w:rFonts w:eastAsia="Times New Roman"/>
          <w:bCs/>
          <w:position w:val="0"/>
          <w:sz w:val="22"/>
          <w:szCs w:val="22"/>
          <w:lang w:eastAsia="pl-PL"/>
        </w:rPr>
        <w:t>.</w:t>
      </w:r>
    </w:p>
    <w:p w14:paraId="1C06A21B" w14:textId="5D7E923D" w:rsidR="007B3E16" w:rsidRP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sz w:val="22"/>
          <w:szCs w:val="22"/>
        </w:rPr>
        <w:t>Podstawę obliczenia kar stanowią wartości wskazane w ofercie i kalkulacjach ceny. Przez wartość brutto wadliwego elementu rozumie się jego cenę jednostkową brutto pomnożoną przez liczbę wadliwych sztuk. Jeżeli w kalkulacji nie wyodrębniono ceny danego elementu, podstawą obliczenia kary będzie wartość najniższej wyodrębnionej pozycji kalkulacji obejmującej ten element</w:t>
      </w:r>
      <w:r>
        <w:rPr>
          <w:sz w:val="22"/>
          <w:szCs w:val="22"/>
        </w:rPr>
        <w:t>.</w:t>
      </w:r>
    </w:p>
    <w:p w14:paraId="0E18153C" w14:textId="3A9DCE23" w:rsidR="007B3E16" w:rsidRPr="008E670B" w:rsidRDefault="008E670B" w:rsidP="008E670B">
      <w:pPr>
        <w:numPr>
          <w:ilvl w:val="0"/>
          <w:numId w:val="11"/>
        </w:numPr>
        <w:spacing w:line="240" w:lineRule="auto"/>
        <w:ind w:leftChars="0" w:left="0" w:firstLineChars="0" w:hanging="428"/>
        <w:jc w:val="both"/>
        <w:textDirection w:val="lrTb"/>
        <w:textAlignment w:val="auto"/>
        <w:outlineLvl w:val="9"/>
        <w:rPr>
          <w:sz w:val="22"/>
          <w:szCs w:val="22"/>
        </w:rPr>
      </w:pPr>
      <w:r w:rsidRPr="008E670B">
        <w:rPr>
          <w:sz w:val="22"/>
          <w:szCs w:val="22"/>
        </w:rPr>
        <w:t>Kary za zwłokę w dostawie oraz w usunięciu wad nalicza się wyłącznie w przypadku, gdy zwłoka wynika z okolicznoś</w:t>
      </w:r>
      <w:r>
        <w:rPr>
          <w:sz w:val="22"/>
          <w:szCs w:val="22"/>
        </w:rPr>
        <w:t>ci, za które odpowiada Wykonawca</w:t>
      </w:r>
      <w:r w:rsidR="007B3E16" w:rsidRPr="008E670B">
        <w:rPr>
          <w:sz w:val="22"/>
          <w:szCs w:val="22"/>
        </w:rPr>
        <w:t>. W przypadku naliczenia kary za odstąpienie od umowy Zamawiający nie naliczy dodatkowo kary za zwłokę w dostawie tego samego zakresu. Kara za zwłokę naliczona wcześniej za ten zakres zostanie zaliczona na poczet kary za odstąpienie</w:t>
      </w:r>
    </w:p>
    <w:p w14:paraId="1A3C9803" w14:textId="35DF1002" w:rsidR="007B3E16" w:rsidRP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sz w:val="22"/>
          <w:szCs w:val="22"/>
        </w:rPr>
        <w:t xml:space="preserve">Łączna wysokość kar umownych należnych Zamawiającemu nie przekroczy </w:t>
      </w:r>
      <w:r w:rsidR="00C4712C">
        <w:rPr>
          <w:bCs/>
          <w:sz w:val="22"/>
          <w:szCs w:val="22"/>
        </w:rPr>
        <w:t>3</w:t>
      </w:r>
      <w:r w:rsidRPr="007B3E16">
        <w:rPr>
          <w:bCs/>
          <w:sz w:val="22"/>
          <w:szCs w:val="22"/>
        </w:rPr>
        <w:t>0% całkowitego wynagrodzenia brutto Wykonawcy określonego w umowie.</w:t>
      </w:r>
    </w:p>
    <w:p w14:paraId="59CF1380" w14:textId="257850EC" w:rsidR="007B3E16" w:rsidRP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sz w:val="22"/>
          <w:szCs w:val="22"/>
        </w:rPr>
        <w:t>Zamawiający poinformuje Wykonawcę o podstawie naliczenia i wysokości kary oraz wystawi notę obciążeniową z terminem zapłaty wynoszącym 14 dni od dnia jej doręczenia. Zamawiający może potrącić wymagalne kary z wynagrodzenia Wykonawcy zgodnie z przepisami Kodeksu cywilnego</w:t>
      </w:r>
      <w:r>
        <w:rPr>
          <w:sz w:val="22"/>
          <w:szCs w:val="22"/>
        </w:rPr>
        <w:t>.</w:t>
      </w:r>
    </w:p>
    <w:p w14:paraId="70DABD88" w14:textId="16E8D043" w:rsidR="007B3E16" w:rsidRPr="00C4712C" w:rsidRDefault="00C4712C" w:rsidP="00C4712C">
      <w:pPr>
        <w:numPr>
          <w:ilvl w:val="0"/>
          <w:numId w:val="11"/>
        </w:numPr>
        <w:spacing w:line="240" w:lineRule="auto"/>
        <w:ind w:leftChars="0" w:left="0" w:firstLineChars="0" w:hanging="428"/>
        <w:jc w:val="both"/>
        <w:textDirection w:val="lrTb"/>
        <w:textAlignment w:val="auto"/>
        <w:outlineLvl w:val="9"/>
        <w:rPr>
          <w:sz w:val="22"/>
          <w:szCs w:val="22"/>
        </w:rPr>
      </w:pPr>
      <w:r w:rsidRPr="00C4712C">
        <w:rPr>
          <w:sz w:val="22"/>
          <w:szCs w:val="22"/>
        </w:rPr>
        <w:t>Zamawiający może dochodzić na zasadach ogólnych odszkodowania uzupełniającego w zakresie, w jakim poniesiona szkoda przewyższa wysokość należnych kar umownych. Łączny limit kar umownych określony w niniejszym rozdziale dotyczy wyłącznie kar umownych i nie stanowi ograniczenia odpowiedzialności odszkodowawczej Wykonawcy</w:t>
      </w:r>
      <w:r w:rsidR="007B3E16" w:rsidRPr="00C4712C">
        <w:rPr>
          <w:sz w:val="22"/>
          <w:szCs w:val="22"/>
        </w:rPr>
        <w:t>.</w:t>
      </w:r>
    </w:p>
    <w:p w14:paraId="3BB5CBF0" w14:textId="3C33AE2A" w:rsidR="007B3E16" w:rsidRP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sz w:val="22"/>
          <w:szCs w:val="22"/>
        </w:rPr>
        <w:t>Wykonawca będzie współpracował z Zamawiającym oraz instytucjami uprawnionymi do kontroli wykorzystania środków PFRON, w zakresie dotyczącym realizacji umowy, w szczególności poprzez udostępnianie związanych z nią dokumentów, informacji i wyjaśnień</w:t>
      </w:r>
      <w:r>
        <w:rPr>
          <w:sz w:val="22"/>
          <w:szCs w:val="22"/>
        </w:rPr>
        <w:t>.</w:t>
      </w:r>
    </w:p>
    <w:p w14:paraId="29EED53E" w14:textId="616E5587" w:rsidR="007B3E16" w:rsidRPr="007B3E16" w:rsidRDefault="007B3E16" w:rsidP="007B3E16">
      <w:pPr>
        <w:numPr>
          <w:ilvl w:val="0"/>
          <w:numId w:val="11"/>
        </w:numPr>
        <w:spacing w:line="240" w:lineRule="auto"/>
        <w:ind w:leftChars="0" w:left="0" w:firstLineChars="0" w:hanging="428"/>
        <w:jc w:val="both"/>
        <w:textDirection w:val="lrTb"/>
        <w:textAlignment w:val="auto"/>
        <w:outlineLvl w:val="9"/>
        <w:rPr>
          <w:sz w:val="22"/>
          <w:szCs w:val="22"/>
        </w:rPr>
      </w:pPr>
      <w:r w:rsidRPr="007B3E16">
        <w:rPr>
          <w:sz w:val="22"/>
          <w:szCs w:val="22"/>
        </w:rPr>
        <w:t xml:space="preserve">W sprawach nieuregulowanych umową zastosowanie będą </w:t>
      </w:r>
      <w:r>
        <w:rPr>
          <w:sz w:val="22"/>
          <w:szCs w:val="22"/>
        </w:rPr>
        <w:t>miały przepisy Kodeksu cywilnego.</w:t>
      </w:r>
    </w:p>
    <w:p w14:paraId="1D00E325" w14:textId="77777777" w:rsidR="007B3E16" w:rsidRPr="002828B5" w:rsidRDefault="007B3E16" w:rsidP="00F23292">
      <w:pPr>
        <w:pStyle w:val="Akapitzlist"/>
        <w:spacing w:line="240" w:lineRule="auto"/>
        <w:ind w:leftChars="0" w:left="0" w:firstLineChars="0" w:firstLine="0"/>
        <w:jc w:val="both"/>
        <w:textDirection w:val="lrTb"/>
        <w:textAlignment w:val="auto"/>
        <w:outlineLvl w:val="9"/>
        <w:rPr>
          <w:sz w:val="22"/>
          <w:szCs w:val="22"/>
        </w:rPr>
      </w:pPr>
    </w:p>
    <w:tbl>
      <w:tblPr>
        <w:tblW w:w="9292" w:type="dxa"/>
        <w:tblInd w:w="-40" w:type="dxa"/>
        <w:tblLayout w:type="fixed"/>
        <w:tblLook w:val="0000" w:firstRow="0" w:lastRow="0" w:firstColumn="0" w:lastColumn="0" w:noHBand="0" w:noVBand="0"/>
      </w:tblPr>
      <w:tblGrid>
        <w:gridCol w:w="9292"/>
      </w:tblGrid>
      <w:tr w:rsidR="00DD792F" w:rsidRPr="008B1E3B" w14:paraId="4F37AD7B" w14:textId="77777777" w:rsidTr="00707866">
        <w:tc>
          <w:tcPr>
            <w:tcW w:w="9292" w:type="dxa"/>
            <w:tcBorders>
              <w:top w:val="single" w:sz="4" w:space="0" w:color="000000"/>
              <w:left w:val="single" w:sz="4" w:space="0" w:color="000000"/>
              <w:bottom w:val="single" w:sz="4" w:space="0" w:color="000000"/>
              <w:right w:val="single" w:sz="4" w:space="0" w:color="000000"/>
            </w:tcBorders>
            <w:shd w:val="clear" w:color="auto" w:fill="auto"/>
          </w:tcPr>
          <w:p w14:paraId="56E94CE4" w14:textId="05E71366" w:rsidR="00DD792F" w:rsidRPr="008B1E3B" w:rsidRDefault="00DD792F" w:rsidP="007B3E16">
            <w:pPr>
              <w:spacing w:line="240" w:lineRule="auto"/>
              <w:ind w:leftChars="0" w:left="2" w:hanging="2"/>
              <w:jc w:val="both"/>
              <w:rPr>
                <w:sz w:val="22"/>
                <w:szCs w:val="22"/>
              </w:rPr>
            </w:pPr>
            <w:r w:rsidRPr="008B1E3B">
              <w:rPr>
                <w:b/>
                <w:sz w:val="22"/>
                <w:szCs w:val="22"/>
              </w:rPr>
              <w:t>XI</w:t>
            </w:r>
            <w:r w:rsidR="007B3E16">
              <w:rPr>
                <w:b/>
                <w:sz w:val="22"/>
                <w:szCs w:val="22"/>
              </w:rPr>
              <w:t>II</w:t>
            </w:r>
            <w:r w:rsidRPr="008B1E3B">
              <w:rPr>
                <w:b/>
                <w:sz w:val="22"/>
                <w:szCs w:val="22"/>
              </w:rPr>
              <w:t>. W</w:t>
            </w:r>
            <w:r>
              <w:rPr>
                <w:b/>
                <w:sz w:val="22"/>
                <w:szCs w:val="22"/>
              </w:rPr>
              <w:t>arunki zmiany umowy</w:t>
            </w:r>
          </w:p>
        </w:tc>
      </w:tr>
    </w:tbl>
    <w:p w14:paraId="0C2FBD57" w14:textId="77777777" w:rsidR="00F23292" w:rsidRDefault="00F23292" w:rsidP="00F23292">
      <w:pPr>
        <w:spacing w:line="240" w:lineRule="auto"/>
        <w:ind w:leftChars="0" w:left="0" w:firstLineChars="0" w:firstLine="0"/>
        <w:jc w:val="both"/>
        <w:textDirection w:val="lrTb"/>
        <w:textAlignment w:val="auto"/>
        <w:outlineLvl w:val="9"/>
        <w:rPr>
          <w:sz w:val="22"/>
          <w:szCs w:val="22"/>
        </w:rPr>
      </w:pPr>
    </w:p>
    <w:p w14:paraId="396C7392" w14:textId="77777777" w:rsidR="008E670B" w:rsidRDefault="00DD792F" w:rsidP="008E670B">
      <w:pPr>
        <w:numPr>
          <w:ilvl w:val="0"/>
          <w:numId w:val="16"/>
        </w:numPr>
        <w:spacing w:line="240" w:lineRule="auto"/>
        <w:ind w:leftChars="0" w:left="0" w:firstLineChars="0"/>
        <w:jc w:val="both"/>
        <w:textDirection w:val="lrTb"/>
        <w:textAlignment w:val="auto"/>
        <w:outlineLvl w:val="9"/>
        <w:rPr>
          <w:sz w:val="22"/>
          <w:szCs w:val="22"/>
        </w:rPr>
      </w:pPr>
      <w:r w:rsidRPr="002828B5">
        <w:rPr>
          <w:sz w:val="22"/>
          <w:szCs w:val="22"/>
        </w:rPr>
        <w:t xml:space="preserve">Dopuszczalne będą zmiany postanowień umowy, w tym zarówno terminu wykonania umowy </w:t>
      </w:r>
      <w:r w:rsidRPr="002828B5">
        <w:rPr>
          <w:sz w:val="22"/>
          <w:szCs w:val="22"/>
        </w:rPr>
        <w:br/>
        <w:t>i  terminu płatności,  wynikające w szczególności z siły wyższej polegającej na nieprzewidzianych wydarzeniach będącym poza kontrolą oraz gdy w chwili zawarcia umowy niemożliwe było przewidzenie zdarzenia i jego skutków, które wpłynęły na zdolność strony do wykonania umowy, oraz gdy niemożliwe było uniknięcie samego zdarzenia a także jego skutków.</w:t>
      </w:r>
    </w:p>
    <w:p w14:paraId="79BDAD70" w14:textId="6BE9B56D" w:rsidR="00DD792F" w:rsidRPr="008E670B" w:rsidRDefault="00DD792F" w:rsidP="008E670B">
      <w:pPr>
        <w:numPr>
          <w:ilvl w:val="0"/>
          <w:numId w:val="16"/>
        </w:numPr>
        <w:spacing w:line="240" w:lineRule="auto"/>
        <w:ind w:leftChars="0" w:left="0" w:firstLineChars="0"/>
        <w:jc w:val="both"/>
        <w:textDirection w:val="lrTb"/>
        <w:textAlignment w:val="auto"/>
        <w:outlineLvl w:val="9"/>
        <w:rPr>
          <w:sz w:val="22"/>
          <w:szCs w:val="22"/>
        </w:rPr>
      </w:pPr>
      <w:r w:rsidRPr="008E670B">
        <w:rPr>
          <w:sz w:val="22"/>
          <w:szCs w:val="22"/>
        </w:rPr>
        <w:t>Dokonywanie wszelkich zmian i uzupełnień dotyczących niniejszej umowy wymaga formy pisemnej pod rygorem nieważności.</w:t>
      </w:r>
      <w:r w:rsidR="008E670B" w:rsidRPr="008E670B">
        <w:rPr>
          <w:sz w:val="22"/>
          <w:szCs w:val="22"/>
        </w:rPr>
        <w:t xml:space="preserve"> Uzgodnienia dotyczące sposobu obsługi gwarancyjnej oraz przedłużenia terminu naprawy lub wymiany, dokonywane w granicach i na zasadach wyraźnie przewidzianych w rozdziale XII, mogą następować w formie dokumentowej, w tym za pośrednictwem poczty elektronicznej</w:t>
      </w:r>
      <w:r w:rsidR="008E670B">
        <w:rPr>
          <w:sz w:val="22"/>
          <w:szCs w:val="22"/>
        </w:rPr>
        <w:t>.</w:t>
      </w:r>
    </w:p>
    <w:p w14:paraId="27E6C03C" w14:textId="77777777" w:rsidR="00F23292" w:rsidRPr="007915A0" w:rsidRDefault="00F23292" w:rsidP="00F23292">
      <w:pPr>
        <w:spacing w:line="240" w:lineRule="auto"/>
        <w:ind w:leftChars="0" w:left="0" w:firstLineChars="0" w:firstLine="0"/>
        <w:jc w:val="both"/>
        <w:textDirection w:val="lrTb"/>
        <w:textAlignment w:val="auto"/>
        <w:outlineLvl w:val="9"/>
        <w:rPr>
          <w:sz w:val="22"/>
          <w:szCs w:val="22"/>
          <w:highlight w:val="yellow"/>
        </w:rPr>
      </w:pPr>
    </w:p>
    <w:tbl>
      <w:tblPr>
        <w:tblW w:w="9292" w:type="dxa"/>
        <w:tblInd w:w="-40" w:type="dxa"/>
        <w:tblLayout w:type="fixed"/>
        <w:tblLook w:val="0000" w:firstRow="0" w:lastRow="0" w:firstColumn="0" w:lastColumn="0" w:noHBand="0" w:noVBand="0"/>
      </w:tblPr>
      <w:tblGrid>
        <w:gridCol w:w="9292"/>
      </w:tblGrid>
      <w:tr w:rsidR="00DD792F" w:rsidRPr="008B1E3B" w14:paraId="0964D844" w14:textId="77777777" w:rsidTr="009C21D3">
        <w:tc>
          <w:tcPr>
            <w:tcW w:w="9292" w:type="dxa"/>
            <w:tcBorders>
              <w:top w:val="single" w:sz="4" w:space="0" w:color="000000"/>
              <w:left w:val="single" w:sz="4" w:space="0" w:color="000000"/>
              <w:bottom w:val="single" w:sz="4" w:space="0" w:color="000000"/>
              <w:right w:val="single" w:sz="4" w:space="0" w:color="000000"/>
            </w:tcBorders>
            <w:shd w:val="clear" w:color="auto" w:fill="auto"/>
          </w:tcPr>
          <w:p w14:paraId="0EB3237B" w14:textId="119E781A" w:rsidR="00DD792F" w:rsidRPr="008B1E3B" w:rsidRDefault="007B3E16" w:rsidP="00F23292">
            <w:pPr>
              <w:spacing w:line="240" w:lineRule="auto"/>
              <w:ind w:leftChars="0" w:left="2" w:hanging="2"/>
              <w:jc w:val="both"/>
              <w:rPr>
                <w:sz w:val="22"/>
                <w:szCs w:val="22"/>
              </w:rPr>
            </w:pPr>
            <w:r>
              <w:rPr>
                <w:b/>
                <w:sz w:val="22"/>
                <w:szCs w:val="22"/>
              </w:rPr>
              <w:t>X</w:t>
            </w:r>
            <w:r w:rsidR="00DD792F">
              <w:rPr>
                <w:b/>
                <w:sz w:val="22"/>
                <w:szCs w:val="22"/>
              </w:rPr>
              <w:t>I</w:t>
            </w:r>
            <w:r>
              <w:rPr>
                <w:b/>
                <w:sz w:val="22"/>
                <w:szCs w:val="22"/>
              </w:rPr>
              <w:t>V</w:t>
            </w:r>
            <w:r w:rsidR="00DD792F" w:rsidRPr="008B1E3B">
              <w:rPr>
                <w:b/>
                <w:sz w:val="22"/>
                <w:szCs w:val="22"/>
              </w:rPr>
              <w:t>. I</w:t>
            </w:r>
            <w:r w:rsidR="00DD792F">
              <w:rPr>
                <w:b/>
                <w:sz w:val="22"/>
                <w:szCs w:val="22"/>
              </w:rPr>
              <w:t>nformacje o sposobie komunikacji z wykonawcami</w:t>
            </w:r>
          </w:p>
        </w:tc>
      </w:tr>
    </w:tbl>
    <w:p w14:paraId="622A0122" w14:textId="77777777" w:rsidR="00F23292" w:rsidRDefault="00F23292" w:rsidP="00F23292">
      <w:pPr>
        <w:pStyle w:val="Stopka"/>
        <w:tabs>
          <w:tab w:val="clear" w:pos="4536"/>
          <w:tab w:val="clear" w:pos="9072"/>
        </w:tabs>
        <w:ind w:leftChars="0" w:left="0" w:firstLineChars="0" w:firstLine="0"/>
        <w:jc w:val="both"/>
        <w:textDirection w:val="lrTb"/>
        <w:textAlignment w:val="auto"/>
        <w:outlineLvl w:val="9"/>
        <w:rPr>
          <w:sz w:val="22"/>
          <w:szCs w:val="22"/>
        </w:rPr>
      </w:pPr>
    </w:p>
    <w:p w14:paraId="7CC94D1D" w14:textId="7B6B65B6" w:rsidR="00DD792F" w:rsidRPr="008B1E3B" w:rsidRDefault="00DD792F" w:rsidP="00F27382">
      <w:pPr>
        <w:pStyle w:val="Stopka"/>
        <w:numPr>
          <w:ilvl w:val="0"/>
          <w:numId w:val="12"/>
        </w:numPr>
        <w:tabs>
          <w:tab w:val="clear" w:pos="4536"/>
          <w:tab w:val="clear" w:pos="9072"/>
        </w:tabs>
        <w:ind w:leftChars="0" w:left="0" w:firstLineChars="0" w:hanging="428"/>
        <w:jc w:val="both"/>
        <w:textDirection w:val="lrTb"/>
        <w:textAlignment w:val="auto"/>
        <w:outlineLvl w:val="9"/>
        <w:rPr>
          <w:sz w:val="22"/>
          <w:szCs w:val="22"/>
        </w:rPr>
      </w:pPr>
      <w:r w:rsidRPr="008B1E3B">
        <w:rPr>
          <w:sz w:val="22"/>
          <w:szCs w:val="22"/>
        </w:rPr>
        <w:t xml:space="preserve">Osobą upoważnioną przez Zamawiającego do bieżących kontaktów, w tym udzielania odpowiedzi na zapytania Wykonawców jest: </w:t>
      </w:r>
    </w:p>
    <w:p w14:paraId="51A05C60" w14:textId="77777777" w:rsidR="00DD792F" w:rsidRPr="008B1E3B" w:rsidRDefault="00DD792F" w:rsidP="00F23292">
      <w:pPr>
        <w:spacing w:line="240" w:lineRule="auto"/>
        <w:ind w:leftChars="0" w:left="2" w:hanging="2"/>
        <w:jc w:val="both"/>
        <w:rPr>
          <w:sz w:val="22"/>
          <w:szCs w:val="22"/>
        </w:rPr>
      </w:pPr>
      <w:r>
        <w:rPr>
          <w:b/>
          <w:color w:val="000000"/>
          <w:sz w:val="22"/>
          <w:szCs w:val="22"/>
        </w:rPr>
        <w:t xml:space="preserve">Grzegorz </w:t>
      </w:r>
      <w:proofErr w:type="spellStart"/>
      <w:r>
        <w:rPr>
          <w:b/>
          <w:color w:val="000000"/>
          <w:sz w:val="22"/>
          <w:szCs w:val="22"/>
        </w:rPr>
        <w:t>Sotoła</w:t>
      </w:r>
      <w:proofErr w:type="spellEnd"/>
      <w:r w:rsidRPr="008B1E3B">
        <w:rPr>
          <w:b/>
          <w:color w:val="000000"/>
          <w:sz w:val="22"/>
          <w:szCs w:val="22"/>
        </w:rPr>
        <w:t xml:space="preserve"> </w:t>
      </w:r>
    </w:p>
    <w:p w14:paraId="1004BF0C" w14:textId="7E17141D" w:rsidR="00DD792F" w:rsidRPr="00DC3C52" w:rsidRDefault="00DD792F" w:rsidP="00F23292">
      <w:pPr>
        <w:pStyle w:val="Stopka"/>
        <w:tabs>
          <w:tab w:val="left" w:pos="284"/>
          <w:tab w:val="left" w:pos="709"/>
        </w:tabs>
        <w:ind w:leftChars="0" w:left="2" w:hanging="2"/>
        <w:jc w:val="both"/>
      </w:pPr>
      <w:r>
        <w:rPr>
          <w:color w:val="000000"/>
          <w:sz w:val="22"/>
          <w:szCs w:val="22"/>
        </w:rPr>
        <w:tab/>
      </w:r>
      <w:r w:rsidRPr="00DD792F">
        <w:rPr>
          <w:color w:val="000000"/>
          <w:sz w:val="22"/>
          <w:szCs w:val="22"/>
        </w:rPr>
        <w:t xml:space="preserve">Email: </w:t>
      </w:r>
      <w:r w:rsidR="00F167D2" w:rsidRPr="00F167D2">
        <w:t>kontakt@</w:t>
      </w:r>
      <w:r w:rsidR="00F167D2" w:rsidRPr="00DC3C52">
        <w:t>owitkrakow.pl</w:t>
      </w:r>
    </w:p>
    <w:p w14:paraId="2121DF9E" w14:textId="77777777" w:rsidR="00DD792F" w:rsidRPr="00890AAE" w:rsidRDefault="00DD792F" w:rsidP="00F23292">
      <w:pPr>
        <w:pStyle w:val="Stopka"/>
        <w:tabs>
          <w:tab w:val="left" w:pos="284"/>
          <w:tab w:val="left" w:pos="709"/>
        </w:tabs>
        <w:ind w:leftChars="0" w:left="2" w:hanging="2"/>
        <w:jc w:val="both"/>
        <w:rPr>
          <w:sz w:val="22"/>
          <w:szCs w:val="22"/>
          <w:lang w:val="en-US"/>
        </w:rPr>
      </w:pPr>
      <w:r w:rsidRPr="00DC3C52">
        <w:rPr>
          <w:sz w:val="22"/>
          <w:szCs w:val="22"/>
        </w:rPr>
        <w:tab/>
      </w:r>
      <w:r w:rsidRPr="00DC3C52">
        <w:rPr>
          <w:sz w:val="22"/>
          <w:szCs w:val="22"/>
          <w:lang w:val="en-US"/>
        </w:rPr>
        <w:t xml:space="preserve">Tel.: </w:t>
      </w:r>
      <w:r w:rsidRPr="00DC3C52">
        <w:rPr>
          <w:b/>
          <w:sz w:val="22"/>
          <w:szCs w:val="22"/>
          <w:lang w:val="en-US"/>
        </w:rPr>
        <w:t>12 259 26 72,</w:t>
      </w:r>
      <w:r w:rsidRPr="00DC3C52">
        <w:rPr>
          <w:sz w:val="22"/>
          <w:szCs w:val="22"/>
          <w:lang w:val="en-US"/>
        </w:rPr>
        <w:t xml:space="preserve"> 664 </w:t>
      </w:r>
      <w:r w:rsidRPr="00890AAE">
        <w:rPr>
          <w:color w:val="000000"/>
          <w:sz w:val="22"/>
          <w:szCs w:val="22"/>
          <w:lang w:val="en-US"/>
        </w:rPr>
        <w:t>971 396</w:t>
      </w:r>
    </w:p>
    <w:p w14:paraId="2B8C62FA" w14:textId="77777777" w:rsidR="00DD792F" w:rsidRDefault="00DD792F" w:rsidP="00F27382">
      <w:pPr>
        <w:pStyle w:val="Stopka"/>
        <w:numPr>
          <w:ilvl w:val="0"/>
          <w:numId w:val="12"/>
        </w:numPr>
        <w:tabs>
          <w:tab w:val="clear" w:pos="4536"/>
          <w:tab w:val="clear" w:pos="9072"/>
        </w:tabs>
        <w:ind w:leftChars="0" w:left="0" w:firstLineChars="0" w:hanging="428"/>
        <w:jc w:val="both"/>
        <w:textDirection w:val="lrTb"/>
        <w:textAlignment w:val="auto"/>
        <w:outlineLvl w:val="9"/>
        <w:rPr>
          <w:sz w:val="22"/>
          <w:szCs w:val="22"/>
        </w:rPr>
      </w:pPr>
      <w:r w:rsidRPr="008B1E3B">
        <w:rPr>
          <w:sz w:val="22"/>
          <w:szCs w:val="22"/>
        </w:rPr>
        <w:t>Wykonawca może zwrócić się do Zamawiającego o wyjaśnienia dotyczące zapytania ofertowego.</w:t>
      </w:r>
    </w:p>
    <w:p w14:paraId="0E364ADE" w14:textId="1B8178C1" w:rsidR="00DA42B4" w:rsidRDefault="00DD792F" w:rsidP="00DA42B4">
      <w:pPr>
        <w:pStyle w:val="Stopka"/>
        <w:numPr>
          <w:ilvl w:val="0"/>
          <w:numId w:val="12"/>
        </w:numPr>
        <w:tabs>
          <w:tab w:val="clear" w:pos="4536"/>
          <w:tab w:val="clear" w:pos="9072"/>
        </w:tabs>
        <w:ind w:leftChars="0" w:left="0" w:firstLineChars="0" w:hanging="428"/>
        <w:jc w:val="both"/>
        <w:textDirection w:val="lrTb"/>
        <w:textAlignment w:val="auto"/>
        <w:outlineLvl w:val="9"/>
        <w:rPr>
          <w:sz w:val="22"/>
          <w:szCs w:val="22"/>
        </w:rPr>
      </w:pPr>
      <w:r w:rsidRPr="00734E01">
        <w:rPr>
          <w:sz w:val="22"/>
          <w:szCs w:val="22"/>
        </w:rPr>
        <w:t>Zapytania mogą być przesła</w:t>
      </w:r>
      <w:r w:rsidRPr="00734E01">
        <w:rPr>
          <w:color w:val="000000"/>
          <w:sz w:val="22"/>
          <w:szCs w:val="22"/>
        </w:rPr>
        <w:t>ne do Zamawiającego na następujący adres e-mail:</w:t>
      </w:r>
      <w:r>
        <w:rPr>
          <w:color w:val="000000"/>
          <w:sz w:val="22"/>
          <w:szCs w:val="22"/>
        </w:rPr>
        <w:t xml:space="preserve"> </w:t>
      </w:r>
      <w:hyperlink r:id="rId12" w:history="1">
        <w:r w:rsidR="00DA42B4" w:rsidRPr="00591F95">
          <w:rPr>
            <w:rStyle w:val="Hipercze"/>
          </w:rPr>
          <w:t>kontakt@owitkrakow.pl</w:t>
        </w:r>
      </w:hyperlink>
    </w:p>
    <w:p w14:paraId="5AAC0817" w14:textId="730A0894" w:rsidR="00DA42B4" w:rsidRDefault="00DA42B4" w:rsidP="00DA42B4">
      <w:pPr>
        <w:pStyle w:val="Stopka"/>
        <w:numPr>
          <w:ilvl w:val="0"/>
          <w:numId w:val="12"/>
        </w:numPr>
        <w:tabs>
          <w:tab w:val="clear" w:pos="4536"/>
          <w:tab w:val="clear" w:pos="9072"/>
        </w:tabs>
        <w:ind w:leftChars="0" w:left="0" w:firstLineChars="0" w:hanging="428"/>
        <w:jc w:val="both"/>
        <w:textDirection w:val="lrTb"/>
        <w:textAlignment w:val="auto"/>
        <w:outlineLvl w:val="9"/>
        <w:rPr>
          <w:sz w:val="22"/>
          <w:szCs w:val="22"/>
        </w:rPr>
      </w:pPr>
      <w:bookmarkStart w:id="0" w:name="_GoBack"/>
      <w:r w:rsidRPr="00DA42B4">
        <w:rPr>
          <w:color w:val="000000"/>
          <w:sz w:val="22"/>
          <w:szCs w:val="22"/>
        </w:rPr>
        <w:t>Zamawiający udzieli odpowiedzi na pytania otrzymane do 2</w:t>
      </w:r>
      <w:r w:rsidR="008E670B">
        <w:rPr>
          <w:color w:val="000000"/>
          <w:sz w:val="22"/>
          <w:szCs w:val="22"/>
        </w:rPr>
        <w:t>7</w:t>
      </w:r>
      <w:r w:rsidRPr="00DA42B4">
        <w:rPr>
          <w:color w:val="000000"/>
          <w:sz w:val="22"/>
          <w:szCs w:val="22"/>
        </w:rPr>
        <w:t xml:space="preserve"> października 2026 r. do godz. 12:00, publ</w:t>
      </w:r>
      <w:r w:rsidR="008E670B">
        <w:rPr>
          <w:color w:val="000000"/>
          <w:sz w:val="22"/>
          <w:szCs w:val="22"/>
        </w:rPr>
        <w:t>ikując wyjaśnienia najpóźniej 28</w:t>
      </w:r>
      <w:r w:rsidRPr="00DA42B4">
        <w:rPr>
          <w:color w:val="000000"/>
          <w:sz w:val="22"/>
          <w:szCs w:val="22"/>
        </w:rPr>
        <w:t xml:space="preserve"> października 2026 r. do godz. 1</w:t>
      </w:r>
      <w:r w:rsidR="00924141">
        <w:rPr>
          <w:color w:val="000000"/>
          <w:sz w:val="22"/>
          <w:szCs w:val="22"/>
        </w:rPr>
        <w:t>5</w:t>
      </w:r>
      <w:r w:rsidRPr="00DA42B4">
        <w:rPr>
          <w:color w:val="000000"/>
          <w:sz w:val="22"/>
          <w:szCs w:val="22"/>
        </w:rPr>
        <w:t>:00 na stronie internetowej, na której udostępniono ogłoszenie. Wyjaśnienia będą publikowane bez wskazania autora pytania</w:t>
      </w:r>
      <w:bookmarkEnd w:id="0"/>
      <w:r w:rsidRPr="00DA42B4">
        <w:rPr>
          <w:color w:val="000000"/>
          <w:sz w:val="22"/>
          <w:szCs w:val="22"/>
        </w:rPr>
        <w:t>.</w:t>
      </w:r>
    </w:p>
    <w:p w14:paraId="659E610F" w14:textId="13F9367D" w:rsidR="00DD792F" w:rsidRPr="00DA42B4" w:rsidRDefault="00DA42B4" w:rsidP="00DA42B4">
      <w:pPr>
        <w:pStyle w:val="Stopka"/>
        <w:numPr>
          <w:ilvl w:val="0"/>
          <w:numId w:val="12"/>
        </w:numPr>
        <w:tabs>
          <w:tab w:val="clear" w:pos="4536"/>
          <w:tab w:val="clear" w:pos="9072"/>
        </w:tabs>
        <w:ind w:leftChars="0" w:left="0" w:firstLineChars="0" w:hanging="428"/>
        <w:jc w:val="both"/>
        <w:textDirection w:val="lrTb"/>
        <w:textAlignment w:val="auto"/>
        <w:outlineLvl w:val="9"/>
        <w:rPr>
          <w:sz w:val="22"/>
          <w:szCs w:val="22"/>
        </w:rPr>
      </w:pPr>
      <w:r w:rsidRPr="00DA42B4">
        <w:rPr>
          <w:color w:val="000000"/>
          <w:sz w:val="22"/>
          <w:szCs w:val="22"/>
        </w:rPr>
        <w:t>Pytania otrzymane później Zamawiający może pozostawić bez odpowiedzi. Jeżeli jednak pytanie ujawni istotną niejasność lub błąd dokumentacji, Zamawiający podejmie działania niezbędne do zapewnienia prawidłowego przebiegu postępowania i równego traktowania Wykonawców</w:t>
      </w:r>
      <w:r w:rsidR="00DD792F" w:rsidRPr="00DA42B4">
        <w:rPr>
          <w:color w:val="000000"/>
          <w:sz w:val="22"/>
          <w:szCs w:val="22"/>
        </w:rPr>
        <w:t>.</w:t>
      </w:r>
    </w:p>
    <w:p w14:paraId="07FE6C8C" w14:textId="77777777" w:rsidR="00DD792F" w:rsidRPr="00734E01" w:rsidRDefault="00DD792F" w:rsidP="00F27382">
      <w:pPr>
        <w:pStyle w:val="Stopka"/>
        <w:numPr>
          <w:ilvl w:val="0"/>
          <w:numId w:val="12"/>
        </w:numPr>
        <w:tabs>
          <w:tab w:val="clear" w:pos="4536"/>
          <w:tab w:val="clear" w:pos="9072"/>
        </w:tabs>
        <w:ind w:leftChars="0" w:left="0" w:firstLineChars="0" w:hanging="428"/>
        <w:jc w:val="both"/>
        <w:textDirection w:val="lrTb"/>
        <w:textAlignment w:val="auto"/>
        <w:outlineLvl w:val="9"/>
        <w:rPr>
          <w:sz w:val="22"/>
          <w:szCs w:val="22"/>
        </w:rPr>
      </w:pPr>
      <w:r w:rsidRPr="00734E01">
        <w:rPr>
          <w:color w:val="000000"/>
          <w:sz w:val="22"/>
          <w:szCs w:val="22"/>
        </w:rPr>
        <w:t>Wszystkim Wykonawcom biorącym udział w postępowaniach zostanie zapewniony jednakowy, równoczesny dostęp do tych samych informacji o zamówieniu.</w:t>
      </w:r>
    </w:p>
    <w:p w14:paraId="4696E025" w14:textId="77777777" w:rsidR="00DD792F" w:rsidRDefault="00DD792F" w:rsidP="00F23292">
      <w:pPr>
        <w:pStyle w:val="Akapitzlist"/>
        <w:autoSpaceDE w:val="0"/>
        <w:spacing w:line="240" w:lineRule="auto"/>
        <w:ind w:leftChars="0" w:left="2" w:hanging="2"/>
        <w:jc w:val="both"/>
        <w:rPr>
          <w:rFonts w:eastAsia="Times New Roman"/>
          <w:sz w:val="22"/>
          <w:szCs w:val="22"/>
        </w:rPr>
      </w:pPr>
    </w:p>
    <w:tbl>
      <w:tblPr>
        <w:tblW w:w="9292" w:type="dxa"/>
        <w:tblInd w:w="-40" w:type="dxa"/>
        <w:tblLayout w:type="fixed"/>
        <w:tblLook w:val="0000" w:firstRow="0" w:lastRow="0" w:firstColumn="0" w:lastColumn="0" w:noHBand="0" w:noVBand="0"/>
      </w:tblPr>
      <w:tblGrid>
        <w:gridCol w:w="9292"/>
      </w:tblGrid>
      <w:tr w:rsidR="00DD792F" w:rsidRPr="008B1E3B" w14:paraId="1C15C745" w14:textId="77777777" w:rsidTr="007915A0">
        <w:tc>
          <w:tcPr>
            <w:tcW w:w="9292" w:type="dxa"/>
            <w:tcBorders>
              <w:top w:val="single" w:sz="4" w:space="0" w:color="000000"/>
              <w:left w:val="single" w:sz="4" w:space="0" w:color="000000"/>
              <w:bottom w:val="single" w:sz="4" w:space="0" w:color="000000"/>
              <w:right w:val="single" w:sz="4" w:space="0" w:color="000000"/>
            </w:tcBorders>
            <w:shd w:val="clear" w:color="auto" w:fill="auto"/>
          </w:tcPr>
          <w:p w14:paraId="2521C881" w14:textId="1D033892" w:rsidR="00DD792F" w:rsidRPr="008B1E3B" w:rsidRDefault="00DD792F" w:rsidP="00F23292">
            <w:pPr>
              <w:pStyle w:val="Akapitzlist"/>
              <w:spacing w:line="240" w:lineRule="auto"/>
              <w:ind w:leftChars="0" w:left="2" w:hanging="2"/>
              <w:jc w:val="both"/>
              <w:rPr>
                <w:sz w:val="22"/>
                <w:szCs w:val="22"/>
              </w:rPr>
            </w:pPr>
            <w:r w:rsidRPr="008B1E3B">
              <w:rPr>
                <w:b/>
                <w:sz w:val="22"/>
                <w:szCs w:val="22"/>
              </w:rPr>
              <w:t xml:space="preserve">XV. Informacje dodatkowe z treścią klauzuli informacyjnej z art. 13 RODO </w:t>
            </w:r>
          </w:p>
        </w:tc>
      </w:tr>
    </w:tbl>
    <w:p w14:paraId="3098F75D" w14:textId="77777777" w:rsidR="00F23292" w:rsidRDefault="00F23292" w:rsidP="00F23292">
      <w:pPr>
        <w:spacing w:line="240" w:lineRule="auto"/>
        <w:ind w:leftChars="0" w:left="2" w:hanging="2"/>
        <w:jc w:val="both"/>
        <w:rPr>
          <w:sz w:val="22"/>
          <w:szCs w:val="22"/>
        </w:rPr>
      </w:pPr>
    </w:p>
    <w:p w14:paraId="7A1FCEB9" w14:textId="372F6741" w:rsidR="00DD792F" w:rsidRPr="008B1E3B" w:rsidRDefault="00DD792F" w:rsidP="00F23292">
      <w:pPr>
        <w:spacing w:line="240" w:lineRule="auto"/>
        <w:ind w:leftChars="0" w:left="2" w:hanging="2"/>
        <w:jc w:val="both"/>
        <w:rPr>
          <w:sz w:val="22"/>
          <w:szCs w:val="22"/>
        </w:rPr>
      </w:pPr>
      <w:r w:rsidRPr="008B1E3B">
        <w:rPr>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informujemy, że: </w:t>
      </w:r>
    </w:p>
    <w:p w14:paraId="41204DAD" w14:textId="61719C19" w:rsidR="00AD7502" w:rsidRDefault="00DD792F" w:rsidP="00F27382">
      <w:pPr>
        <w:numPr>
          <w:ilvl w:val="0"/>
          <w:numId w:val="6"/>
        </w:numPr>
        <w:tabs>
          <w:tab w:val="clear" w:pos="0"/>
        </w:tabs>
        <w:spacing w:line="240" w:lineRule="auto"/>
        <w:ind w:leftChars="0" w:left="0" w:firstLineChars="0" w:hanging="428"/>
        <w:jc w:val="both"/>
        <w:textDirection w:val="lrTb"/>
        <w:textAlignment w:val="auto"/>
        <w:outlineLvl w:val="9"/>
        <w:rPr>
          <w:sz w:val="22"/>
          <w:szCs w:val="22"/>
        </w:rPr>
      </w:pPr>
      <w:r w:rsidRPr="008B1E3B">
        <w:rPr>
          <w:sz w:val="22"/>
          <w:szCs w:val="22"/>
        </w:rPr>
        <w:t xml:space="preserve">administratorem Pani/Pana danych osobowych jest </w:t>
      </w:r>
      <w:r w:rsidRPr="00C137AE">
        <w:rPr>
          <w:b/>
          <w:color w:val="000000"/>
          <w:sz w:val="22"/>
          <w:szCs w:val="22"/>
        </w:rPr>
        <w:t xml:space="preserve">Katolickie Stowarzyszenie Osób Niepełnosprawnych i Ich Przyjaciół KLIKA </w:t>
      </w:r>
      <w:r w:rsidRPr="00C137AE">
        <w:rPr>
          <w:color w:val="000000"/>
          <w:sz w:val="22"/>
          <w:szCs w:val="22"/>
        </w:rPr>
        <w:t>z siedzibą w Krakowie, ul. Stolarska 12, 31-043 Kraków, wpisane do Rejestru Stowarzyszeń, innych Organizacji Społecznych i Zawodowych, Fundacji i Publicznych Zakładów Opieki Zdrowotnej prowadzonego przez Sąd Rejonowy w Krakowie Śródmieściu, XI Wydział Gospodarczy Krajowego Rejestru Sądowego pod n</w:t>
      </w:r>
      <w:r w:rsidR="00B124C1">
        <w:rPr>
          <w:color w:val="000000"/>
          <w:sz w:val="22"/>
          <w:szCs w:val="22"/>
        </w:rPr>
        <w:t>umerem KRS: 00002</w:t>
      </w:r>
      <w:r w:rsidRPr="00C137AE">
        <w:rPr>
          <w:color w:val="000000"/>
          <w:sz w:val="22"/>
          <w:szCs w:val="22"/>
        </w:rPr>
        <w:t>36096, NIP: 6762279392, REGON: 003917213</w:t>
      </w:r>
      <w:r>
        <w:rPr>
          <w:color w:val="000000"/>
          <w:sz w:val="22"/>
          <w:szCs w:val="22"/>
        </w:rPr>
        <w:t>;</w:t>
      </w:r>
    </w:p>
    <w:p w14:paraId="129DB5CA" w14:textId="18D20E58" w:rsidR="00DD792F" w:rsidRPr="00AD7502" w:rsidRDefault="00DD792F" w:rsidP="00F27382">
      <w:pPr>
        <w:numPr>
          <w:ilvl w:val="0"/>
          <w:numId w:val="6"/>
        </w:numPr>
        <w:tabs>
          <w:tab w:val="clear" w:pos="0"/>
        </w:tabs>
        <w:spacing w:line="240" w:lineRule="auto"/>
        <w:ind w:leftChars="0" w:left="0" w:firstLineChars="0" w:hanging="428"/>
        <w:jc w:val="both"/>
        <w:textDirection w:val="lrTb"/>
        <w:textAlignment w:val="auto"/>
        <w:outlineLvl w:val="9"/>
        <w:rPr>
          <w:sz w:val="22"/>
          <w:szCs w:val="22"/>
        </w:rPr>
      </w:pPr>
      <w:r w:rsidRPr="00AD7502">
        <w:rPr>
          <w:sz w:val="22"/>
          <w:szCs w:val="22"/>
        </w:rPr>
        <w:t>Pani/Pana dane osobowe przetwarzane będą na podstawie art. 6 ust. 1 lit. c</w:t>
      </w:r>
      <w:r w:rsidRPr="00AD7502">
        <w:rPr>
          <w:i/>
          <w:sz w:val="22"/>
          <w:szCs w:val="22"/>
        </w:rPr>
        <w:t xml:space="preserve"> </w:t>
      </w:r>
      <w:r w:rsidRPr="00AD7502">
        <w:rPr>
          <w:sz w:val="22"/>
          <w:szCs w:val="22"/>
        </w:rPr>
        <w:t>RODO w</w:t>
      </w:r>
      <w:r w:rsidR="00B124C1">
        <w:rPr>
          <w:sz w:val="22"/>
          <w:szCs w:val="22"/>
        </w:rPr>
        <w:t xml:space="preserve"> celu związanym z niniejszym postępowaniem </w:t>
      </w:r>
      <w:r w:rsidRPr="00AD7502">
        <w:rPr>
          <w:sz w:val="22"/>
          <w:szCs w:val="22"/>
        </w:rPr>
        <w:t>nr</w:t>
      </w:r>
      <w:r w:rsidRPr="00AD7502">
        <w:rPr>
          <w:smallCaps/>
          <w:color w:val="000000"/>
          <w:sz w:val="22"/>
          <w:szCs w:val="22"/>
        </w:rPr>
        <w:t xml:space="preserve">  </w:t>
      </w:r>
      <w:r w:rsidR="00DA42B4">
        <w:rPr>
          <w:smallCaps/>
          <w:color w:val="000000"/>
          <w:sz w:val="22"/>
          <w:szCs w:val="22"/>
        </w:rPr>
        <w:t>4</w:t>
      </w:r>
      <w:r w:rsidR="00CC6E24">
        <w:rPr>
          <w:smallCaps/>
          <w:color w:val="000000"/>
          <w:sz w:val="22"/>
          <w:szCs w:val="22"/>
        </w:rPr>
        <w:t>/</w:t>
      </w:r>
      <w:r w:rsidR="00DA42B4">
        <w:rPr>
          <w:smallCaps/>
          <w:color w:val="000000"/>
          <w:sz w:val="22"/>
          <w:szCs w:val="22"/>
        </w:rPr>
        <w:t>10/2026</w:t>
      </w:r>
      <w:r w:rsidR="00AD7502" w:rsidRPr="00AD7502">
        <w:rPr>
          <w:smallCaps/>
          <w:color w:val="000000"/>
          <w:sz w:val="22"/>
          <w:szCs w:val="22"/>
        </w:rPr>
        <w:t>/OWIT</w:t>
      </w:r>
      <w:r w:rsidRPr="00AD7502">
        <w:rPr>
          <w:i/>
          <w:sz w:val="22"/>
          <w:szCs w:val="22"/>
        </w:rPr>
        <w:t>;</w:t>
      </w:r>
    </w:p>
    <w:p w14:paraId="022A1162" w14:textId="77777777" w:rsidR="00AD7502" w:rsidRDefault="00DD792F" w:rsidP="00F27382">
      <w:pPr>
        <w:numPr>
          <w:ilvl w:val="0"/>
          <w:numId w:val="6"/>
        </w:numPr>
        <w:tabs>
          <w:tab w:val="clear" w:pos="0"/>
        </w:tabs>
        <w:spacing w:line="240" w:lineRule="auto"/>
        <w:ind w:leftChars="0" w:left="0" w:firstLineChars="0" w:hanging="428"/>
        <w:jc w:val="both"/>
        <w:textDirection w:val="lrTb"/>
        <w:textAlignment w:val="auto"/>
        <w:outlineLvl w:val="9"/>
        <w:rPr>
          <w:sz w:val="22"/>
          <w:szCs w:val="22"/>
        </w:rPr>
      </w:pPr>
      <w:r w:rsidRPr="008B1E3B">
        <w:rPr>
          <w:sz w:val="22"/>
          <w:szCs w:val="22"/>
        </w:rPr>
        <w:t>odbiorcami Pani/Pana danych osobowych będą osoby lub podmioty, którym udostępniona zostanie dokumentacja niniejszego przetargu</w:t>
      </w:r>
      <w:r>
        <w:rPr>
          <w:sz w:val="22"/>
          <w:szCs w:val="22"/>
        </w:rPr>
        <w:t>.</w:t>
      </w:r>
    </w:p>
    <w:p w14:paraId="75C573C9" w14:textId="19173AE9" w:rsidR="00DD792F" w:rsidRPr="00AD7502" w:rsidRDefault="00DD792F" w:rsidP="00F27382">
      <w:pPr>
        <w:numPr>
          <w:ilvl w:val="0"/>
          <w:numId w:val="6"/>
        </w:numPr>
        <w:tabs>
          <w:tab w:val="clear" w:pos="0"/>
        </w:tabs>
        <w:spacing w:line="240" w:lineRule="auto"/>
        <w:ind w:leftChars="0" w:left="0" w:firstLineChars="0" w:hanging="428"/>
        <w:jc w:val="both"/>
        <w:textDirection w:val="lrTb"/>
        <w:textAlignment w:val="auto"/>
        <w:outlineLvl w:val="9"/>
        <w:rPr>
          <w:sz w:val="22"/>
          <w:szCs w:val="22"/>
        </w:rPr>
      </w:pPr>
      <w:r w:rsidRPr="00AD7502">
        <w:rPr>
          <w:sz w:val="22"/>
          <w:szCs w:val="22"/>
        </w:rPr>
        <w:t>Pani/Pana dane osobowe w celach archiwizacyjnych będą przechowywane przez okres realizacji, trwałości oraz okres przechowywania dokumentacji związanej z realizacją p</w:t>
      </w:r>
      <w:r w:rsidRPr="00AD7502">
        <w:rPr>
          <w:color w:val="000000"/>
          <w:sz w:val="22"/>
          <w:szCs w:val="22"/>
        </w:rPr>
        <w:t xml:space="preserve">rzedsięwzięcia pt. </w:t>
      </w:r>
      <w:r w:rsidR="00CC6E24" w:rsidRPr="00CC6E24">
        <w:rPr>
          <w:i/>
          <w:sz w:val="22"/>
          <w:szCs w:val="22"/>
        </w:rPr>
        <w:t>„Prowadzenie Ośrodka Wsparcia i Testów” w Krakowie w ramach modułu II programu PFRON pn. „Centra informacyjno-doradcze dla osób z niepełnosprawnością”</w:t>
      </w:r>
      <w:r w:rsidRPr="00AD7502">
        <w:rPr>
          <w:i/>
          <w:sz w:val="22"/>
          <w:szCs w:val="22"/>
        </w:rPr>
        <w:t>;</w:t>
      </w:r>
    </w:p>
    <w:p w14:paraId="32F7D06B" w14:textId="77777777" w:rsidR="00DD792F" w:rsidRPr="00C137AE" w:rsidRDefault="00DD792F" w:rsidP="00F27382">
      <w:pPr>
        <w:numPr>
          <w:ilvl w:val="0"/>
          <w:numId w:val="6"/>
        </w:numPr>
        <w:tabs>
          <w:tab w:val="clear" w:pos="0"/>
        </w:tabs>
        <w:spacing w:line="240" w:lineRule="auto"/>
        <w:ind w:leftChars="0" w:left="0" w:firstLineChars="0" w:hanging="428"/>
        <w:jc w:val="both"/>
        <w:textDirection w:val="lrTb"/>
        <w:textAlignment w:val="auto"/>
        <w:outlineLvl w:val="9"/>
        <w:rPr>
          <w:sz w:val="22"/>
          <w:szCs w:val="22"/>
        </w:rPr>
      </w:pPr>
      <w:r w:rsidRPr="00C137AE">
        <w:rPr>
          <w:sz w:val="22"/>
          <w:szCs w:val="22"/>
        </w:rPr>
        <w:t>Pani/Pana dane osobowe nie będą przetwarzane w sposób zautomatyzowany i nie będą profilowane.</w:t>
      </w:r>
    </w:p>
    <w:p w14:paraId="68037003" w14:textId="77777777" w:rsidR="00DD792F" w:rsidRPr="008B1E3B" w:rsidRDefault="00DD792F" w:rsidP="00F27382">
      <w:pPr>
        <w:numPr>
          <w:ilvl w:val="0"/>
          <w:numId w:val="6"/>
        </w:numPr>
        <w:tabs>
          <w:tab w:val="clear" w:pos="0"/>
        </w:tabs>
        <w:spacing w:line="240" w:lineRule="auto"/>
        <w:ind w:leftChars="0" w:left="0" w:firstLineChars="0" w:hanging="428"/>
        <w:jc w:val="both"/>
        <w:textDirection w:val="lrTb"/>
        <w:textAlignment w:val="auto"/>
        <w:outlineLvl w:val="9"/>
        <w:rPr>
          <w:sz w:val="22"/>
          <w:szCs w:val="22"/>
        </w:rPr>
      </w:pPr>
      <w:r w:rsidRPr="008B1E3B">
        <w:rPr>
          <w:sz w:val="22"/>
          <w:szCs w:val="22"/>
        </w:rPr>
        <w:t>obowiązek podania przez Panią/Pana danych osobowych bezpośrednio Pani/Pana dotyczących jest wymogiem, związanym z udziałem w przetargu.</w:t>
      </w:r>
    </w:p>
    <w:p w14:paraId="66ED0671" w14:textId="77777777" w:rsidR="00DD792F" w:rsidRPr="008B1E3B" w:rsidRDefault="00DD792F" w:rsidP="00F27382">
      <w:pPr>
        <w:numPr>
          <w:ilvl w:val="0"/>
          <w:numId w:val="6"/>
        </w:numPr>
        <w:tabs>
          <w:tab w:val="clear" w:pos="0"/>
        </w:tabs>
        <w:spacing w:line="240" w:lineRule="auto"/>
        <w:ind w:leftChars="0" w:left="0" w:firstLineChars="0" w:hanging="428"/>
        <w:jc w:val="both"/>
        <w:textDirection w:val="lrTb"/>
        <w:textAlignment w:val="auto"/>
        <w:outlineLvl w:val="9"/>
        <w:rPr>
          <w:sz w:val="22"/>
          <w:szCs w:val="22"/>
        </w:rPr>
      </w:pPr>
      <w:r w:rsidRPr="008B1E3B">
        <w:rPr>
          <w:sz w:val="22"/>
          <w:szCs w:val="22"/>
        </w:rPr>
        <w:t>w odniesieniu do Pani/Pana danych osobowych decyzje nie będą podejmowane w sposób zautomatyzowany, stosowanie do art. 22 RODO.</w:t>
      </w:r>
    </w:p>
    <w:p w14:paraId="2E1D17B6" w14:textId="77777777" w:rsidR="00DD792F" w:rsidRPr="008B1E3B" w:rsidRDefault="00DD792F" w:rsidP="00F27382">
      <w:pPr>
        <w:numPr>
          <w:ilvl w:val="0"/>
          <w:numId w:val="6"/>
        </w:numPr>
        <w:tabs>
          <w:tab w:val="clear" w:pos="0"/>
        </w:tabs>
        <w:spacing w:line="240" w:lineRule="auto"/>
        <w:ind w:leftChars="0" w:left="0" w:firstLineChars="0" w:hanging="428"/>
        <w:jc w:val="both"/>
        <w:textDirection w:val="lrTb"/>
        <w:textAlignment w:val="auto"/>
        <w:outlineLvl w:val="9"/>
        <w:rPr>
          <w:sz w:val="22"/>
          <w:szCs w:val="22"/>
        </w:rPr>
      </w:pPr>
      <w:r w:rsidRPr="008B1E3B">
        <w:rPr>
          <w:sz w:val="22"/>
          <w:szCs w:val="22"/>
        </w:rPr>
        <w:t>posiada Pani/Pan:</w:t>
      </w:r>
    </w:p>
    <w:p w14:paraId="2D2361DB" w14:textId="77777777" w:rsidR="00DD792F" w:rsidRPr="008B1E3B" w:rsidRDefault="00DD792F" w:rsidP="00F27382">
      <w:pPr>
        <w:pStyle w:val="Akapitzlist"/>
        <w:numPr>
          <w:ilvl w:val="0"/>
          <w:numId w:val="1"/>
        </w:numPr>
        <w:tabs>
          <w:tab w:val="clear" w:pos="0"/>
        </w:tabs>
        <w:spacing w:line="240" w:lineRule="auto"/>
        <w:ind w:leftChars="0" w:left="0" w:firstLineChars="0" w:hanging="283"/>
        <w:contextualSpacing w:val="0"/>
        <w:jc w:val="both"/>
        <w:textDirection w:val="lrTb"/>
        <w:textAlignment w:val="auto"/>
        <w:outlineLvl w:val="9"/>
        <w:rPr>
          <w:sz w:val="22"/>
          <w:szCs w:val="22"/>
        </w:rPr>
      </w:pPr>
      <w:r w:rsidRPr="008B1E3B">
        <w:rPr>
          <w:rFonts w:eastAsia="Times New Roman"/>
          <w:sz w:val="22"/>
          <w:szCs w:val="22"/>
          <w:lang w:eastAsia="pl-PL"/>
        </w:rPr>
        <w:t xml:space="preserve">na podstawie art. 15 RODO prawo dostępu do danych osobowych Pani/Pana dotyczących, </w:t>
      </w:r>
    </w:p>
    <w:p w14:paraId="416DE600" w14:textId="77777777" w:rsidR="00DD792F" w:rsidRPr="008B1E3B" w:rsidRDefault="00DD792F" w:rsidP="00F27382">
      <w:pPr>
        <w:pStyle w:val="Akapitzlist"/>
        <w:numPr>
          <w:ilvl w:val="0"/>
          <w:numId w:val="1"/>
        </w:numPr>
        <w:tabs>
          <w:tab w:val="clear" w:pos="0"/>
        </w:tabs>
        <w:spacing w:line="240" w:lineRule="auto"/>
        <w:ind w:leftChars="0" w:left="0" w:firstLineChars="0" w:hanging="283"/>
        <w:contextualSpacing w:val="0"/>
        <w:jc w:val="both"/>
        <w:textDirection w:val="lrTb"/>
        <w:textAlignment w:val="auto"/>
        <w:outlineLvl w:val="9"/>
        <w:rPr>
          <w:sz w:val="22"/>
          <w:szCs w:val="22"/>
        </w:rPr>
      </w:pPr>
      <w:r w:rsidRPr="008B1E3B">
        <w:rPr>
          <w:rFonts w:eastAsia="Times New Roman"/>
          <w:sz w:val="22"/>
          <w:szCs w:val="22"/>
          <w:lang w:eastAsia="pl-PL"/>
        </w:rPr>
        <w:t xml:space="preserve">na podstawie art. 16 RODO prawo do sprostowania Pani/Pana danych osobowych, </w:t>
      </w:r>
    </w:p>
    <w:p w14:paraId="301D66DE" w14:textId="77777777" w:rsidR="00DD792F" w:rsidRPr="008B1E3B" w:rsidRDefault="00DD792F" w:rsidP="00F27382">
      <w:pPr>
        <w:pStyle w:val="Akapitzlist"/>
        <w:numPr>
          <w:ilvl w:val="0"/>
          <w:numId w:val="1"/>
        </w:numPr>
        <w:tabs>
          <w:tab w:val="clear" w:pos="0"/>
        </w:tabs>
        <w:spacing w:line="240" w:lineRule="auto"/>
        <w:ind w:leftChars="0" w:left="0" w:firstLineChars="0" w:hanging="283"/>
        <w:contextualSpacing w:val="0"/>
        <w:jc w:val="both"/>
        <w:textDirection w:val="lrTb"/>
        <w:textAlignment w:val="auto"/>
        <w:outlineLvl w:val="9"/>
        <w:rPr>
          <w:sz w:val="22"/>
          <w:szCs w:val="22"/>
        </w:rPr>
      </w:pPr>
      <w:r w:rsidRPr="008B1E3B">
        <w:rPr>
          <w:rFonts w:eastAsia="Times New Roman"/>
          <w:sz w:val="22"/>
          <w:szCs w:val="22"/>
          <w:lang w:eastAsia="pl-PL"/>
        </w:rPr>
        <w:t xml:space="preserve">na podstawie art. 18 RODO prawo żądania od administratora ograniczenia przetwarzania danych osobowych z zastrzeżeniem przypadków, o których mowa w art. 18 ust. 2 RODO, </w:t>
      </w:r>
    </w:p>
    <w:p w14:paraId="73001675" w14:textId="77777777" w:rsidR="00DD792F" w:rsidRPr="008B1E3B" w:rsidRDefault="00DD792F" w:rsidP="00F27382">
      <w:pPr>
        <w:pStyle w:val="Akapitzlist"/>
        <w:numPr>
          <w:ilvl w:val="0"/>
          <w:numId w:val="1"/>
        </w:numPr>
        <w:tabs>
          <w:tab w:val="clear" w:pos="0"/>
        </w:tabs>
        <w:spacing w:line="240" w:lineRule="auto"/>
        <w:ind w:leftChars="0" w:left="0" w:firstLineChars="0" w:hanging="283"/>
        <w:contextualSpacing w:val="0"/>
        <w:jc w:val="both"/>
        <w:textDirection w:val="lrTb"/>
        <w:textAlignment w:val="auto"/>
        <w:outlineLvl w:val="9"/>
        <w:rPr>
          <w:sz w:val="22"/>
          <w:szCs w:val="22"/>
        </w:rPr>
      </w:pPr>
      <w:r w:rsidRPr="008B1E3B">
        <w:rPr>
          <w:rFonts w:eastAsia="Times New Roman"/>
          <w:sz w:val="22"/>
          <w:szCs w:val="22"/>
          <w:lang w:eastAsia="pl-PL"/>
        </w:rPr>
        <w:t xml:space="preserve">prawo do wniesienia skargi do Prezesa Urzędu Ochrony Danych Osobowych, gdy uzna Pani/Pan, że przetwarzanie danych osobowych Pani/Pana dotyczących narusza przepisy RODO. </w:t>
      </w:r>
    </w:p>
    <w:p w14:paraId="656A6F1A" w14:textId="77777777" w:rsidR="00DD792F" w:rsidRPr="008B1E3B" w:rsidRDefault="00DD792F" w:rsidP="00F27382">
      <w:pPr>
        <w:numPr>
          <w:ilvl w:val="0"/>
          <w:numId w:val="6"/>
        </w:numPr>
        <w:tabs>
          <w:tab w:val="clear" w:pos="0"/>
        </w:tabs>
        <w:spacing w:line="240" w:lineRule="auto"/>
        <w:ind w:leftChars="0" w:left="0" w:firstLineChars="0" w:hanging="428"/>
        <w:jc w:val="both"/>
        <w:textDirection w:val="lrTb"/>
        <w:textAlignment w:val="auto"/>
        <w:outlineLvl w:val="9"/>
        <w:rPr>
          <w:sz w:val="22"/>
          <w:szCs w:val="22"/>
        </w:rPr>
      </w:pPr>
      <w:r w:rsidRPr="008B1E3B">
        <w:rPr>
          <w:rFonts w:eastAsia="Times New Roman"/>
          <w:sz w:val="22"/>
          <w:szCs w:val="22"/>
          <w:lang w:eastAsia="pl-PL"/>
        </w:rPr>
        <w:lastRenderedPageBreak/>
        <w:t>nie przysługuje Pani/Panu:</w:t>
      </w:r>
    </w:p>
    <w:p w14:paraId="3F35282A" w14:textId="77777777" w:rsidR="00DD792F" w:rsidRPr="008B1E3B" w:rsidRDefault="00DD792F" w:rsidP="00F27382">
      <w:pPr>
        <w:pStyle w:val="Akapitzlist"/>
        <w:numPr>
          <w:ilvl w:val="0"/>
          <w:numId w:val="1"/>
        </w:numPr>
        <w:tabs>
          <w:tab w:val="clear" w:pos="0"/>
        </w:tabs>
        <w:spacing w:line="240" w:lineRule="auto"/>
        <w:ind w:leftChars="0" w:left="0" w:firstLineChars="0" w:hanging="283"/>
        <w:contextualSpacing w:val="0"/>
        <w:jc w:val="both"/>
        <w:textDirection w:val="lrTb"/>
        <w:textAlignment w:val="auto"/>
        <w:outlineLvl w:val="9"/>
        <w:rPr>
          <w:sz w:val="22"/>
          <w:szCs w:val="22"/>
        </w:rPr>
      </w:pPr>
      <w:r w:rsidRPr="008B1E3B">
        <w:rPr>
          <w:rFonts w:eastAsia="Times New Roman"/>
          <w:sz w:val="22"/>
          <w:szCs w:val="22"/>
          <w:lang w:eastAsia="pl-PL"/>
        </w:rPr>
        <w:t xml:space="preserve">w związku z art. 17 ust. 3 lit. b, d lub e RODO prawo do usunięcia danych osobowych, </w:t>
      </w:r>
    </w:p>
    <w:p w14:paraId="3D90749E" w14:textId="77777777" w:rsidR="00DA42B4" w:rsidRPr="00DA42B4" w:rsidRDefault="00DD792F" w:rsidP="00DA42B4">
      <w:pPr>
        <w:pStyle w:val="Akapitzlist"/>
        <w:numPr>
          <w:ilvl w:val="0"/>
          <w:numId w:val="1"/>
        </w:numPr>
        <w:tabs>
          <w:tab w:val="clear" w:pos="0"/>
        </w:tabs>
        <w:spacing w:line="240" w:lineRule="auto"/>
        <w:ind w:leftChars="0" w:left="0" w:firstLineChars="0" w:hanging="283"/>
        <w:contextualSpacing w:val="0"/>
        <w:jc w:val="both"/>
        <w:textDirection w:val="lrTb"/>
        <w:textAlignment w:val="auto"/>
        <w:outlineLvl w:val="9"/>
        <w:rPr>
          <w:sz w:val="22"/>
          <w:szCs w:val="22"/>
        </w:rPr>
      </w:pPr>
      <w:r w:rsidRPr="008B1E3B">
        <w:rPr>
          <w:rFonts w:eastAsia="Times New Roman"/>
          <w:sz w:val="22"/>
          <w:szCs w:val="22"/>
          <w:lang w:eastAsia="pl-PL"/>
        </w:rPr>
        <w:t xml:space="preserve">prawo do przenoszenia danych osobowych, o którym mowa w art. 20 RODO, </w:t>
      </w:r>
    </w:p>
    <w:p w14:paraId="7EC79543" w14:textId="258DA88B" w:rsidR="00DD792F" w:rsidRPr="00DA42B4" w:rsidRDefault="00B124C1" w:rsidP="00DA42B4">
      <w:pPr>
        <w:pStyle w:val="Akapitzlist"/>
        <w:numPr>
          <w:ilvl w:val="0"/>
          <w:numId w:val="1"/>
        </w:numPr>
        <w:tabs>
          <w:tab w:val="clear" w:pos="0"/>
        </w:tabs>
        <w:spacing w:line="240" w:lineRule="auto"/>
        <w:ind w:leftChars="0" w:left="0" w:firstLineChars="0" w:hanging="283"/>
        <w:contextualSpacing w:val="0"/>
        <w:jc w:val="both"/>
        <w:textDirection w:val="lrTb"/>
        <w:textAlignment w:val="auto"/>
        <w:outlineLvl w:val="9"/>
        <w:rPr>
          <w:sz w:val="22"/>
          <w:szCs w:val="22"/>
        </w:rPr>
      </w:pPr>
      <w:r>
        <w:rPr>
          <w:rFonts w:eastAsia="Times New Roman"/>
          <w:sz w:val="22"/>
          <w:szCs w:val="22"/>
          <w:lang w:eastAsia="pl-PL"/>
        </w:rPr>
        <w:t>w</w:t>
      </w:r>
      <w:r w:rsidR="00DA42B4" w:rsidRPr="00DA42B4">
        <w:rPr>
          <w:rFonts w:eastAsia="Times New Roman"/>
          <w:sz w:val="22"/>
          <w:szCs w:val="22"/>
          <w:lang w:eastAsia="pl-PL"/>
        </w:rPr>
        <w:t xml:space="preserve"> zakresie, w jakim dane osobowe są przetwarzane na podstawie art. 6 ust. 1 lit. c RODO, prawo sprzeciwu określone w art. 21 ust. 1 RODO nie przysługuje</w:t>
      </w:r>
      <w:r w:rsidR="00DD792F" w:rsidRPr="00DA42B4">
        <w:rPr>
          <w:rFonts w:eastAsia="Times New Roman"/>
          <w:sz w:val="22"/>
          <w:szCs w:val="22"/>
          <w:lang w:eastAsia="pl-PL"/>
        </w:rPr>
        <w:t xml:space="preserve">. </w:t>
      </w:r>
    </w:p>
    <w:p w14:paraId="49B61A4F" w14:textId="77777777" w:rsidR="00DD792F" w:rsidRDefault="00DD792F" w:rsidP="00F23292">
      <w:pPr>
        <w:tabs>
          <w:tab w:val="left" w:pos="0"/>
        </w:tabs>
        <w:spacing w:line="240" w:lineRule="auto"/>
        <w:ind w:leftChars="0" w:left="2" w:hanging="2"/>
        <w:jc w:val="right"/>
        <w:rPr>
          <w:rStyle w:val="Pogrubienie"/>
          <w:i/>
          <w:sz w:val="22"/>
          <w:szCs w:val="22"/>
          <w:shd w:val="clear" w:color="auto" w:fill="FFFFFF"/>
        </w:rPr>
      </w:pPr>
    </w:p>
    <w:p w14:paraId="6A1C22FC" w14:textId="77777777" w:rsidR="00DD792F" w:rsidRPr="008B1E3B" w:rsidRDefault="00DD792F" w:rsidP="00F23292">
      <w:pPr>
        <w:spacing w:line="240" w:lineRule="auto"/>
        <w:ind w:leftChars="0" w:left="2" w:hanging="2"/>
        <w:jc w:val="both"/>
        <w:rPr>
          <w:sz w:val="22"/>
          <w:szCs w:val="22"/>
        </w:rPr>
      </w:pPr>
      <w:r w:rsidRPr="008B1E3B">
        <w:rPr>
          <w:rStyle w:val="Pogrubienie"/>
          <w:sz w:val="22"/>
          <w:szCs w:val="22"/>
          <w:shd w:val="clear" w:color="auto" w:fill="FFFFFF"/>
        </w:rPr>
        <w:t>ZAŁĄCZNIKI DO OGŁOSZENIA O PRZETARGU:</w:t>
      </w:r>
      <w:r w:rsidRPr="008B1E3B">
        <w:rPr>
          <w:rStyle w:val="Pogrubienie"/>
          <w:sz w:val="22"/>
          <w:szCs w:val="22"/>
          <w:shd w:val="clear" w:color="auto" w:fill="FFFFFF"/>
        </w:rPr>
        <w:tab/>
      </w:r>
      <w:r w:rsidRPr="008B1E3B">
        <w:rPr>
          <w:rStyle w:val="Pogrubienie"/>
          <w:sz w:val="22"/>
          <w:szCs w:val="22"/>
          <w:shd w:val="clear" w:color="auto" w:fill="FFFFFF"/>
        </w:rPr>
        <w:tab/>
      </w:r>
      <w:r w:rsidRPr="008B1E3B">
        <w:rPr>
          <w:rStyle w:val="Pogrubienie"/>
          <w:sz w:val="22"/>
          <w:szCs w:val="22"/>
          <w:shd w:val="clear" w:color="auto" w:fill="FFFFFF"/>
        </w:rPr>
        <w:tab/>
      </w:r>
      <w:r w:rsidRPr="008B1E3B">
        <w:rPr>
          <w:rStyle w:val="Pogrubienie"/>
          <w:sz w:val="22"/>
          <w:szCs w:val="22"/>
          <w:shd w:val="clear" w:color="auto" w:fill="FFFFFF"/>
        </w:rPr>
        <w:tab/>
      </w:r>
      <w:r w:rsidRPr="008B1E3B">
        <w:rPr>
          <w:rStyle w:val="Pogrubienie"/>
          <w:sz w:val="22"/>
          <w:szCs w:val="22"/>
          <w:shd w:val="clear" w:color="auto" w:fill="FFFFFF"/>
        </w:rPr>
        <w:tab/>
      </w:r>
      <w:r w:rsidRPr="008B1E3B">
        <w:rPr>
          <w:rStyle w:val="Pogrubienie"/>
          <w:sz w:val="22"/>
          <w:szCs w:val="22"/>
          <w:shd w:val="clear" w:color="auto" w:fill="FFFFFF"/>
        </w:rPr>
        <w:tab/>
      </w:r>
    </w:p>
    <w:p w14:paraId="7FA10068" w14:textId="77777777" w:rsidR="002A213D" w:rsidRPr="00554EF1" w:rsidRDefault="002A213D" w:rsidP="00F27382">
      <w:pPr>
        <w:pStyle w:val="Akapitzlist"/>
        <w:numPr>
          <w:ilvl w:val="0"/>
          <w:numId w:val="5"/>
        </w:numPr>
        <w:ind w:leftChars="0" w:left="0" w:firstLineChars="0" w:hanging="2"/>
        <w:contextualSpacing w:val="0"/>
        <w:jc w:val="both"/>
        <w:textDirection w:val="lrTb"/>
        <w:textAlignment w:val="auto"/>
        <w:outlineLvl w:val="9"/>
        <w:rPr>
          <w:b/>
          <w:sz w:val="22"/>
          <w:szCs w:val="22"/>
        </w:rPr>
      </w:pPr>
      <w:r w:rsidRPr="00554EF1">
        <w:rPr>
          <w:rStyle w:val="Pogrubienie"/>
          <w:b w:val="0"/>
          <w:sz w:val="22"/>
          <w:szCs w:val="22"/>
          <w:shd w:val="clear" w:color="auto" w:fill="FFFFFF"/>
        </w:rPr>
        <w:t>Załącznik nr 1 – Opis przedmiotu zamówienia</w:t>
      </w:r>
    </w:p>
    <w:p w14:paraId="5E9991B6" w14:textId="77777777" w:rsidR="002A213D" w:rsidRPr="00554EF1" w:rsidRDefault="002A213D" w:rsidP="00F27382">
      <w:pPr>
        <w:pStyle w:val="Akapitzlist"/>
        <w:numPr>
          <w:ilvl w:val="0"/>
          <w:numId w:val="5"/>
        </w:numPr>
        <w:ind w:leftChars="0" w:left="0" w:firstLineChars="0" w:hanging="2"/>
        <w:contextualSpacing w:val="0"/>
        <w:jc w:val="both"/>
        <w:textDirection w:val="lrTb"/>
        <w:textAlignment w:val="auto"/>
        <w:outlineLvl w:val="9"/>
        <w:rPr>
          <w:rStyle w:val="Pogrubienie"/>
          <w:b w:val="0"/>
          <w:bCs w:val="0"/>
          <w:sz w:val="22"/>
          <w:szCs w:val="22"/>
        </w:rPr>
      </w:pPr>
      <w:r w:rsidRPr="00554EF1">
        <w:rPr>
          <w:rStyle w:val="Pogrubienie"/>
          <w:b w:val="0"/>
          <w:sz w:val="22"/>
          <w:szCs w:val="22"/>
          <w:shd w:val="clear" w:color="auto" w:fill="FFFFFF"/>
        </w:rPr>
        <w:t>Załącznik nr 2 – Formularz ofertowy</w:t>
      </w:r>
    </w:p>
    <w:p w14:paraId="4477DDBD" w14:textId="3D41327B" w:rsidR="002A213D" w:rsidRPr="00554EF1" w:rsidRDefault="003C2520" w:rsidP="00F27382">
      <w:pPr>
        <w:pStyle w:val="Akapitzlist"/>
        <w:numPr>
          <w:ilvl w:val="0"/>
          <w:numId w:val="5"/>
        </w:numPr>
        <w:ind w:leftChars="0" w:left="0" w:firstLineChars="0" w:hanging="2"/>
        <w:contextualSpacing w:val="0"/>
        <w:jc w:val="both"/>
        <w:textDirection w:val="lrTb"/>
        <w:textAlignment w:val="auto"/>
        <w:outlineLvl w:val="9"/>
        <w:rPr>
          <w:b/>
          <w:sz w:val="22"/>
          <w:szCs w:val="22"/>
        </w:rPr>
      </w:pPr>
      <w:r>
        <w:rPr>
          <w:rStyle w:val="Pogrubienie"/>
          <w:b w:val="0"/>
          <w:sz w:val="22"/>
          <w:szCs w:val="22"/>
          <w:shd w:val="clear" w:color="auto" w:fill="FFFFFF"/>
        </w:rPr>
        <w:t>Załącznik nr 2.1-2.16</w:t>
      </w:r>
      <w:r w:rsidR="002A213D" w:rsidRPr="00554EF1">
        <w:rPr>
          <w:rStyle w:val="Pogrubienie"/>
          <w:b w:val="0"/>
          <w:sz w:val="22"/>
          <w:szCs w:val="22"/>
          <w:shd w:val="clear" w:color="auto" w:fill="FFFFFF"/>
        </w:rPr>
        <w:t xml:space="preserve"> – Kalkulacja ceny</w:t>
      </w:r>
    </w:p>
    <w:p w14:paraId="5028223F" w14:textId="58C4C571" w:rsidR="003F3C64" w:rsidRDefault="002A213D" w:rsidP="00F27382">
      <w:pPr>
        <w:numPr>
          <w:ilvl w:val="0"/>
          <w:numId w:val="5"/>
        </w:numPr>
        <w:ind w:leftChars="0" w:left="0" w:firstLineChars="0" w:hanging="2"/>
        <w:jc w:val="both"/>
        <w:textDirection w:val="lrTb"/>
        <w:textAlignment w:val="auto"/>
        <w:outlineLvl w:val="9"/>
        <w:rPr>
          <w:sz w:val="22"/>
          <w:szCs w:val="22"/>
        </w:rPr>
      </w:pPr>
      <w:r w:rsidRPr="00324A09">
        <w:rPr>
          <w:sz w:val="22"/>
          <w:szCs w:val="22"/>
        </w:rPr>
        <w:t>Załącznik nr 3 – Oświadczenie o braku pow</w:t>
      </w:r>
      <w:r>
        <w:rPr>
          <w:sz w:val="22"/>
          <w:szCs w:val="22"/>
        </w:rPr>
        <w:t>iązań osobowych lub kapitałowych</w:t>
      </w:r>
    </w:p>
    <w:p w14:paraId="0FD7764A" w14:textId="44CBE589" w:rsidR="008E670B" w:rsidRPr="002A213D" w:rsidRDefault="008E670B" w:rsidP="00F27382">
      <w:pPr>
        <w:numPr>
          <w:ilvl w:val="0"/>
          <w:numId w:val="5"/>
        </w:numPr>
        <w:ind w:leftChars="0" w:left="0" w:firstLineChars="0" w:hanging="2"/>
        <w:jc w:val="both"/>
        <w:textDirection w:val="lrTb"/>
        <w:textAlignment w:val="auto"/>
        <w:outlineLvl w:val="9"/>
        <w:rPr>
          <w:sz w:val="22"/>
          <w:szCs w:val="22"/>
        </w:rPr>
      </w:pPr>
      <w:r>
        <w:rPr>
          <w:sz w:val="22"/>
          <w:szCs w:val="22"/>
        </w:rPr>
        <w:t xml:space="preserve">Załącznik nr 4 – </w:t>
      </w:r>
      <w:r w:rsidR="00091E44" w:rsidRPr="00091E44">
        <w:rPr>
          <w:sz w:val="22"/>
          <w:szCs w:val="22"/>
        </w:rPr>
        <w:t>Oświadczenie o braku podstaw wykluczenia dotyczących sankcji</w:t>
      </w:r>
    </w:p>
    <w:sectPr w:rsidR="008E670B" w:rsidRPr="002A213D">
      <w:headerReference w:type="even" r:id="rId13"/>
      <w:headerReference w:type="default" r:id="rId14"/>
      <w:footerReference w:type="even" r:id="rId15"/>
      <w:footerReference w:type="default" r:id="rId16"/>
      <w:headerReference w:type="first" r:id="rId17"/>
      <w:footerReference w:type="first" r:id="rId18"/>
      <w:pgSz w:w="11906" w:h="16838"/>
      <w:pgMar w:top="2268" w:right="1418" w:bottom="1644" w:left="1418" w:header="567" w:footer="22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66B10C" w14:textId="77777777" w:rsidR="00845EFC" w:rsidRDefault="00845EFC">
      <w:pPr>
        <w:spacing w:line="240" w:lineRule="auto"/>
        <w:ind w:left="0" w:hanging="2"/>
      </w:pPr>
      <w:r>
        <w:separator/>
      </w:r>
    </w:p>
  </w:endnote>
  <w:endnote w:type="continuationSeparator" w:id="0">
    <w:p w14:paraId="43DF5497" w14:textId="77777777" w:rsidR="00845EFC" w:rsidRDefault="00845EF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font874">
    <w:altName w:val="Calibri"/>
    <w:charset w:val="EE"/>
    <w:family w:val="auto"/>
    <w:pitch w:val="variable"/>
  </w:font>
  <w:font w:name="Verdana">
    <w:panose1 w:val="020B0604030504040204"/>
    <w:charset w:val="EE"/>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C8532" w14:textId="77777777" w:rsidR="007915A0" w:rsidRDefault="007915A0">
    <w:pPr>
      <w:pStyle w:val="Stopka"/>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5A057" w14:textId="77777777" w:rsidR="007915A0" w:rsidRDefault="007915A0">
    <w:pPr>
      <w:pBdr>
        <w:top w:val="nil"/>
        <w:left w:val="nil"/>
        <w:bottom w:val="nil"/>
        <w:right w:val="nil"/>
        <w:between w:val="nil"/>
      </w:pBdr>
      <w:tabs>
        <w:tab w:val="left" w:pos="1843"/>
        <w:tab w:val="left" w:pos="4111"/>
        <w:tab w:val="left" w:pos="6237"/>
      </w:tabs>
      <w:spacing w:line="240" w:lineRule="auto"/>
      <w:ind w:left="0" w:hanging="2"/>
      <w:rPr>
        <w:rFonts w:ascii="Calibri" w:hAnsi="Calibri" w:cs="Calibri"/>
        <w:color w:val="000000"/>
        <w:sz w:val="18"/>
        <w:szCs w:val="18"/>
      </w:rPr>
    </w:pPr>
    <w:r>
      <w:rPr>
        <w:rFonts w:ascii="Calibri" w:hAnsi="Calibri" w:cs="Calibri"/>
        <w:color w:val="000000"/>
        <w:sz w:val="16"/>
        <w:szCs w:val="16"/>
      </w:rPr>
      <w:t>Katolickie Stowarzyszenie</w:t>
    </w:r>
    <w:r>
      <w:rPr>
        <w:rFonts w:ascii="Calibri" w:hAnsi="Calibri" w:cs="Calibri"/>
        <w:color w:val="000000"/>
        <w:sz w:val="16"/>
        <w:szCs w:val="16"/>
      </w:rPr>
      <w:tab/>
      <w:t>Kontakt:</w:t>
    </w:r>
    <w:r>
      <w:rPr>
        <w:rFonts w:ascii="Calibri" w:hAnsi="Calibri" w:cs="Calibri"/>
        <w:color w:val="000000"/>
        <w:sz w:val="16"/>
        <w:szCs w:val="16"/>
      </w:rPr>
      <w:tab/>
      <w:t>Dane rejestrowe:</w:t>
    </w:r>
    <w:r>
      <w:rPr>
        <w:rFonts w:ascii="Calibri" w:hAnsi="Calibri" w:cs="Calibri"/>
        <w:color w:val="000000"/>
        <w:sz w:val="16"/>
        <w:szCs w:val="16"/>
      </w:rPr>
      <w:tab/>
      <w:t xml:space="preserve">   :</w:t>
    </w:r>
    <w:r>
      <w:rPr>
        <w:rFonts w:eastAsia="Times New Roman"/>
        <w:color w:val="000000"/>
      </w:rPr>
      <w:t xml:space="preserve">   </w:t>
    </w:r>
    <w:r>
      <w:rPr>
        <w:rFonts w:eastAsia="Times New Roman"/>
        <w:color w:val="000000"/>
        <w:sz w:val="18"/>
        <w:szCs w:val="18"/>
      </w:rPr>
      <w:t>Program realizowany ze</w:t>
    </w:r>
    <w:r>
      <w:rPr>
        <w:rFonts w:eastAsia="Times New Roman"/>
        <w:color w:val="000000"/>
      </w:rPr>
      <w:t xml:space="preserve"> </w:t>
    </w:r>
    <w:r>
      <w:rPr>
        <w:rFonts w:eastAsia="Times New Roman"/>
        <w:color w:val="000000"/>
        <w:sz w:val="18"/>
        <w:szCs w:val="18"/>
      </w:rPr>
      <w:t>środków:</w:t>
    </w:r>
    <w:r>
      <w:rPr>
        <w:noProof/>
        <w:lang w:eastAsia="pl-PL"/>
      </w:rPr>
      <mc:AlternateContent>
        <mc:Choice Requires="wps">
          <w:drawing>
            <wp:anchor distT="0" distB="0" distL="114300" distR="114300" simplePos="0" relativeHeight="251662336" behindDoc="0" locked="0" layoutInCell="1" hidden="0" allowOverlap="1" wp14:anchorId="0BF20C03" wp14:editId="5FC375FA">
              <wp:simplePos x="0" y="0"/>
              <wp:positionH relativeFrom="column">
                <wp:posOffset>-495299</wp:posOffset>
              </wp:positionH>
              <wp:positionV relativeFrom="paragraph">
                <wp:posOffset>-88899</wp:posOffset>
              </wp:positionV>
              <wp:extent cx="635" cy="19050"/>
              <wp:effectExtent l="0" t="0" r="0" b="0"/>
              <wp:wrapNone/>
              <wp:docPr id="1" name="Łącznik prosty ze strzałką 1"/>
              <wp:cNvGraphicFramePr/>
              <a:graphic xmlns:a="http://schemas.openxmlformats.org/drawingml/2006/main">
                <a:graphicData uri="http://schemas.microsoft.com/office/word/2010/wordprocessingShape">
                  <wps:wsp>
                    <wps:cNvCnPr/>
                    <wps:spPr>
                      <a:xfrm>
                        <a:off x="2050350" y="3779683"/>
                        <a:ext cx="6591300" cy="635"/>
                      </a:xfrm>
                      <a:prstGeom prst="straightConnector1">
                        <a:avLst/>
                      </a:prstGeom>
                      <a:solidFill>
                        <a:srgbClr val="FFFFFF"/>
                      </a:solidFill>
                      <a:ln w="19050" cap="flat" cmpd="sng">
                        <a:solidFill>
                          <a:srgbClr val="000000"/>
                        </a:solidFill>
                        <a:prstDash val="solid"/>
                        <a:miter lim="800000"/>
                        <a:headEnd type="none" w="med" len="med"/>
                        <a:tailEnd type="none" w="med" len="med"/>
                      </a:ln>
                    </wps:spPr>
                    <wps:bodyPr/>
                  </wps:wsp>
                </a:graphicData>
              </a:graphic>
            </wp:anchor>
          </w:drawing>
        </mc:Choice>
        <mc:Fallback xmlns:cx1="http://schemas.microsoft.com/office/drawing/2015/9/8/chartex"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-495299</wp:posOffset>
              </wp:positionH>
              <wp:positionV relativeFrom="paragraph">
                <wp:posOffset>-88899</wp:posOffset>
              </wp:positionV>
              <wp:extent cx="635" cy="19050"/>
              <wp:effectExtent b="0" l="0" r="0" t="0"/>
              <wp:wrapNone/>
              <wp:docPr id="1"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35" cy="19050"/>
                      </a:xfrm>
                      <a:prstGeom prst="rect"/>
                      <a:ln/>
                    </pic:spPr>
                  </pic:pic>
                </a:graphicData>
              </a:graphic>
            </wp:anchor>
          </w:drawing>
        </mc:Fallback>
      </mc:AlternateContent>
    </w:r>
    <w:r>
      <w:rPr>
        <w:noProof/>
        <w:lang w:eastAsia="pl-PL"/>
      </w:rPr>
      <w:drawing>
        <wp:anchor distT="0" distB="0" distL="114300" distR="114300" simplePos="0" relativeHeight="251663360" behindDoc="0" locked="0" layoutInCell="1" hidden="0" allowOverlap="1" wp14:anchorId="6891DC12" wp14:editId="3EB4A017">
          <wp:simplePos x="0" y="0"/>
          <wp:positionH relativeFrom="column">
            <wp:posOffset>4281170</wp:posOffset>
          </wp:positionH>
          <wp:positionV relativeFrom="paragraph">
            <wp:posOffset>64135</wp:posOffset>
          </wp:positionV>
          <wp:extent cx="1417955" cy="570230"/>
          <wp:effectExtent l="0" t="0" r="0" b="0"/>
          <wp:wrapNone/>
          <wp:docPr id="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17955" cy="570230"/>
                  </a:xfrm>
                  <a:prstGeom prst="rect">
                    <a:avLst/>
                  </a:prstGeom>
                  <a:ln/>
                </pic:spPr>
              </pic:pic>
            </a:graphicData>
          </a:graphic>
        </wp:anchor>
      </w:drawing>
    </w:r>
  </w:p>
  <w:p w14:paraId="73E50F94" w14:textId="77777777" w:rsidR="007915A0" w:rsidRDefault="007915A0">
    <w:pPr>
      <w:pBdr>
        <w:top w:val="nil"/>
        <w:left w:val="nil"/>
        <w:bottom w:val="nil"/>
        <w:right w:val="nil"/>
        <w:between w:val="nil"/>
      </w:pBdr>
      <w:tabs>
        <w:tab w:val="left" w:pos="1843"/>
        <w:tab w:val="left" w:pos="4111"/>
        <w:tab w:val="left" w:pos="6237"/>
      </w:tabs>
      <w:spacing w:line="240" w:lineRule="auto"/>
      <w:ind w:left="0" w:right="-853" w:hanging="2"/>
      <w:rPr>
        <w:rFonts w:ascii="Calibri" w:hAnsi="Calibri" w:cs="Calibri"/>
        <w:color w:val="000000"/>
        <w:sz w:val="16"/>
        <w:szCs w:val="16"/>
      </w:rPr>
    </w:pPr>
    <w:r>
      <w:rPr>
        <w:rFonts w:ascii="Calibri" w:hAnsi="Calibri" w:cs="Calibri"/>
        <w:color w:val="000000"/>
        <w:sz w:val="16"/>
        <w:szCs w:val="16"/>
      </w:rPr>
      <w:t xml:space="preserve">Osób Niepełnosprawnych </w:t>
    </w:r>
    <w:r>
      <w:rPr>
        <w:rFonts w:ascii="Calibri" w:hAnsi="Calibri" w:cs="Calibri"/>
        <w:color w:val="000000"/>
        <w:sz w:val="16"/>
        <w:szCs w:val="16"/>
      </w:rPr>
      <w:tab/>
      <w:t xml:space="preserve">+48 664 971 396 </w:t>
    </w:r>
    <w:r>
      <w:rPr>
        <w:rFonts w:ascii="Calibri" w:hAnsi="Calibri" w:cs="Calibri"/>
        <w:color w:val="000000"/>
        <w:sz w:val="16"/>
        <w:szCs w:val="16"/>
      </w:rPr>
      <w:tab/>
      <w:t>KRS: 0000236096</w:t>
    </w:r>
    <w:r>
      <w:rPr>
        <w:rFonts w:ascii="Calibri" w:hAnsi="Calibri" w:cs="Calibri"/>
        <w:color w:val="000000"/>
        <w:sz w:val="16"/>
        <w:szCs w:val="16"/>
      </w:rPr>
      <w:tab/>
      <w:t xml:space="preserve"> </w:t>
    </w:r>
    <w:r>
      <w:rPr>
        <w:rFonts w:ascii="Calibri" w:hAnsi="Calibri" w:cs="Calibri"/>
        <w:color w:val="000000"/>
        <w:sz w:val="16"/>
        <w:szCs w:val="16"/>
      </w:rPr>
      <w:br/>
      <w:t>i Ich Przyjaciół  „Klika”</w:t>
    </w:r>
    <w:r>
      <w:rPr>
        <w:rFonts w:ascii="Calibri" w:hAnsi="Calibri" w:cs="Calibri"/>
        <w:color w:val="000000"/>
        <w:sz w:val="16"/>
        <w:szCs w:val="16"/>
      </w:rPr>
      <w:tab/>
      <w:t xml:space="preserve">www.klikakrakow.pl </w:t>
    </w:r>
    <w:r>
      <w:rPr>
        <w:rFonts w:ascii="Calibri" w:hAnsi="Calibri" w:cs="Calibri"/>
        <w:color w:val="000000"/>
        <w:sz w:val="16"/>
        <w:szCs w:val="16"/>
      </w:rPr>
      <w:tab/>
      <w:t>NIP: 676 22 79 392</w:t>
    </w:r>
    <w:r>
      <w:rPr>
        <w:rFonts w:ascii="Calibri" w:hAnsi="Calibri" w:cs="Calibri"/>
        <w:color w:val="000000"/>
        <w:sz w:val="16"/>
        <w:szCs w:val="16"/>
      </w:rPr>
      <w:tab/>
      <w:t xml:space="preserve"> </w:t>
    </w:r>
  </w:p>
  <w:p w14:paraId="3593A936" w14:textId="77777777" w:rsidR="007915A0" w:rsidRDefault="007915A0">
    <w:pPr>
      <w:pBdr>
        <w:top w:val="nil"/>
        <w:left w:val="nil"/>
        <w:bottom w:val="nil"/>
        <w:right w:val="nil"/>
        <w:between w:val="nil"/>
      </w:pBdr>
      <w:tabs>
        <w:tab w:val="left" w:pos="1843"/>
        <w:tab w:val="left" w:pos="4111"/>
        <w:tab w:val="left" w:pos="6237"/>
      </w:tabs>
      <w:spacing w:line="240" w:lineRule="auto"/>
      <w:ind w:left="0" w:hanging="2"/>
      <w:rPr>
        <w:rFonts w:ascii="Calibri" w:hAnsi="Calibri" w:cs="Calibri"/>
        <w:color w:val="000000"/>
        <w:sz w:val="16"/>
        <w:szCs w:val="16"/>
      </w:rPr>
    </w:pPr>
    <w:r>
      <w:rPr>
        <w:rFonts w:ascii="Calibri" w:hAnsi="Calibri" w:cs="Calibri"/>
        <w:color w:val="000000"/>
        <w:sz w:val="16"/>
        <w:szCs w:val="16"/>
      </w:rPr>
      <w:t xml:space="preserve">31-043 Kraków, </w:t>
    </w:r>
    <w:r>
      <w:rPr>
        <w:rFonts w:ascii="Calibri" w:hAnsi="Calibri" w:cs="Calibri"/>
        <w:color w:val="000000"/>
        <w:sz w:val="16"/>
        <w:szCs w:val="16"/>
      </w:rPr>
      <w:tab/>
      <w:t>klika.krakow@gmail.com</w:t>
    </w:r>
    <w:r>
      <w:rPr>
        <w:rFonts w:ascii="Calibri" w:hAnsi="Calibri" w:cs="Calibri"/>
        <w:color w:val="000000"/>
        <w:sz w:val="16"/>
        <w:szCs w:val="16"/>
      </w:rPr>
      <w:tab/>
      <w:t>Regon: 003917213</w:t>
    </w:r>
    <w:r>
      <w:rPr>
        <w:rFonts w:ascii="Calibri" w:hAnsi="Calibri" w:cs="Calibri"/>
        <w:color w:val="000000"/>
        <w:sz w:val="16"/>
        <w:szCs w:val="16"/>
      </w:rPr>
      <w:br/>
      <w:t xml:space="preserve">ul. Stolarska 12 </w:t>
    </w:r>
  </w:p>
  <w:p w14:paraId="7CCF4D9C" w14:textId="77777777" w:rsidR="007915A0" w:rsidRDefault="007915A0">
    <w:pPr>
      <w:pBdr>
        <w:top w:val="nil"/>
        <w:left w:val="nil"/>
        <w:bottom w:val="nil"/>
        <w:right w:val="nil"/>
        <w:between w:val="nil"/>
      </w:pBdr>
      <w:tabs>
        <w:tab w:val="left" w:pos="5670"/>
      </w:tabs>
      <w:spacing w:line="240" w:lineRule="auto"/>
      <w:ind w:left="-2" w:firstLine="0"/>
      <w:rPr>
        <w:rFonts w:ascii="Calibri" w:hAnsi="Calibri" w:cs="Calibri"/>
        <w:color w:val="009EE3"/>
        <w:sz w:val="4"/>
        <w:szCs w:val="4"/>
      </w:rPr>
    </w:pPr>
  </w:p>
  <w:p w14:paraId="37E16770" w14:textId="77777777" w:rsidR="007915A0" w:rsidRDefault="007915A0">
    <w:pPr>
      <w:pBdr>
        <w:top w:val="nil"/>
        <w:left w:val="nil"/>
        <w:bottom w:val="nil"/>
        <w:right w:val="nil"/>
        <w:between w:val="nil"/>
      </w:pBdr>
      <w:tabs>
        <w:tab w:val="left" w:pos="5670"/>
      </w:tabs>
      <w:ind w:left="0" w:hanging="2"/>
      <w:rPr>
        <w:rFonts w:eastAsia="Times New Roman"/>
        <w:color w:val="000000"/>
        <w:sz w:val="10"/>
        <w:szCs w:val="10"/>
      </w:rPr>
    </w:pPr>
    <w:r>
      <w:rPr>
        <w:rFonts w:eastAsia="Times New Roman"/>
        <w:color w:val="000000"/>
        <w:sz w:val="18"/>
        <w:szCs w:val="18"/>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01470" w14:textId="77777777" w:rsidR="007915A0" w:rsidRDefault="007915A0">
    <w:pPr>
      <w:pStyle w:val="Stopka"/>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AB7AA" w14:textId="77777777" w:rsidR="00845EFC" w:rsidRDefault="00845EFC">
      <w:pPr>
        <w:spacing w:line="240" w:lineRule="auto"/>
        <w:ind w:left="0" w:hanging="2"/>
      </w:pPr>
      <w:r>
        <w:separator/>
      </w:r>
    </w:p>
  </w:footnote>
  <w:footnote w:type="continuationSeparator" w:id="0">
    <w:p w14:paraId="1B45D269" w14:textId="77777777" w:rsidR="00845EFC" w:rsidRDefault="00845EF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F5D01" w14:textId="77777777" w:rsidR="007915A0" w:rsidRDefault="007915A0">
    <w:pPr>
      <w:pStyle w:val="Nagwek"/>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6D152" w14:textId="7B05429C" w:rsidR="007915A0" w:rsidRPr="00CC63B1" w:rsidRDefault="007915A0" w:rsidP="00AD04DC">
    <w:pPr>
      <w:pBdr>
        <w:top w:val="nil"/>
        <w:left w:val="nil"/>
        <w:bottom w:val="nil"/>
        <w:right w:val="nil"/>
        <w:between w:val="nil"/>
      </w:pBdr>
      <w:tabs>
        <w:tab w:val="center" w:pos="4536"/>
        <w:tab w:val="right" w:pos="9072"/>
        <w:tab w:val="left" w:pos="1418"/>
      </w:tabs>
      <w:spacing w:line="240" w:lineRule="auto"/>
      <w:ind w:leftChars="0" w:left="0" w:right="-993" w:firstLineChars="0" w:firstLine="0"/>
      <w:rPr>
        <w:rFonts w:ascii="Arial" w:hAnsi="Arial" w:cs="Arial"/>
        <w:sz w:val="20"/>
      </w:rPr>
    </w:pPr>
    <w:r w:rsidRPr="00CC63B1">
      <w:rPr>
        <w:rFonts w:ascii="Arial" w:eastAsiaTheme="majorEastAsia" w:hAnsi="Arial" w:cs="Arial"/>
        <w:sz w:val="20"/>
      </w:rPr>
      <w:t xml:space="preserve">str. </w:t>
    </w:r>
    <w:r w:rsidRPr="00CC63B1">
      <w:rPr>
        <w:rFonts w:ascii="Arial" w:eastAsiaTheme="minorEastAsia" w:hAnsi="Arial" w:cs="Arial"/>
        <w:sz w:val="20"/>
      </w:rPr>
      <w:fldChar w:fldCharType="begin"/>
    </w:r>
    <w:r w:rsidRPr="00CC63B1">
      <w:rPr>
        <w:rFonts w:ascii="Arial" w:hAnsi="Arial" w:cs="Arial"/>
        <w:sz w:val="20"/>
      </w:rPr>
      <w:instrText>PAGE    \* MERGEFORMAT</w:instrText>
    </w:r>
    <w:r w:rsidRPr="00CC63B1">
      <w:rPr>
        <w:rFonts w:ascii="Arial" w:eastAsiaTheme="minorEastAsia" w:hAnsi="Arial" w:cs="Arial"/>
        <w:sz w:val="20"/>
      </w:rPr>
      <w:fldChar w:fldCharType="separate"/>
    </w:r>
    <w:r w:rsidR="00B20D61" w:rsidRPr="00B20D61">
      <w:rPr>
        <w:rFonts w:ascii="Arial" w:eastAsiaTheme="majorEastAsia" w:hAnsi="Arial" w:cs="Arial"/>
        <w:noProof/>
        <w:sz w:val="20"/>
      </w:rPr>
      <w:t>10</w:t>
    </w:r>
    <w:r w:rsidRPr="00CC63B1">
      <w:rPr>
        <w:rFonts w:ascii="Arial" w:eastAsiaTheme="majorEastAsia" w:hAnsi="Arial" w:cs="Arial"/>
        <w:sz w:val="20"/>
      </w:rPr>
      <w:fldChar w:fldCharType="end"/>
    </w:r>
    <w:r w:rsidRPr="00CC63B1">
      <w:rPr>
        <w:rFonts w:ascii="Arial" w:hAnsi="Arial" w:cs="Arial"/>
        <w:noProof/>
        <w:sz w:val="20"/>
        <w:lang w:eastAsia="pl-PL"/>
      </w:rPr>
      <w:drawing>
        <wp:anchor distT="0" distB="0" distL="114300" distR="114300" simplePos="0" relativeHeight="251664384" behindDoc="1" locked="0" layoutInCell="1" allowOverlap="1" wp14:anchorId="5F8A4010" wp14:editId="55C89B13">
          <wp:simplePos x="0" y="0"/>
          <wp:positionH relativeFrom="margin">
            <wp:posOffset>-259715</wp:posOffset>
          </wp:positionH>
          <wp:positionV relativeFrom="paragraph">
            <wp:posOffset>-401955</wp:posOffset>
          </wp:positionV>
          <wp:extent cx="6309360" cy="1300480"/>
          <wp:effectExtent l="0" t="0" r="0" b="0"/>
          <wp:wrapSquare wrapText="bothSides"/>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Zrzut ekranu (38).png"/>
                  <pic:cNvPicPr/>
                </pic:nvPicPr>
                <pic:blipFill>
                  <a:blip r:embed="rId1">
                    <a:extLst>
                      <a:ext uri="{28A0092B-C50C-407E-A947-70E740481C1C}">
                        <a14:useLocalDpi xmlns:a14="http://schemas.microsoft.com/office/drawing/2010/main" val="0"/>
                      </a:ext>
                    </a:extLst>
                  </a:blip>
                  <a:stretch>
                    <a:fillRect/>
                  </a:stretch>
                </pic:blipFill>
                <pic:spPr>
                  <a:xfrm>
                    <a:off x="0" y="0"/>
                    <a:ext cx="6309360" cy="13004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75BF5" w14:textId="77777777" w:rsidR="007915A0" w:rsidRDefault="007915A0">
    <w:pPr>
      <w:pStyle w:val="Nagwek"/>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0"/>
        </w:tabs>
        <w:ind w:left="1146" w:hanging="360"/>
      </w:pPr>
      <w:rPr>
        <w:rFonts w:ascii="Times New Roman" w:hAnsi="Times New Roman" w:cs="Times New Roman" w:hint="default"/>
        <w:color w:val="auto"/>
        <w:sz w:val="22"/>
        <w:szCs w:val="22"/>
        <w:lang w:eastAsia="pl-PL"/>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rFonts w:ascii="Times New Roman" w:hAnsi="Times New Roman" w:cs="Times New Roman" w:hint="default"/>
        <w:bCs/>
        <w:iCs/>
        <w:color w:val="auto"/>
        <w:sz w:val="22"/>
        <w:szCs w:val="22"/>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1146" w:hanging="360"/>
      </w:pPr>
      <w:rPr>
        <w:rFonts w:ascii="Times New Roman" w:hAnsi="Times New Roman" w:cs="Times New Roman" w:hint="default"/>
        <w:color w:val="auto"/>
        <w:sz w:val="22"/>
        <w:szCs w:val="22"/>
        <w:lang w:eastAsia="pl-PL"/>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sz w:val="22"/>
        <w:szCs w:val="22"/>
      </w:rPr>
    </w:lvl>
  </w:abstractNum>
  <w:abstractNum w:abstractNumId="4" w15:restartNumberingAfterBreak="0">
    <w:nsid w:val="00000006"/>
    <w:multiLevelType w:val="singleLevel"/>
    <w:tmpl w:val="00000006"/>
    <w:name w:val="WW8Num6"/>
    <w:lvl w:ilvl="0">
      <w:start w:val="1"/>
      <w:numFmt w:val="decimal"/>
      <w:lvlText w:val="%1."/>
      <w:lvlJc w:val="left"/>
      <w:pPr>
        <w:tabs>
          <w:tab w:val="num" w:pos="-360"/>
        </w:tabs>
        <w:ind w:left="360" w:hanging="360"/>
      </w:pPr>
      <w:rPr>
        <w:rFonts w:ascii="Times New Roman" w:hAnsi="Times New Roman" w:cs="Times New Roman" w:hint="default"/>
        <w:b w:val="0"/>
        <w:bCs w:val="0"/>
        <w:sz w:val="22"/>
        <w:szCs w:val="22"/>
        <w:lang w:val="pl-PL"/>
      </w:rPr>
    </w:lvl>
  </w:abstractNum>
  <w:abstractNum w:abstractNumId="5" w15:restartNumberingAfterBreak="0">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i w:val="0"/>
        <w:iCs w:val="0"/>
        <w:color w:val="auto"/>
        <w:sz w:val="22"/>
        <w:szCs w:val="22"/>
        <w:highlight w:val="white"/>
      </w:rPr>
    </w:lvl>
  </w:abstractNum>
  <w:abstractNum w:abstractNumId="6" w15:restartNumberingAfterBreak="0">
    <w:nsid w:val="00000008"/>
    <w:multiLevelType w:val="singleLevel"/>
    <w:tmpl w:val="00000008"/>
    <w:name w:val="WW8Num8"/>
    <w:lvl w:ilvl="0">
      <w:start w:val="1"/>
      <w:numFmt w:val="decimal"/>
      <w:lvlText w:val="%1."/>
      <w:lvlJc w:val="left"/>
      <w:pPr>
        <w:tabs>
          <w:tab w:val="num" w:pos="0"/>
        </w:tabs>
        <w:ind w:left="1065" w:hanging="705"/>
      </w:pPr>
      <w:rPr>
        <w:rFonts w:ascii="Times New Roman" w:hAnsi="Times New Roman" w:cs="Times New Roman" w:hint="default"/>
        <w:b w:val="0"/>
        <w:bCs/>
        <w:color w:val="auto"/>
        <w:sz w:val="22"/>
        <w:szCs w:val="22"/>
        <w:lang w:val="pl-PL"/>
      </w:rPr>
    </w:lvl>
  </w:abstractNum>
  <w:abstractNum w:abstractNumId="7"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cs="Symbol" w:hint="default"/>
      </w:rPr>
    </w:lvl>
  </w:abstractNum>
  <w:abstractNum w:abstractNumId="8" w15:restartNumberingAfterBreak="0">
    <w:nsid w:val="0000000B"/>
    <w:multiLevelType w:val="singleLevel"/>
    <w:tmpl w:val="0000000B"/>
    <w:lvl w:ilvl="0">
      <w:start w:val="1"/>
      <w:numFmt w:val="bullet"/>
      <w:lvlText w:val=""/>
      <w:lvlJc w:val="left"/>
      <w:pPr>
        <w:tabs>
          <w:tab w:val="num" w:pos="0"/>
        </w:tabs>
        <w:ind w:left="720" w:hanging="360"/>
      </w:pPr>
      <w:rPr>
        <w:rFonts w:ascii="Symbol" w:hAnsi="Symbol" w:cs="Symbol" w:hint="default"/>
        <w:color w:val="000000"/>
        <w:sz w:val="22"/>
        <w:szCs w:val="22"/>
        <w:lang w:val="pl-PL"/>
      </w:rPr>
    </w:lvl>
  </w:abstractNum>
  <w:abstractNum w:abstractNumId="9" w15:restartNumberingAfterBreak="0">
    <w:nsid w:val="00E21121"/>
    <w:multiLevelType w:val="hybridMultilevel"/>
    <w:tmpl w:val="BD560B90"/>
    <w:lvl w:ilvl="0" w:tplc="D98EB9FC">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09192C85"/>
    <w:multiLevelType w:val="hybridMultilevel"/>
    <w:tmpl w:val="393C14F0"/>
    <w:lvl w:ilvl="0" w:tplc="3BCE98B8">
      <w:start w:val="1"/>
      <w:numFmt w:val="decimal"/>
      <w:lvlText w:val="%1."/>
      <w:lvlJc w:val="left"/>
      <w:pPr>
        <w:ind w:left="340" w:hanging="340"/>
      </w:pPr>
      <w:rPr>
        <w:rFonts w:hint="default"/>
      </w:rPr>
    </w:lvl>
    <w:lvl w:ilvl="1" w:tplc="04150019" w:tentative="1">
      <w:start w:val="1"/>
      <w:numFmt w:val="lowerLetter"/>
      <w:lvlText w:val="%2."/>
      <w:lvlJc w:val="left"/>
      <w:pPr>
        <w:ind w:left="740" w:hanging="360"/>
      </w:pPr>
    </w:lvl>
    <w:lvl w:ilvl="2" w:tplc="0415001B" w:tentative="1">
      <w:start w:val="1"/>
      <w:numFmt w:val="lowerRoman"/>
      <w:lvlText w:val="%3."/>
      <w:lvlJc w:val="right"/>
      <w:pPr>
        <w:ind w:left="1460" w:hanging="180"/>
      </w:pPr>
    </w:lvl>
    <w:lvl w:ilvl="3" w:tplc="0415000F" w:tentative="1">
      <w:start w:val="1"/>
      <w:numFmt w:val="decimal"/>
      <w:lvlText w:val="%4."/>
      <w:lvlJc w:val="left"/>
      <w:pPr>
        <w:ind w:left="2180" w:hanging="360"/>
      </w:pPr>
    </w:lvl>
    <w:lvl w:ilvl="4" w:tplc="04150019" w:tentative="1">
      <w:start w:val="1"/>
      <w:numFmt w:val="lowerLetter"/>
      <w:lvlText w:val="%5."/>
      <w:lvlJc w:val="left"/>
      <w:pPr>
        <w:ind w:left="2900" w:hanging="360"/>
      </w:pPr>
    </w:lvl>
    <w:lvl w:ilvl="5" w:tplc="0415001B" w:tentative="1">
      <w:start w:val="1"/>
      <w:numFmt w:val="lowerRoman"/>
      <w:lvlText w:val="%6."/>
      <w:lvlJc w:val="right"/>
      <w:pPr>
        <w:ind w:left="3620" w:hanging="180"/>
      </w:pPr>
    </w:lvl>
    <w:lvl w:ilvl="6" w:tplc="0415000F" w:tentative="1">
      <w:start w:val="1"/>
      <w:numFmt w:val="decimal"/>
      <w:lvlText w:val="%7."/>
      <w:lvlJc w:val="left"/>
      <w:pPr>
        <w:ind w:left="4340" w:hanging="360"/>
      </w:pPr>
    </w:lvl>
    <w:lvl w:ilvl="7" w:tplc="04150019" w:tentative="1">
      <w:start w:val="1"/>
      <w:numFmt w:val="lowerLetter"/>
      <w:lvlText w:val="%8."/>
      <w:lvlJc w:val="left"/>
      <w:pPr>
        <w:ind w:left="5060" w:hanging="360"/>
      </w:pPr>
    </w:lvl>
    <w:lvl w:ilvl="8" w:tplc="0415001B" w:tentative="1">
      <w:start w:val="1"/>
      <w:numFmt w:val="lowerRoman"/>
      <w:lvlText w:val="%9."/>
      <w:lvlJc w:val="right"/>
      <w:pPr>
        <w:ind w:left="5780" w:hanging="180"/>
      </w:pPr>
    </w:lvl>
  </w:abstractNum>
  <w:abstractNum w:abstractNumId="11" w15:restartNumberingAfterBreak="0">
    <w:nsid w:val="0D7B525D"/>
    <w:multiLevelType w:val="hybridMultilevel"/>
    <w:tmpl w:val="F292756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1FE417AD"/>
    <w:multiLevelType w:val="hybridMultilevel"/>
    <w:tmpl w:val="0B36949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41016B0"/>
    <w:multiLevelType w:val="multilevel"/>
    <w:tmpl w:val="48DA3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3B7101"/>
    <w:multiLevelType w:val="hybridMultilevel"/>
    <w:tmpl w:val="0DF4A35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9C520FF"/>
    <w:multiLevelType w:val="hybridMultilevel"/>
    <w:tmpl w:val="9976CD54"/>
    <w:lvl w:ilvl="0" w:tplc="3BCE98B8">
      <w:start w:val="1"/>
      <w:numFmt w:val="decimal"/>
      <w:lvlText w:val="%1."/>
      <w:lvlJc w:val="left"/>
      <w:pPr>
        <w:ind w:left="340" w:hanging="340"/>
      </w:pPr>
      <w:rPr>
        <w:rFonts w:hint="default"/>
      </w:rPr>
    </w:lvl>
    <w:lvl w:ilvl="1" w:tplc="04150019" w:tentative="1">
      <w:start w:val="1"/>
      <w:numFmt w:val="lowerLetter"/>
      <w:lvlText w:val="%2."/>
      <w:lvlJc w:val="left"/>
      <w:pPr>
        <w:ind w:left="1100" w:hanging="360"/>
      </w:pPr>
    </w:lvl>
    <w:lvl w:ilvl="2" w:tplc="0415001B" w:tentative="1">
      <w:start w:val="1"/>
      <w:numFmt w:val="lowerRoman"/>
      <w:lvlText w:val="%3."/>
      <w:lvlJc w:val="right"/>
      <w:pPr>
        <w:ind w:left="1820" w:hanging="180"/>
      </w:pPr>
    </w:lvl>
    <w:lvl w:ilvl="3" w:tplc="0415000F" w:tentative="1">
      <w:start w:val="1"/>
      <w:numFmt w:val="decimal"/>
      <w:lvlText w:val="%4."/>
      <w:lvlJc w:val="left"/>
      <w:pPr>
        <w:ind w:left="2540" w:hanging="360"/>
      </w:pPr>
    </w:lvl>
    <w:lvl w:ilvl="4" w:tplc="04150019" w:tentative="1">
      <w:start w:val="1"/>
      <w:numFmt w:val="lowerLetter"/>
      <w:lvlText w:val="%5."/>
      <w:lvlJc w:val="left"/>
      <w:pPr>
        <w:ind w:left="3260" w:hanging="360"/>
      </w:pPr>
    </w:lvl>
    <w:lvl w:ilvl="5" w:tplc="0415001B" w:tentative="1">
      <w:start w:val="1"/>
      <w:numFmt w:val="lowerRoman"/>
      <w:lvlText w:val="%6."/>
      <w:lvlJc w:val="right"/>
      <w:pPr>
        <w:ind w:left="3980" w:hanging="180"/>
      </w:pPr>
    </w:lvl>
    <w:lvl w:ilvl="6" w:tplc="0415000F" w:tentative="1">
      <w:start w:val="1"/>
      <w:numFmt w:val="decimal"/>
      <w:lvlText w:val="%7."/>
      <w:lvlJc w:val="left"/>
      <w:pPr>
        <w:ind w:left="4700" w:hanging="360"/>
      </w:pPr>
    </w:lvl>
    <w:lvl w:ilvl="7" w:tplc="04150019" w:tentative="1">
      <w:start w:val="1"/>
      <w:numFmt w:val="lowerLetter"/>
      <w:lvlText w:val="%8."/>
      <w:lvlJc w:val="left"/>
      <w:pPr>
        <w:ind w:left="5420" w:hanging="360"/>
      </w:pPr>
    </w:lvl>
    <w:lvl w:ilvl="8" w:tplc="0415001B" w:tentative="1">
      <w:start w:val="1"/>
      <w:numFmt w:val="lowerRoman"/>
      <w:lvlText w:val="%9."/>
      <w:lvlJc w:val="right"/>
      <w:pPr>
        <w:ind w:left="6140" w:hanging="180"/>
      </w:pPr>
    </w:lvl>
  </w:abstractNum>
  <w:abstractNum w:abstractNumId="16" w15:restartNumberingAfterBreak="0">
    <w:nsid w:val="65484E13"/>
    <w:multiLevelType w:val="hybridMultilevel"/>
    <w:tmpl w:val="0952E8BE"/>
    <w:lvl w:ilvl="0" w:tplc="9E2C8B28">
      <w:start w:val="1"/>
      <w:numFmt w:val="lowerLetter"/>
      <w:lvlText w:val="%1)"/>
      <w:lvlJc w:val="left"/>
      <w:pPr>
        <w:ind w:left="360" w:hanging="360"/>
      </w:pPr>
      <w:rPr>
        <w:rFonts w:hint="default"/>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77512A04"/>
    <w:multiLevelType w:val="hybridMultilevel"/>
    <w:tmpl w:val="A21CA65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7FC27AA4"/>
    <w:multiLevelType w:val="hybridMultilevel"/>
    <w:tmpl w:val="393C14F0"/>
    <w:lvl w:ilvl="0" w:tplc="3BCE98B8">
      <w:start w:val="1"/>
      <w:numFmt w:val="decimal"/>
      <w:lvlText w:val="%1."/>
      <w:lvlJc w:val="left"/>
      <w:pPr>
        <w:ind w:left="340" w:hanging="340"/>
      </w:pPr>
      <w:rPr>
        <w:rFonts w:hint="default"/>
      </w:rPr>
    </w:lvl>
    <w:lvl w:ilvl="1" w:tplc="04150019" w:tentative="1">
      <w:start w:val="1"/>
      <w:numFmt w:val="lowerLetter"/>
      <w:lvlText w:val="%2."/>
      <w:lvlJc w:val="left"/>
      <w:pPr>
        <w:ind w:left="740" w:hanging="360"/>
      </w:pPr>
    </w:lvl>
    <w:lvl w:ilvl="2" w:tplc="0415001B" w:tentative="1">
      <w:start w:val="1"/>
      <w:numFmt w:val="lowerRoman"/>
      <w:lvlText w:val="%3."/>
      <w:lvlJc w:val="right"/>
      <w:pPr>
        <w:ind w:left="1460" w:hanging="180"/>
      </w:pPr>
    </w:lvl>
    <w:lvl w:ilvl="3" w:tplc="0415000F" w:tentative="1">
      <w:start w:val="1"/>
      <w:numFmt w:val="decimal"/>
      <w:lvlText w:val="%4."/>
      <w:lvlJc w:val="left"/>
      <w:pPr>
        <w:ind w:left="2180" w:hanging="360"/>
      </w:pPr>
    </w:lvl>
    <w:lvl w:ilvl="4" w:tplc="04150019" w:tentative="1">
      <w:start w:val="1"/>
      <w:numFmt w:val="lowerLetter"/>
      <w:lvlText w:val="%5."/>
      <w:lvlJc w:val="left"/>
      <w:pPr>
        <w:ind w:left="2900" w:hanging="360"/>
      </w:pPr>
    </w:lvl>
    <w:lvl w:ilvl="5" w:tplc="0415001B" w:tentative="1">
      <w:start w:val="1"/>
      <w:numFmt w:val="lowerRoman"/>
      <w:lvlText w:val="%6."/>
      <w:lvlJc w:val="right"/>
      <w:pPr>
        <w:ind w:left="3620" w:hanging="180"/>
      </w:pPr>
    </w:lvl>
    <w:lvl w:ilvl="6" w:tplc="0415000F" w:tentative="1">
      <w:start w:val="1"/>
      <w:numFmt w:val="decimal"/>
      <w:lvlText w:val="%7."/>
      <w:lvlJc w:val="left"/>
      <w:pPr>
        <w:ind w:left="4340" w:hanging="360"/>
      </w:pPr>
    </w:lvl>
    <w:lvl w:ilvl="7" w:tplc="04150019" w:tentative="1">
      <w:start w:val="1"/>
      <w:numFmt w:val="lowerLetter"/>
      <w:lvlText w:val="%8."/>
      <w:lvlJc w:val="left"/>
      <w:pPr>
        <w:ind w:left="5060" w:hanging="360"/>
      </w:pPr>
    </w:lvl>
    <w:lvl w:ilvl="8" w:tplc="0415001B" w:tentative="1">
      <w:start w:val="1"/>
      <w:numFmt w:val="lowerRoman"/>
      <w:lvlText w:val="%9."/>
      <w:lvlJc w:val="right"/>
      <w:pPr>
        <w:ind w:left="5780" w:hanging="180"/>
      </w:pPr>
    </w:lvl>
  </w:abstractNum>
  <w:num w:numId="1">
    <w:abstractNumId w:val="0"/>
  </w:num>
  <w:num w:numId="2">
    <w:abstractNumId w:val="1"/>
  </w:num>
  <w:num w:numId="3">
    <w:abstractNumId w:val="4"/>
  </w:num>
  <w:num w:numId="4">
    <w:abstractNumId w:val="5"/>
  </w:num>
  <w:num w:numId="5">
    <w:abstractNumId w:val="6"/>
  </w:num>
  <w:num w:numId="6">
    <w:abstractNumId w:val="8"/>
  </w:num>
  <w:num w:numId="7">
    <w:abstractNumId w:val="14"/>
  </w:num>
  <w:num w:numId="8">
    <w:abstractNumId w:val="17"/>
  </w:num>
  <w:num w:numId="9">
    <w:abstractNumId w:val="12"/>
  </w:num>
  <w:num w:numId="10">
    <w:abstractNumId w:val="16"/>
  </w:num>
  <w:num w:numId="11">
    <w:abstractNumId w:val="10"/>
  </w:num>
  <w:num w:numId="12">
    <w:abstractNumId w:val="15"/>
  </w:num>
  <w:num w:numId="13">
    <w:abstractNumId w:val="11"/>
  </w:num>
  <w:num w:numId="14">
    <w:abstractNumId w:val="9"/>
  </w:num>
  <w:num w:numId="15">
    <w:abstractNumId w:val="13"/>
  </w:num>
  <w:num w:numId="16">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803"/>
    <w:rsid w:val="000070C2"/>
    <w:rsid w:val="00021ED7"/>
    <w:rsid w:val="00026DAA"/>
    <w:rsid w:val="0003236D"/>
    <w:rsid w:val="0003291E"/>
    <w:rsid w:val="0003550E"/>
    <w:rsid w:val="000404DA"/>
    <w:rsid w:val="000474B7"/>
    <w:rsid w:val="00060017"/>
    <w:rsid w:val="000728D8"/>
    <w:rsid w:val="000779DE"/>
    <w:rsid w:val="00085D21"/>
    <w:rsid w:val="00091E44"/>
    <w:rsid w:val="000A1592"/>
    <w:rsid w:val="000A57B4"/>
    <w:rsid w:val="000C690C"/>
    <w:rsid w:val="000F2B1D"/>
    <w:rsid w:val="000F7B8E"/>
    <w:rsid w:val="00107AD6"/>
    <w:rsid w:val="00135EF7"/>
    <w:rsid w:val="00165DBD"/>
    <w:rsid w:val="001912EB"/>
    <w:rsid w:val="001A1476"/>
    <w:rsid w:val="001B2366"/>
    <w:rsid w:val="001B356E"/>
    <w:rsid w:val="001F4F2C"/>
    <w:rsid w:val="0020178E"/>
    <w:rsid w:val="002054B2"/>
    <w:rsid w:val="00225193"/>
    <w:rsid w:val="00271A39"/>
    <w:rsid w:val="002A213D"/>
    <w:rsid w:val="002E49AD"/>
    <w:rsid w:val="002F718B"/>
    <w:rsid w:val="003346B5"/>
    <w:rsid w:val="0034113F"/>
    <w:rsid w:val="00351CC4"/>
    <w:rsid w:val="0036236A"/>
    <w:rsid w:val="00363141"/>
    <w:rsid w:val="003A1BA3"/>
    <w:rsid w:val="003A30EE"/>
    <w:rsid w:val="003A3E99"/>
    <w:rsid w:val="003A7928"/>
    <w:rsid w:val="003C0E5C"/>
    <w:rsid w:val="003C2520"/>
    <w:rsid w:val="003C2D9E"/>
    <w:rsid w:val="003D6C29"/>
    <w:rsid w:val="003E137D"/>
    <w:rsid w:val="003E2954"/>
    <w:rsid w:val="003F3C64"/>
    <w:rsid w:val="003F700D"/>
    <w:rsid w:val="00420607"/>
    <w:rsid w:val="004308FD"/>
    <w:rsid w:val="004315C4"/>
    <w:rsid w:val="004373E3"/>
    <w:rsid w:val="00445208"/>
    <w:rsid w:val="00460D99"/>
    <w:rsid w:val="0048085F"/>
    <w:rsid w:val="00481051"/>
    <w:rsid w:val="00483F4F"/>
    <w:rsid w:val="004B1D98"/>
    <w:rsid w:val="004D0CA3"/>
    <w:rsid w:val="00504E2E"/>
    <w:rsid w:val="00554EF1"/>
    <w:rsid w:val="005B6404"/>
    <w:rsid w:val="005E2D80"/>
    <w:rsid w:val="005F74A8"/>
    <w:rsid w:val="00610981"/>
    <w:rsid w:val="00610CC3"/>
    <w:rsid w:val="00620141"/>
    <w:rsid w:val="006664F0"/>
    <w:rsid w:val="006A20C9"/>
    <w:rsid w:val="006A727C"/>
    <w:rsid w:val="006D23E2"/>
    <w:rsid w:val="00700635"/>
    <w:rsid w:val="00707866"/>
    <w:rsid w:val="00752CC0"/>
    <w:rsid w:val="00754042"/>
    <w:rsid w:val="007915A0"/>
    <w:rsid w:val="007A3BA1"/>
    <w:rsid w:val="007B0357"/>
    <w:rsid w:val="007B079F"/>
    <w:rsid w:val="007B3E16"/>
    <w:rsid w:val="007C22D8"/>
    <w:rsid w:val="007C56C0"/>
    <w:rsid w:val="007C6F16"/>
    <w:rsid w:val="007F14C4"/>
    <w:rsid w:val="007F5CC7"/>
    <w:rsid w:val="00827283"/>
    <w:rsid w:val="0083454C"/>
    <w:rsid w:val="00845EFC"/>
    <w:rsid w:val="00854F34"/>
    <w:rsid w:val="00856166"/>
    <w:rsid w:val="00867A42"/>
    <w:rsid w:val="008703D6"/>
    <w:rsid w:val="008801E1"/>
    <w:rsid w:val="008B30D2"/>
    <w:rsid w:val="008C0918"/>
    <w:rsid w:val="008E4336"/>
    <w:rsid w:val="008E670B"/>
    <w:rsid w:val="00915933"/>
    <w:rsid w:val="00924141"/>
    <w:rsid w:val="0095384F"/>
    <w:rsid w:val="009844BA"/>
    <w:rsid w:val="009A2045"/>
    <w:rsid w:val="009C21D3"/>
    <w:rsid w:val="009C4BB1"/>
    <w:rsid w:val="009D65C3"/>
    <w:rsid w:val="00A17EB9"/>
    <w:rsid w:val="00A40F7B"/>
    <w:rsid w:val="00A740BC"/>
    <w:rsid w:val="00A913AB"/>
    <w:rsid w:val="00A9771C"/>
    <w:rsid w:val="00AB008E"/>
    <w:rsid w:val="00AD04DC"/>
    <w:rsid w:val="00AD7502"/>
    <w:rsid w:val="00AE1588"/>
    <w:rsid w:val="00AF0F51"/>
    <w:rsid w:val="00AF4175"/>
    <w:rsid w:val="00B05C6E"/>
    <w:rsid w:val="00B1140B"/>
    <w:rsid w:val="00B124C1"/>
    <w:rsid w:val="00B20D61"/>
    <w:rsid w:val="00B40803"/>
    <w:rsid w:val="00B42AED"/>
    <w:rsid w:val="00B43D8B"/>
    <w:rsid w:val="00B64307"/>
    <w:rsid w:val="00B65567"/>
    <w:rsid w:val="00B8707C"/>
    <w:rsid w:val="00B9223A"/>
    <w:rsid w:val="00B96D2C"/>
    <w:rsid w:val="00BA4806"/>
    <w:rsid w:val="00BB4840"/>
    <w:rsid w:val="00BC78E3"/>
    <w:rsid w:val="00BD406E"/>
    <w:rsid w:val="00BE7C0D"/>
    <w:rsid w:val="00C04868"/>
    <w:rsid w:val="00C054BF"/>
    <w:rsid w:val="00C05D06"/>
    <w:rsid w:val="00C07642"/>
    <w:rsid w:val="00C21317"/>
    <w:rsid w:val="00C23C9E"/>
    <w:rsid w:val="00C42916"/>
    <w:rsid w:val="00C459EA"/>
    <w:rsid w:val="00C4712C"/>
    <w:rsid w:val="00C515CB"/>
    <w:rsid w:val="00C62C68"/>
    <w:rsid w:val="00C7011E"/>
    <w:rsid w:val="00C87D22"/>
    <w:rsid w:val="00CC63B1"/>
    <w:rsid w:val="00CC6E24"/>
    <w:rsid w:val="00CC7944"/>
    <w:rsid w:val="00CD216E"/>
    <w:rsid w:val="00D02816"/>
    <w:rsid w:val="00D22185"/>
    <w:rsid w:val="00D34471"/>
    <w:rsid w:val="00D72603"/>
    <w:rsid w:val="00D944C5"/>
    <w:rsid w:val="00DA42B4"/>
    <w:rsid w:val="00DA44AD"/>
    <w:rsid w:val="00DC29A0"/>
    <w:rsid w:val="00DC3C52"/>
    <w:rsid w:val="00DD4EDB"/>
    <w:rsid w:val="00DD7638"/>
    <w:rsid w:val="00DD792F"/>
    <w:rsid w:val="00DE2F04"/>
    <w:rsid w:val="00E30497"/>
    <w:rsid w:val="00E31B0B"/>
    <w:rsid w:val="00E3717B"/>
    <w:rsid w:val="00E52058"/>
    <w:rsid w:val="00E64819"/>
    <w:rsid w:val="00E72661"/>
    <w:rsid w:val="00EA56DD"/>
    <w:rsid w:val="00EC0BD0"/>
    <w:rsid w:val="00EC1266"/>
    <w:rsid w:val="00EC200E"/>
    <w:rsid w:val="00EC631E"/>
    <w:rsid w:val="00F12D33"/>
    <w:rsid w:val="00F14C56"/>
    <w:rsid w:val="00F167D2"/>
    <w:rsid w:val="00F1726E"/>
    <w:rsid w:val="00F23292"/>
    <w:rsid w:val="00F25F11"/>
    <w:rsid w:val="00F27382"/>
    <w:rsid w:val="00F30B68"/>
    <w:rsid w:val="00F41FC8"/>
    <w:rsid w:val="00F57805"/>
    <w:rsid w:val="00F62E20"/>
    <w:rsid w:val="00F815C4"/>
    <w:rsid w:val="00FA6503"/>
    <w:rsid w:val="00FC3621"/>
    <w:rsid w:val="00FD09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8CE816"/>
  <w15:docId w15:val="{C80970D4-D4C4-41D2-A366-05AB080C9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pl-P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uppressAutoHyphens/>
      <w:spacing w:line="276" w:lineRule="auto"/>
      <w:ind w:leftChars="-1" w:left="-1" w:hangingChars="1" w:hanging="1"/>
      <w:textDirection w:val="btLr"/>
      <w:textAlignment w:val="top"/>
      <w:outlineLvl w:val="0"/>
    </w:pPr>
    <w:rPr>
      <w:rFonts w:ascii="Times New Roman" w:hAnsi="Times New Roman" w:cs="Times New Roman"/>
      <w:position w:val="-1"/>
      <w:sz w:val="24"/>
      <w:szCs w:val="24"/>
    </w:rPr>
  </w:style>
  <w:style w:type="paragraph" w:styleId="Nagwek1">
    <w:name w:val="heading 1"/>
    <w:basedOn w:val="Normalny"/>
    <w:next w:val="Normalny"/>
    <w:pPr>
      <w:keepNext/>
      <w:keepLines/>
      <w:spacing w:before="480" w:after="12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Nagwek">
    <w:name w:val="header"/>
    <w:basedOn w:val="Normalny"/>
    <w:uiPriority w:val="99"/>
    <w:pPr>
      <w:tabs>
        <w:tab w:val="center" w:pos="4536"/>
        <w:tab w:val="right" w:pos="9072"/>
      </w:tabs>
      <w:spacing w:line="240" w:lineRule="auto"/>
    </w:pPr>
  </w:style>
  <w:style w:type="character" w:customStyle="1" w:styleId="NagwekZnak">
    <w:name w:val="Nagłówek Znak"/>
    <w:uiPriority w:val="99"/>
    <w:rPr>
      <w:rFonts w:ascii="Times New Roman" w:hAnsi="Times New Roman" w:cs="Times New Roman"/>
      <w:w w:val="100"/>
      <w:position w:val="-1"/>
      <w:sz w:val="24"/>
      <w:szCs w:val="24"/>
      <w:effect w:val="none"/>
      <w:vertAlign w:val="baseline"/>
      <w:cs w:val="0"/>
      <w:em w:val="none"/>
    </w:rPr>
  </w:style>
  <w:style w:type="paragraph" w:styleId="Stopka">
    <w:name w:val="footer"/>
    <w:aliases w:val="Znak Znak1,Znak Znak1 Znak Znak,Znak Znak1 Znak Z + 11 pt,Wyjustowany..."/>
    <w:basedOn w:val="Normalny"/>
    <w:pPr>
      <w:tabs>
        <w:tab w:val="center" w:pos="4536"/>
        <w:tab w:val="right" w:pos="9072"/>
      </w:tabs>
      <w:spacing w:line="240" w:lineRule="auto"/>
    </w:pPr>
  </w:style>
  <w:style w:type="character" w:customStyle="1" w:styleId="StopkaZnak">
    <w:name w:val="Stopka Znak"/>
    <w:uiPriority w:val="99"/>
    <w:rPr>
      <w:rFonts w:ascii="Times New Roman" w:hAnsi="Times New Roman" w:cs="Times New Roman"/>
      <w:w w:val="100"/>
      <w:position w:val="-1"/>
      <w:sz w:val="24"/>
      <w:szCs w:val="24"/>
      <w:effect w:val="none"/>
      <w:vertAlign w:val="baseline"/>
      <w:cs w:val="0"/>
      <w:em w:val="none"/>
    </w:rPr>
  </w:style>
  <w:style w:type="paragraph" w:styleId="Tekstdymka">
    <w:name w:val="Balloon Text"/>
    <w:basedOn w:val="Normalny"/>
    <w:pPr>
      <w:spacing w:line="240" w:lineRule="auto"/>
    </w:pPr>
    <w:rPr>
      <w:rFonts w:ascii="Tahoma" w:hAnsi="Tahoma" w:cs="Tahoma"/>
      <w:sz w:val="16"/>
      <w:szCs w:val="16"/>
    </w:rPr>
  </w:style>
  <w:style w:type="character" w:customStyle="1" w:styleId="TekstdymkaZnak">
    <w:name w:val="Tekst dymka Znak"/>
    <w:rPr>
      <w:rFonts w:ascii="Tahoma" w:hAnsi="Tahoma" w:cs="Tahoma"/>
      <w:w w:val="100"/>
      <w:position w:val="-1"/>
      <w:sz w:val="16"/>
      <w:szCs w:val="16"/>
      <w:effect w:val="none"/>
      <w:vertAlign w:val="baseline"/>
      <w:cs w:val="0"/>
      <w:em w:val="none"/>
    </w:rPr>
  </w:style>
  <w:style w:type="character" w:styleId="Hipercze">
    <w:name w:val="Hyperlink"/>
    <w:rPr>
      <w:color w:val="0000FF"/>
      <w:w w:val="100"/>
      <w:position w:val="-1"/>
      <w:u w:val="single"/>
      <w:effect w:val="none"/>
      <w:vertAlign w:val="baseline"/>
      <w:cs w:val="0"/>
      <w:em w:val="none"/>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paragraph" w:styleId="Tekstpodstawowy">
    <w:name w:val="Body Text"/>
    <w:basedOn w:val="Normalny"/>
    <w:link w:val="TekstpodstawowyZnak"/>
    <w:uiPriority w:val="1"/>
    <w:qFormat/>
    <w:rsid w:val="00FC3621"/>
    <w:pPr>
      <w:widowControl w:val="0"/>
      <w:suppressAutoHyphens w:val="0"/>
      <w:autoSpaceDE w:val="0"/>
      <w:autoSpaceDN w:val="0"/>
      <w:spacing w:line="240" w:lineRule="auto"/>
      <w:ind w:leftChars="0" w:left="0" w:firstLineChars="0" w:firstLine="0"/>
      <w:textDirection w:val="lrTb"/>
      <w:textAlignment w:val="auto"/>
      <w:outlineLvl w:val="9"/>
    </w:pPr>
    <w:rPr>
      <w:rFonts w:ascii="Calibri" w:hAnsi="Calibri" w:cs="Calibri"/>
      <w:position w:val="0"/>
      <w:sz w:val="22"/>
      <w:szCs w:val="22"/>
    </w:rPr>
  </w:style>
  <w:style w:type="character" w:customStyle="1" w:styleId="TekstpodstawowyZnak">
    <w:name w:val="Tekst podstawowy Znak"/>
    <w:basedOn w:val="Domylnaczcionkaakapitu"/>
    <w:link w:val="Tekstpodstawowy"/>
    <w:uiPriority w:val="1"/>
    <w:rsid w:val="00FC3621"/>
    <w:rPr>
      <w:sz w:val="22"/>
      <w:szCs w:val="22"/>
    </w:rPr>
  </w:style>
  <w:style w:type="paragraph" w:styleId="NormalnyWeb">
    <w:name w:val="Normal (Web)"/>
    <w:basedOn w:val="Normalny"/>
    <w:uiPriority w:val="99"/>
    <w:unhideWhenUsed/>
    <w:rsid w:val="00F1726E"/>
    <w:pPr>
      <w:suppressAutoHyphens w:val="0"/>
      <w:spacing w:before="100" w:beforeAutospacing="1" w:after="100" w:afterAutospacing="1" w:line="240" w:lineRule="auto"/>
      <w:ind w:leftChars="0" w:left="0" w:firstLineChars="0" w:firstLine="0"/>
      <w:textDirection w:val="lrTb"/>
      <w:textAlignment w:val="auto"/>
      <w:outlineLvl w:val="9"/>
    </w:pPr>
    <w:rPr>
      <w:rFonts w:eastAsia="Times New Roman"/>
      <w:position w:val="0"/>
      <w:lang w:eastAsia="pl-PL"/>
    </w:rPr>
  </w:style>
  <w:style w:type="paragraph" w:styleId="Akapitzlist">
    <w:name w:val="List Paragraph"/>
    <w:aliases w:val="sw tekst,BulletC,lp1,Preambuła,CP-UC,CP-Punkty,Bullet List,List - bullets,Equipment,Bullet 1,List Paragraph Char Char,b1,Figure_name,Numbered Indented Text,List Paragraph11,Ref,Use Case List Paragraph Char,List_TIS,CW_Lista"/>
    <w:basedOn w:val="Normalny"/>
    <w:uiPriority w:val="1"/>
    <w:qFormat/>
    <w:rsid w:val="000C690C"/>
    <w:pPr>
      <w:ind w:left="720"/>
      <w:contextualSpacing/>
    </w:pPr>
  </w:style>
  <w:style w:type="paragraph" w:customStyle="1" w:styleId="Default">
    <w:name w:val="Default"/>
    <w:rsid w:val="003D6C29"/>
    <w:pPr>
      <w:autoSpaceDE w:val="0"/>
      <w:autoSpaceDN w:val="0"/>
      <w:adjustRightInd w:val="0"/>
    </w:pPr>
    <w:rPr>
      <w:rFonts w:ascii="Times New Roman" w:hAnsi="Times New Roman" w:cs="Times New Roman"/>
      <w:color w:val="000000"/>
      <w:sz w:val="24"/>
      <w:szCs w:val="24"/>
    </w:rPr>
  </w:style>
  <w:style w:type="paragraph" w:customStyle="1" w:styleId="Standard">
    <w:name w:val="Standard"/>
    <w:rsid w:val="00DA44AD"/>
    <w:pPr>
      <w:suppressAutoHyphens/>
      <w:textAlignment w:val="baseline"/>
    </w:pPr>
    <w:rPr>
      <w:rFonts w:ascii="Liberation Serif" w:eastAsia="SimSun" w:hAnsi="Liberation Serif" w:cs="Lucida Sans"/>
      <w:kern w:val="2"/>
      <w:sz w:val="24"/>
      <w:szCs w:val="24"/>
      <w:lang w:eastAsia="zh-CN" w:bidi="hi-IN"/>
    </w:rPr>
  </w:style>
  <w:style w:type="paragraph" w:styleId="Tekstprzypisudolnego">
    <w:name w:val="footnote text"/>
    <w:aliases w:val="Podrozdział,Footnote,Podrozdzia3"/>
    <w:basedOn w:val="Normalny"/>
    <w:link w:val="TekstprzypisudolnegoZnak"/>
    <w:unhideWhenUsed/>
    <w:rsid w:val="00DA44AD"/>
    <w:pPr>
      <w:suppressAutoHyphens w:val="0"/>
      <w:spacing w:line="240" w:lineRule="auto"/>
      <w:ind w:leftChars="0" w:left="0" w:firstLineChars="0" w:firstLine="0"/>
      <w:textDirection w:val="lrTb"/>
      <w:textAlignment w:val="auto"/>
      <w:outlineLvl w:val="9"/>
    </w:pPr>
    <w:rPr>
      <w:rFonts w:eastAsia="Times New Roman"/>
      <w:position w:val="0"/>
      <w:sz w:val="20"/>
      <w:szCs w:val="20"/>
      <w:lang w:val="x-none" w:eastAsia="pl-PL"/>
    </w:rPr>
  </w:style>
  <w:style w:type="character" w:customStyle="1" w:styleId="TekstprzypisudolnegoZnak">
    <w:name w:val="Tekst przypisu dolnego Znak"/>
    <w:aliases w:val="Podrozdział Znak,Footnote Znak,Podrozdzia3 Znak"/>
    <w:basedOn w:val="Domylnaczcionkaakapitu"/>
    <w:link w:val="Tekstprzypisudolnego"/>
    <w:rsid w:val="00DA44AD"/>
    <w:rPr>
      <w:rFonts w:ascii="Times New Roman" w:eastAsia="Times New Roman" w:hAnsi="Times New Roman" w:cs="Times New Roman"/>
      <w:lang w:val="x-none" w:eastAsia="pl-PL"/>
    </w:rPr>
  </w:style>
  <w:style w:type="character" w:styleId="Pogrubienie">
    <w:name w:val="Strong"/>
    <w:uiPriority w:val="22"/>
    <w:qFormat/>
    <w:rsid w:val="00DD792F"/>
    <w:rPr>
      <w:b/>
      <w:bCs/>
    </w:rPr>
  </w:style>
  <w:style w:type="paragraph" w:customStyle="1" w:styleId="NoSpacing1">
    <w:name w:val="No Spacing1"/>
    <w:rsid w:val="00DD792F"/>
    <w:pPr>
      <w:suppressAutoHyphens/>
    </w:pPr>
    <w:rPr>
      <w:sz w:val="22"/>
      <w:szCs w:val="22"/>
      <w:lang w:eastAsia="zh-CN"/>
    </w:rPr>
  </w:style>
  <w:style w:type="paragraph" w:customStyle="1" w:styleId="Akapitzlist1">
    <w:name w:val="Akapit z listą1"/>
    <w:basedOn w:val="Normalny"/>
    <w:rsid w:val="00DD792F"/>
    <w:pPr>
      <w:spacing w:line="100" w:lineRule="atLeast"/>
      <w:ind w:leftChars="0" w:left="720" w:firstLineChars="0" w:firstLine="0"/>
      <w:textDirection w:val="lrTb"/>
      <w:textAlignment w:val="auto"/>
      <w:outlineLvl w:val="9"/>
    </w:pPr>
    <w:rPr>
      <w:rFonts w:ascii="Calibri" w:eastAsia="SimSun" w:hAnsi="Calibri" w:cs="font874"/>
      <w:position w:val="0"/>
      <w:sz w:val="20"/>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439">
      <w:bodyDiv w:val="1"/>
      <w:marLeft w:val="0"/>
      <w:marRight w:val="0"/>
      <w:marTop w:val="0"/>
      <w:marBottom w:val="0"/>
      <w:divBdr>
        <w:top w:val="none" w:sz="0" w:space="0" w:color="auto"/>
        <w:left w:val="none" w:sz="0" w:space="0" w:color="auto"/>
        <w:bottom w:val="none" w:sz="0" w:space="0" w:color="auto"/>
        <w:right w:val="none" w:sz="0" w:space="0" w:color="auto"/>
      </w:divBdr>
    </w:div>
    <w:div w:id="6754402">
      <w:bodyDiv w:val="1"/>
      <w:marLeft w:val="0"/>
      <w:marRight w:val="0"/>
      <w:marTop w:val="0"/>
      <w:marBottom w:val="0"/>
      <w:divBdr>
        <w:top w:val="none" w:sz="0" w:space="0" w:color="auto"/>
        <w:left w:val="none" w:sz="0" w:space="0" w:color="auto"/>
        <w:bottom w:val="none" w:sz="0" w:space="0" w:color="auto"/>
        <w:right w:val="none" w:sz="0" w:space="0" w:color="auto"/>
      </w:divBdr>
    </w:div>
    <w:div w:id="61877189">
      <w:bodyDiv w:val="1"/>
      <w:marLeft w:val="0"/>
      <w:marRight w:val="0"/>
      <w:marTop w:val="0"/>
      <w:marBottom w:val="0"/>
      <w:divBdr>
        <w:top w:val="none" w:sz="0" w:space="0" w:color="auto"/>
        <w:left w:val="none" w:sz="0" w:space="0" w:color="auto"/>
        <w:bottom w:val="none" w:sz="0" w:space="0" w:color="auto"/>
        <w:right w:val="none" w:sz="0" w:space="0" w:color="auto"/>
      </w:divBdr>
    </w:div>
    <w:div w:id="80682808">
      <w:bodyDiv w:val="1"/>
      <w:marLeft w:val="0"/>
      <w:marRight w:val="0"/>
      <w:marTop w:val="0"/>
      <w:marBottom w:val="0"/>
      <w:divBdr>
        <w:top w:val="none" w:sz="0" w:space="0" w:color="auto"/>
        <w:left w:val="none" w:sz="0" w:space="0" w:color="auto"/>
        <w:bottom w:val="none" w:sz="0" w:space="0" w:color="auto"/>
        <w:right w:val="none" w:sz="0" w:space="0" w:color="auto"/>
      </w:divBdr>
    </w:div>
    <w:div w:id="97992164">
      <w:bodyDiv w:val="1"/>
      <w:marLeft w:val="0"/>
      <w:marRight w:val="0"/>
      <w:marTop w:val="0"/>
      <w:marBottom w:val="0"/>
      <w:divBdr>
        <w:top w:val="none" w:sz="0" w:space="0" w:color="auto"/>
        <w:left w:val="none" w:sz="0" w:space="0" w:color="auto"/>
        <w:bottom w:val="none" w:sz="0" w:space="0" w:color="auto"/>
        <w:right w:val="none" w:sz="0" w:space="0" w:color="auto"/>
      </w:divBdr>
    </w:div>
    <w:div w:id="198904300">
      <w:bodyDiv w:val="1"/>
      <w:marLeft w:val="0"/>
      <w:marRight w:val="0"/>
      <w:marTop w:val="0"/>
      <w:marBottom w:val="0"/>
      <w:divBdr>
        <w:top w:val="none" w:sz="0" w:space="0" w:color="auto"/>
        <w:left w:val="none" w:sz="0" w:space="0" w:color="auto"/>
        <w:bottom w:val="none" w:sz="0" w:space="0" w:color="auto"/>
        <w:right w:val="none" w:sz="0" w:space="0" w:color="auto"/>
      </w:divBdr>
    </w:div>
    <w:div w:id="426315812">
      <w:bodyDiv w:val="1"/>
      <w:marLeft w:val="0"/>
      <w:marRight w:val="0"/>
      <w:marTop w:val="0"/>
      <w:marBottom w:val="0"/>
      <w:divBdr>
        <w:top w:val="none" w:sz="0" w:space="0" w:color="auto"/>
        <w:left w:val="none" w:sz="0" w:space="0" w:color="auto"/>
        <w:bottom w:val="none" w:sz="0" w:space="0" w:color="auto"/>
        <w:right w:val="none" w:sz="0" w:space="0" w:color="auto"/>
      </w:divBdr>
    </w:div>
    <w:div w:id="480344562">
      <w:bodyDiv w:val="1"/>
      <w:marLeft w:val="0"/>
      <w:marRight w:val="0"/>
      <w:marTop w:val="0"/>
      <w:marBottom w:val="0"/>
      <w:divBdr>
        <w:top w:val="none" w:sz="0" w:space="0" w:color="auto"/>
        <w:left w:val="none" w:sz="0" w:space="0" w:color="auto"/>
        <w:bottom w:val="none" w:sz="0" w:space="0" w:color="auto"/>
        <w:right w:val="none" w:sz="0" w:space="0" w:color="auto"/>
      </w:divBdr>
    </w:div>
    <w:div w:id="522716873">
      <w:bodyDiv w:val="1"/>
      <w:marLeft w:val="0"/>
      <w:marRight w:val="0"/>
      <w:marTop w:val="0"/>
      <w:marBottom w:val="0"/>
      <w:divBdr>
        <w:top w:val="none" w:sz="0" w:space="0" w:color="auto"/>
        <w:left w:val="none" w:sz="0" w:space="0" w:color="auto"/>
        <w:bottom w:val="none" w:sz="0" w:space="0" w:color="auto"/>
        <w:right w:val="none" w:sz="0" w:space="0" w:color="auto"/>
      </w:divBdr>
    </w:div>
    <w:div w:id="541328948">
      <w:bodyDiv w:val="1"/>
      <w:marLeft w:val="0"/>
      <w:marRight w:val="0"/>
      <w:marTop w:val="0"/>
      <w:marBottom w:val="0"/>
      <w:divBdr>
        <w:top w:val="none" w:sz="0" w:space="0" w:color="auto"/>
        <w:left w:val="none" w:sz="0" w:space="0" w:color="auto"/>
        <w:bottom w:val="none" w:sz="0" w:space="0" w:color="auto"/>
        <w:right w:val="none" w:sz="0" w:space="0" w:color="auto"/>
      </w:divBdr>
    </w:div>
    <w:div w:id="632322235">
      <w:bodyDiv w:val="1"/>
      <w:marLeft w:val="0"/>
      <w:marRight w:val="0"/>
      <w:marTop w:val="0"/>
      <w:marBottom w:val="0"/>
      <w:divBdr>
        <w:top w:val="none" w:sz="0" w:space="0" w:color="auto"/>
        <w:left w:val="none" w:sz="0" w:space="0" w:color="auto"/>
        <w:bottom w:val="none" w:sz="0" w:space="0" w:color="auto"/>
        <w:right w:val="none" w:sz="0" w:space="0" w:color="auto"/>
      </w:divBdr>
    </w:div>
    <w:div w:id="697894876">
      <w:bodyDiv w:val="1"/>
      <w:marLeft w:val="0"/>
      <w:marRight w:val="0"/>
      <w:marTop w:val="0"/>
      <w:marBottom w:val="0"/>
      <w:divBdr>
        <w:top w:val="none" w:sz="0" w:space="0" w:color="auto"/>
        <w:left w:val="none" w:sz="0" w:space="0" w:color="auto"/>
        <w:bottom w:val="none" w:sz="0" w:space="0" w:color="auto"/>
        <w:right w:val="none" w:sz="0" w:space="0" w:color="auto"/>
      </w:divBdr>
    </w:div>
    <w:div w:id="833688807">
      <w:bodyDiv w:val="1"/>
      <w:marLeft w:val="0"/>
      <w:marRight w:val="0"/>
      <w:marTop w:val="0"/>
      <w:marBottom w:val="0"/>
      <w:divBdr>
        <w:top w:val="none" w:sz="0" w:space="0" w:color="auto"/>
        <w:left w:val="none" w:sz="0" w:space="0" w:color="auto"/>
        <w:bottom w:val="none" w:sz="0" w:space="0" w:color="auto"/>
        <w:right w:val="none" w:sz="0" w:space="0" w:color="auto"/>
      </w:divBdr>
    </w:div>
    <w:div w:id="869336461">
      <w:bodyDiv w:val="1"/>
      <w:marLeft w:val="0"/>
      <w:marRight w:val="0"/>
      <w:marTop w:val="0"/>
      <w:marBottom w:val="0"/>
      <w:divBdr>
        <w:top w:val="none" w:sz="0" w:space="0" w:color="auto"/>
        <w:left w:val="none" w:sz="0" w:space="0" w:color="auto"/>
        <w:bottom w:val="none" w:sz="0" w:space="0" w:color="auto"/>
        <w:right w:val="none" w:sz="0" w:space="0" w:color="auto"/>
      </w:divBdr>
    </w:div>
    <w:div w:id="1000279226">
      <w:bodyDiv w:val="1"/>
      <w:marLeft w:val="0"/>
      <w:marRight w:val="0"/>
      <w:marTop w:val="0"/>
      <w:marBottom w:val="0"/>
      <w:divBdr>
        <w:top w:val="none" w:sz="0" w:space="0" w:color="auto"/>
        <w:left w:val="none" w:sz="0" w:space="0" w:color="auto"/>
        <w:bottom w:val="none" w:sz="0" w:space="0" w:color="auto"/>
        <w:right w:val="none" w:sz="0" w:space="0" w:color="auto"/>
      </w:divBdr>
    </w:div>
    <w:div w:id="1004358806">
      <w:bodyDiv w:val="1"/>
      <w:marLeft w:val="0"/>
      <w:marRight w:val="0"/>
      <w:marTop w:val="0"/>
      <w:marBottom w:val="0"/>
      <w:divBdr>
        <w:top w:val="none" w:sz="0" w:space="0" w:color="auto"/>
        <w:left w:val="none" w:sz="0" w:space="0" w:color="auto"/>
        <w:bottom w:val="none" w:sz="0" w:space="0" w:color="auto"/>
        <w:right w:val="none" w:sz="0" w:space="0" w:color="auto"/>
      </w:divBdr>
    </w:div>
    <w:div w:id="1073627325">
      <w:bodyDiv w:val="1"/>
      <w:marLeft w:val="0"/>
      <w:marRight w:val="0"/>
      <w:marTop w:val="0"/>
      <w:marBottom w:val="0"/>
      <w:divBdr>
        <w:top w:val="none" w:sz="0" w:space="0" w:color="auto"/>
        <w:left w:val="none" w:sz="0" w:space="0" w:color="auto"/>
        <w:bottom w:val="none" w:sz="0" w:space="0" w:color="auto"/>
        <w:right w:val="none" w:sz="0" w:space="0" w:color="auto"/>
      </w:divBdr>
    </w:div>
    <w:div w:id="1144198838">
      <w:bodyDiv w:val="1"/>
      <w:marLeft w:val="0"/>
      <w:marRight w:val="0"/>
      <w:marTop w:val="0"/>
      <w:marBottom w:val="0"/>
      <w:divBdr>
        <w:top w:val="none" w:sz="0" w:space="0" w:color="auto"/>
        <w:left w:val="none" w:sz="0" w:space="0" w:color="auto"/>
        <w:bottom w:val="none" w:sz="0" w:space="0" w:color="auto"/>
        <w:right w:val="none" w:sz="0" w:space="0" w:color="auto"/>
      </w:divBdr>
    </w:div>
    <w:div w:id="1250042780">
      <w:bodyDiv w:val="1"/>
      <w:marLeft w:val="0"/>
      <w:marRight w:val="0"/>
      <w:marTop w:val="0"/>
      <w:marBottom w:val="0"/>
      <w:divBdr>
        <w:top w:val="none" w:sz="0" w:space="0" w:color="auto"/>
        <w:left w:val="none" w:sz="0" w:space="0" w:color="auto"/>
        <w:bottom w:val="none" w:sz="0" w:space="0" w:color="auto"/>
        <w:right w:val="none" w:sz="0" w:space="0" w:color="auto"/>
      </w:divBdr>
    </w:div>
    <w:div w:id="1268543363">
      <w:bodyDiv w:val="1"/>
      <w:marLeft w:val="0"/>
      <w:marRight w:val="0"/>
      <w:marTop w:val="0"/>
      <w:marBottom w:val="0"/>
      <w:divBdr>
        <w:top w:val="none" w:sz="0" w:space="0" w:color="auto"/>
        <w:left w:val="none" w:sz="0" w:space="0" w:color="auto"/>
        <w:bottom w:val="none" w:sz="0" w:space="0" w:color="auto"/>
        <w:right w:val="none" w:sz="0" w:space="0" w:color="auto"/>
      </w:divBdr>
    </w:div>
    <w:div w:id="1271470161">
      <w:bodyDiv w:val="1"/>
      <w:marLeft w:val="0"/>
      <w:marRight w:val="0"/>
      <w:marTop w:val="0"/>
      <w:marBottom w:val="0"/>
      <w:divBdr>
        <w:top w:val="none" w:sz="0" w:space="0" w:color="auto"/>
        <w:left w:val="none" w:sz="0" w:space="0" w:color="auto"/>
        <w:bottom w:val="none" w:sz="0" w:space="0" w:color="auto"/>
        <w:right w:val="none" w:sz="0" w:space="0" w:color="auto"/>
      </w:divBdr>
    </w:div>
    <w:div w:id="1354840724">
      <w:bodyDiv w:val="1"/>
      <w:marLeft w:val="0"/>
      <w:marRight w:val="0"/>
      <w:marTop w:val="0"/>
      <w:marBottom w:val="0"/>
      <w:divBdr>
        <w:top w:val="none" w:sz="0" w:space="0" w:color="auto"/>
        <w:left w:val="none" w:sz="0" w:space="0" w:color="auto"/>
        <w:bottom w:val="none" w:sz="0" w:space="0" w:color="auto"/>
        <w:right w:val="none" w:sz="0" w:space="0" w:color="auto"/>
      </w:divBdr>
    </w:div>
    <w:div w:id="1382246491">
      <w:bodyDiv w:val="1"/>
      <w:marLeft w:val="0"/>
      <w:marRight w:val="0"/>
      <w:marTop w:val="0"/>
      <w:marBottom w:val="0"/>
      <w:divBdr>
        <w:top w:val="none" w:sz="0" w:space="0" w:color="auto"/>
        <w:left w:val="none" w:sz="0" w:space="0" w:color="auto"/>
        <w:bottom w:val="none" w:sz="0" w:space="0" w:color="auto"/>
        <w:right w:val="none" w:sz="0" w:space="0" w:color="auto"/>
      </w:divBdr>
    </w:div>
    <w:div w:id="1426271389">
      <w:bodyDiv w:val="1"/>
      <w:marLeft w:val="0"/>
      <w:marRight w:val="0"/>
      <w:marTop w:val="0"/>
      <w:marBottom w:val="0"/>
      <w:divBdr>
        <w:top w:val="none" w:sz="0" w:space="0" w:color="auto"/>
        <w:left w:val="none" w:sz="0" w:space="0" w:color="auto"/>
        <w:bottom w:val="none" w:sz="0" w:space="0" w:color="auto"/>
        <w:right w:val="none" w:sz="0" w:space="0" w:color="auto"/>
      </w:divBdr>
    </w:div>
    <w:div w:id="1527258250">
      <w:bodyDiv w:val="1"/>
      <w:marLeft w:val="0"/>
      <w:marRight w:val="0"/>
      <w:marTop w:val="0"/>
      <w:marBottom w:val="0"/>
      <w:divBdr>
        <w:top w:val="none" w:sz="0" w:space="0" w:color="auto"/>
        <w:left w:val="none" w:sz="0" w:space="0" w:color="auto"/>
        <w:bottom w:val="none" w:sz="0" w:space="0" w:color="auto"/>
        <w:right w:val="none" w:sz="0" w:space="0" w:color="auto"/>
      </w:divBdr>
    </w:div>
    <w:div w:id="1750615139">
      <w:bodyDiv w:val="1"/>
      <w:marLeft w:val="0"/>
      <w:marRight w:val="0"/>
      <w:marTop w:val="0"/>
      <w:marBottom w:val="0"/>
      <w:divBdr>
        <w:top w:val="none" w:sz="0" w:space="0" w:color="auto"/>
        <w:left w:val="none" w:sz="0" w:space="0" w:color="auto"/>
        <w:bottom w:val="none" w:sz="0" w:space="0" w:color="auto"/>
        <w:right w:val="none" w:sz="0" w:space="0" w:color="auto"/>
      </w:divBdr>
    </w:div>
    <w:div w:id="1753234088">
      <w:bodyDiv w:val="1"/>
      <w:marLeft w:val="0"/>
      <w:marRight w:val="0"/>
      <w:marTop w:val="0"/>
      <w:marBottom w:val="0"/>
      <w:divBdr>
        <w:top w:val="none" w:sz="0" w:space="0" w:color="auto"/>
        <w:left w:val="none" w:sz="0" w:space="0" w:color="auto"/>
        <w:bottom w:val="none" w:sz="0" w:space="0" w:color="auto"/>
        <w:right w:val="none" w:sz="0" w:space="0" w:color="auto"/>
      </w:divBdr>
    </w:div>
    <w:div w:id="1772429828">
      <w:bodyDiv w:val="1"/>
      <w:marLeft w:val="0"/>
      <w:marRight w:val="0"/>
      <w:marTop w:val="0"/>
      <w:marBottom w:val="0"/>
      <w:divBdr>
        <w:top w:val="none" w:sz="0" w:space="0" w:color="auto"/>
        <w:left w:val="none" w:sz="0" w:space="0" w:color="auto"/>
        <w:bottom w:val="none" w:sz="0" w:space="0" w:color="auto"/>
        <w:right w:val="none" w:sz="0" w:space="0" w:color="auto"/>
      </w:divBdr>
    </w:div>
    <w:div w:id="1801680875">
      <w:bodyDiv w:val="1"/>
      <w:marLeft w:val="0"/>
      <w:marRight w:val="0"/>
      <w:marTop w:val="0"/>
      <w:marBottom w:val="0"/>
      <w:divBdr>
        <w:top w:val="none" w:sz="0" w:space="0" w:color="auto"/>
        <w:left w:val="none" w:sz="0" w:space="0" w:color="auto"/>
        <w:bottom w:val="none" w:sz="0" w:space="0" w:color="auto"/>
        <w:right w:val="none" w:sz="0" w:space="0" w:color="auto"/>
      </w:divBdr>
    </w:div>
    <w:div w:id="1811896534">
      <w:bodyDiv w:val="1"/>
      <w:marLeft w:val="0"/>
      <w:marRight w:val="0"/>
      <w:marTop w:val="0"/>
      <w:marBottom w:val="0"/>
      <w:divBdr>
        <w:top w:val="none" w:sz="0" w:space="0" w:color="auto"/>
        <w:left w:val="none" w:sz="0" w:space="0" w:color="auto"/>
        <w:bottom w:val="none" w:sz="0" w:space="0" w:color="auto"/>
        <w:right w:val="none" w:sz="0" w:space="0" w:color="auto"/>
      </w:divBdr>
    </w:div>
    <w:div w:id="1847985962">
      <w:bodyDiv w:val="1"/>
      <w:marLeft w:val="0"/>
      <w:marRight w:val="0"/>
      <w:marTop w:val="0"/>
      <w:marBottom w:val="0"/>
      <w:divBdr>
        <w:top w:val="none" w:sz="0" w:space="0" w:color="auto"/>
        <w:left w:val="none" w:sz="0" w:space="0" w:color="auto"/>
        <w:bottom w:val="none" w:sz="0" w:space="0" w:color="auto"/>
        <w:right w:val="none" w:sz="0" w:space="0" w:color="auto"/>
      </w:divBdr>
    </w:div>
    <w:div w:id="1871456256">
      <w:bodyDiv w:val="1"/>
      <w:marLeft w:val="0"/>
      <w:marRight w:val="0"/>
      <w:marTop w:val="0"/>
      <w:marBottom w:val="0"/>
      <w:divBdr>
        <w:top w:val="none" w:sz="0" w:space="0" w:color="auto"/>
        <w:left w:val="none" w:sz="0" w:space="0" w:color="auto"/>
        <w:bottom w:val="none" w:sz="0" w:space="0" w:color="auto"/>
        <w:right w:val="none" w:sz="0" w:space="0" w:color="auto"/>
      </w:divBdr>
    </w:div>
    <w:div w:id="1878619419">
      <w:bodyDiv w:val="1"/>
      <w:marLeft w:val="0"/>
      <w:marRight w:val="0"/>
      <w:marTop w:val="0"/>
      <w:marBottom w:val="0"/>
      <w:divBdr>
        <w:top w:val="none" w:sz="0" w:space="0" w:color="auto"/>
        <w:left w:val="none" w:sz="0" w:space="0" w:color="auto"/>
        <w:bottom w:val="none" w:sz="0" w:space="0" w:color="auto"/>
        <w:right w:val="none" w:sz="0" w:space="0" w:color="auto"/>
      </w:divBdr>
    </w:div>
    <w:div w:id="1991639289">
      <w:bodyDiv w:val="1"/>
      <w:marLeft w:val="0"/>
      <w:marRight w:val="0"/>
      <w:marTop w:val="0"/>
      <w:marBottom w:val="0"/>
      <w:divBdr>
        <w:top w:val="none" w:sz="0" w:space="0" w:color="auto"/>
        <w:left w:val="none" w:sz="0" w:space="0" w:color="auto"/>
        <w:bottom w:val="none" w:sz="0" w:space="0" w:color="auto"/>
        <w:right w:val="none" w:sz="0" w:space="0" w:color="auto"/>
      </w:divBdr>
    </w:div>
    <w:div w:id="2012096029">
      <w:bodyDiv w:val="1"/>
      <w:marLeft w:val="0"/>
      <w:marRight w:val="0"/>
      <w:marTop w:val="0"/>
      <w:marBottom w:val="0"/>
      <w:divBdr>
        <w:top w:val="none" w:sz="0" w:space="0" w:color="auto"/>
        <w:left w:val="none" w:sz="0" w:space="0" w:color="auto"/>
        <w:bottom w:val="none" w:sz="0" w:space="0" w:color="auto"/>
        <w:right w:val="none" w:sz="0" w:space="0" w:color="auto"/>
      </w:divBdr>
    </w:div>
    <w:div w:id="2029326518">
      <w:bodyDiv w:val="1"/>
      <w:marLeft w:val="0"/>
      <w:marRight w:val="0"/>
      <w:marTop w:val="0"/>
      <w:marBottom w:val="0"/>
      <w:divBdr>
        <w:top w:val="none" w:sz="0" w:space="0" w:color="auto"/>
        <w:left w:val="none" w:sz="0" w:space="0" w:color="auto"/>
        <w:bottom w:val="none" w:sz="0" w:space="0" w:color="auto"/>
        <w:right w:val="none" w:sz="0" w:space="0" w:color="auto"/>
      </w:divBdr>
    </w:div>
    <w:div w:id="21309309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likakrakow.p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ntakt@owitkrakow.p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takt@owitkrakow.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klikakrakow.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iuro@centrumklika.pl"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keKuqAtWCOheWJPZSoOA/6bNONw==">AMUW2mWzvVDD23QLEj0l4N50pzEFdzj2E2IZWtrybJsLS9Aw9SA6goDIoLuNpE3tcb+Sw/+diI1IxVwWt/HTnG9RjRYfo11Ex3ErBLHsqTal436TufQJ6Sk=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10</Pages>
  <Words>4475</Words>
  <Characters>26850</Characters>
  <Application>Microsoft Office Word</Application>
  <DocSecurity>0</DocSecurity>
  <Lines>223</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Beata Cichy</dc:creator>
  <cp:lastModifiedBy>Stanisław Gurba</cp:lastModifiedBy>
  <cp:revision>11</cp:revision>
  <dcterms:created xsi:type="dcterms:W3CDTF">2026-10-26T10:00:00Z</dcterms:created>
  <dcterms:modified xsi:type="dcterms:W3CDTF">2026-10-26T12:50:00Z</dcterms:modified>
</cp:coreProperties>
</file>