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58590" w14:textId="2B3487E9" w:rsidR="00DF66F5" w:rsidRPr="00B34324" w:rsidRDefault="00E619C7" w:rsidP="00EF675E">
      <w:pPr>
        <w:spacing w:line="240" w:lineRule="auto"/>
        <w:ind w:left="0" w:hanging="2"/>
        <w:rPr>
          <w:rFonts w:ascii="Arial" w:eastAsia="Arial" w:hAnsi="Arial" w:cs="Arial"/>
          <w:b/>
          <w:sz w:val="20"/>
          <w:szCs w:val="20"/>
        </w:rPr>
      </w:pPr>
      <w:r w:rsidRPr="00B34324">
        <w:rPr>
          <w:rFonts w:ascii="Arial" w:eastAsia="Arial" w:hAnsi="Arial" w:cs="Arial"/>
          <w:sz w:val="20"/>
          <w:szCs w:val="20"/>
        </w:rPr>
        <w:tab/>
      </w:r>
      <w:r w:rsidRPr="00B34324">
        <w:rPr>
          <w:rFonts w:ascii="Arial" w:eastAsia="Arial" w:hAnsi="Arial" w:cs="Arial"/>
          <w:b/>
          <w:sz w:val="20"/>
          <w:szCs w:val="20"/>
        </w:rPr>
        <w:t xml:space="preserve">Załącznik nr 1 do </w:t>
      </w:r>
      <w:r w:rsidR="000D7013" w:rsidRPr="00B34324">
        <w:rPr>
          <w:rFonts w:ascii="Arial" w:eastAsia="Arial" w:hAnsi="Arial" w:cs="Arial"/>
          <w:b/>
          <w:sz w:val="20"/>
          <w:szCs w:val="20"/>
        </w:rPr>
        <w:t>postępowania przetargowego</w:t>
      </w:r>
      <w:r w:rsidRPr="00B34324">
        <w:rPr>
          <w:rFonts w:ascii="Arial" w:eastAsia="Arial" w:hAnsi="Arial" w:cs="Arial"/>
          <w:b/>
          <w:sz w:val="20"/>
          <w:szCs w:val="20"/>
        </w:rPr>
        <w:t xml:space="preserve"> </w:t>
      </w:r>
      <w:r w:rsidR="00EF675E" w:rsidRPr="00B34324">
        <w:rPr>
          <w:rFonts w:ascii="Arial" w:eastAsia="Arial" w:hAnsi="Arial" w:cs="Arial"/>
          <w:b/>
          <w:sz w:val="20"/>
          <w:szCs w:val="20"/>
        </w:rPr>
        <w:t xml:space="preserve">nr </w:t>
      </w:r>
      <w:r w:rsidR="0083628E" w:rsidRPr="00B34324">
        <w:rPr>
          <w:rFonts w:ascii="Arial" w:eastAsia="Arial" w:hAnsi="Arial" w:cs="Arial"/>
          <w:b/>
          <w:sz w:val="20"/>
          <w:szCs w:val="20"/>
        </w:rPr>
        <w:t>2/11</w:t>
      </w:r>
      <w:r w:rsidR="000D7013" w:rsidRPr="00B34324">
        <w:rPr>
          <w:rFonts w:ascii="Arial" w:eastAsia="Arial" w:hAnsi="Arial" w:cs="Arial"/>
          <w:b/>
          <w:sz w:val="20"/>
          <w:szCs w:val="20"/>
        </w:rPr>
        <w:t>/2023/OWIT</w:t>
      </w:r>
      <w:r w:rsidR="001117E6" w:rsidRPr="00B34324">
        <w:rPr>
          <w:rFonts w:ascii="Arial" w:eastAsia="Arial" w:hAnsi="Arial" w:cs="Arial"/>
          <w:b/>
          <w:sz w:val="20"/>
          <w:szCs w:val="20"/>
        </w:rPr>
        <w:t xml:space="preserve"> z dnia </w:t>
      </w:r>
      <w:r w:rsidR="0083628E" w:rsidRPr="00B34324">
        <w:rPr>
          <w:rFonts w:ascii="Arial" w:eastAsia="Arial" w:hAnsi="Arial" w:cs="Arial"/>
          <w:b/>
          <w:sz w:val="20"/>
          <w:szCs w:val="20"/>
        </w:rPr>
        <w:t>14</w:t>
      </w:r>
      <w:r w:rsidR="001117E6" w:rsidRPr="00B34324">
        <w:rPr>
          <w:rFonts w:ascii="Arial" w:eastAsia="Arial" w:hAnsi="Arial" w:cs="Arial"/>
          <w:b/>
          <w:sz w:val="20"/>
          <w:szCs w:val="20"/>
        </w:rPr>
        <w:t>.</w:t>
      </w:r>
      <w:r w:rsidR="00D25204" w:rsidRPr="00B34324">
        <w:rPr>
          <w:rFonts w:ascii="Arial" w:eastAsia="Arial" w:hAnsi="Arial" w:cs="Arial"/>
          <w:b/>
          <w:sz w:val="20"/>
          <w:szCs w:val="20"/>
        </w:rPr>
        <w:t>1</w:t>
      </w:r>
      <w:r w:rsidR="0083628E" w:rsidRPr="00B34324">
        <w:rPr>
          <w:rFonts w:ascii="Arial" w:eastAsia="Arial" w:hAnsi="Arial" w:cs="Arial"/>
          <w:b/>
          <w:sz w:val="20"/>
          <w:szCs w:val="20"/>
        </w:rPr>
        <w:t>1</w:t>
      </w:r>
      <w:r w:rsidR="001117E6" w:rsidRPr="00B34324">
        <w:rPr>
          <w:rFonts w:ascii="Arial" w:eastAsia="Arial" w:hAnsi="Arial" w:cs="Arial"/>
          <w:b/>
          <w:sz w:val="20"/>
          <w:szCs w:val="20"/>
        </w:rPr>
        <w:t>.2023</w:t>
      </w:r>
    </w:p>
    <w:p w14:paraId="7AC1B316" w14:textId="77777777" w:rsidR="00DF66F5" w:rsidRPr="00B34324" w:rsidRDefault="00DF66F5" w:rsidP="00EF675E">
      <w:pPr>
        <w:spacing w:line="240" w:lineRule="auto"/>
        <w:ind w:left="0" w:hanging="2"/>
        <w:rPr>
          <w:rFonts w:ascii="Arial" w:eastAsia="Arial" w:hAnsi="Arial" w:cs="Arial"/>
          <w:b/>
          <w:sz w:val="20"/>
          <w:szCs w:val="20"/>
        </w:rPr>
      </w:pPr>
    </w:p>
    <w:p w14:paraId="740041A9" w14:textId="77777777" w:rsidR="00DF66F5" w:rsidRPr="00B34324" w:rsidRDefault="00E619C7" w:rsidP="00EF675E">
      <w:pPr>
        <w:spacing w:line="240" w:lineRule="auto"/>
        <w:ind w:left="0" w:hanging="2"/>
        <w:jc w:val="center"/>
        <w:rPr>
          <w:rFonts w:ascii="Arial" w:eastAsia="Arial" w:hAnsi="Arial" w:cs="Arial"/>
          <w:sz w:val="20"/>
          <w:szCs w:val="20"/>
        </w:rPr>
      </w:pPr>
      <w:r w:rsidRPr="00B34324">
        <w:rPr>
          <w:rFonts w:ascii="Arial" w:eastAsia="Arial" w:hAnsi="Arial" w:cs="Arial"/>
          <w:b/>
          <w:sz w:val="20"/>
          <w:szCs w:val="20"/>
        </w:rPr>
        <w:t>Opis Przedmiotu Zamówienia</w:t>
      </w:r>
    </w:p>
    <w:p w14:paraId="48E3D52C" w14:textId="77777777" w:rsidR="00DF66F5" w:rsidRPr="00B34324" w:rsidRDefault="00DF66F5" w:rsidP="00EF675E">
      <w:pPr>
        <w:spacing w:line="240" w:lineRule="auto"/>
        <w:ind w:left="0" w:hanging="2"/>
        <w:rPr>
          <w:rFonts w:ascii="Arial" w:eastAsia="Arial" w:hAnsi="Arial" w:cs="Arial"/>
          <w:sz w:val="20"/>
          <w:szCs w:val="20"/>
        </w:rPr>
      </w:pPr>
    </w:p>
    <w:p w14:paraId="6775DEA9" w14:textId="77777777" w:rsidR="00DF66F5" w:rsidRPr="00B34324" w:rsidRDefault="00E619C7" w:rsidP="00EF675E">
      <w:pPr>
        <w:spacing w:line="240" w:lineRule="auto"/>
        <w:ind w:left="0" w:hanging="2"/>
        <w:jc w:val="both"/>
        <w:rPr>
          <w:rFonts w:ascii="Arial" w:eastAsia="Arial" w:hAnsi="Arial" w:cs="Arial"/>
          <w:sz w:val="20"/>
          <w:szCs w:val="20"/>
        </w:rPr>
      </w:pPr>
      <w:r w:rsidRPr="00B34324">
        <w:rPr>
          <w:rFonts w:ascii="Arial" w:eastAsia="Arial" w:hAnsi="Arial" w:cs="Arial"/>
          <w:sz w:val="20"/>
          <w:szCs w:val="20"/>
        </w:rPr>
        <w:t xml:space="preserve">Jeżeli dokumentacja zamówienia wskazywałaby w odniesieniu do niektórych materiałów znaki towarowe lub pochodzenie, Zamawiający, zgodnie z art. 99 ust. 5 ustawy dopuszcza rozwiązania równoważne. Wszelkie produkty pochodzące od konkretnych producentów, określają minimalne parametry jakościowe i cechy użytkowe, jakim muszą odpowiadać materiały i urządzenia, aby spełnić wymagania stawiane przez Zamawiającego i stanowią wyłącznie wzorzec jakościowy przedmiotu zamówienia. Operowanie przykładowymi nazwami producenta ma jedynie na celu doprecyzowanie poziomu oczekiwań Zamawiającego w stosunku do określonego rozwiązania. Zamawiający przy opisie przedmiotu zamówienia, wskazując oznaczenie konkretnego rozwiązania/producenta/dostawcy lub konkretny produkt, dopuszcza jednocześnie rozwiązania równoważne o parametrach jakościowych </w:t>
      </w:r>
      <w:r w:rsidR="001117E6" w:rsidRPr="00B34324">
        <w:rPr>
          <w:rFonts w:ascii="Arial" w:eastAsia="Arial" w:hAnsi="Arial" w:cs="Arial"/>
          <w:sz w:val="20"/>
          <w:szCs w:val="20"/>
        </w:rPr>
        <w:br/>
      </w:r>
      <w:r w:rsidRPr="00B34324">
        <w:rPr>
          <w:rFonts w:ascii="Arial" w:eastAsia="Arial" w:hAnsi="Arial" w:cs="Arial"/>
          <w:sz w:val="20"/>
          <w:szCs w:val="20"/>
        </w:rPr>
        <w:t>i cechach użytkowych, co najmniej na poziomie parametrów wskazanego produktu, uznając tym samym każde rozwiązanie o wskazanych lub lepszych parametrach.</w:t>
      </w:r>
    </w:p>
    <w:p w14:paraId="2FEBE5E4" w14:textId="77777777" w:rsidR="00DF66F5" w:rsidRPr="00B34324" w:rsidRDefault="00DF66F5" w:rsidP="00EF675E">
      <w:pPr>
        <w:spacing w:line="240" w:lineRule="auto"/>
        <w:ind w:left="0" w:hanging="2"/>
        <w:rPr>
          <w:rFonts w:ascii="Arial" w:eastAsia="Arial" w:hAnsi="Arial" w:cs="Arial"/>
          <w:sz w:val="20"/>
          <w:szCs w:val="20"/>
        </w:rPr>
      </w:pPr>
    </w:p>
    <w:p w14:paraId="07DF3645" w14:textId="19279666" w:rsidR="00DF66F5" w:rsidRPr="00B34324" w:rsidRDefault="00E619C7" w:rsidP="00EF675E">
      <w:pPr>
        <w:shd w:val="clear" w:color="auto" w:fill="DBE5F1"/>
        <w:spacing w:line="240" w:lineRule="auto"/>
        <w:ind w:left="0" w:hanging="2"/>
        <w:jc w:val="center"/>
        <w:rPr>
          <w:rFonts w:ascii="Arial" w:eastAsia="Arial" w:hAnsi="Arial" w:cs="Arial"/>
          <w:b/>
          <w:color w:val="000000"/>
          <w:sz w:val="20"/>
          <w:szCs w:val="20"/>
        </w:rPr>
      </w:pPr>
      <w:r w:rsidRPr="00B34324">
        <w:rPr>
          <w:rFonts w:ascii="Arial" w:eastAsia="Arial" w:hAnsi="Arial" w:cs="Arial"/>
          <w:b/>
          <w:color w:val="000000"/>
          <w:sz w:val="20"/>
          <w:szCs w:val="20"/>
        </w:rPr>
        <w:t>SPECYFIKATCJA TECHNICZNA</w:t>
      </w:r>
    </w:p>
    <w:p w14:paraId="1EC193A2" w14:textId="60D75BD0" w:rsidR="0083628E" w:rsidRPr="00B34324" w:rsidRDefault="0083628E" w:rsidP="00EF675E">
      <w:pPr>
        <w:shd w:val="clear" w:color="auto" w:fill="DBE5F1"/>
        <w:spacing w:line="240" w:lineRule="auto"/>
        <w:ind w:left="0" w:hanging="2"/>
        <w:jc w:val="center"/>
        <w:rPr>
          <w:rFonts w:ascii="Arial" w:eastAsia="Arial" w:hAnsi="Arial" w:cs="Arial"/>
          <w:b/>
          <w:color w:val="000000"/>
          <w:sz w:val="20"/>
          <w:szCs w:val="20"/>
        </w:rPr>
      </w:pPr>
    </w:p>
    <w:p w14:paraId="40EA1E38" w14:textId="0F6144CA" w:rsidR="0083628E" w:rsidRPr="00B34324" w:rsidRDefault="0083628E" w:rsidP="00EF675E">
      <w:pPr>
        <w:shd w:val="clear" w:color="auto" w:fill="DBE5F1"/>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OPROGRAMOWANIE</w:t>
      </w:r>
    </w:p>
    <w:p w14:paraId="1931B1C3" w14:textId="77777777" w:rsidR="00AF5EB0" w:rsidRPr="00B34324" w:rsidRDefault="00AF5EB0" w:rsidP="00AF5EB0">
      <w:pPr>
        <w:spacing w:line="240" w:lineRule="auto"/>
        <w:ind w:leftChars="0" w:left="0" w:firstLineChars="0" w:firstLine="0"/>
        <w:rPr>
          <w:rFonts w:ascii="Arial" w:eastAsia="Arial" w:hAnsi="Arial" w:cs="Arial"/>
          <w:b/>
          <w:color w:val="000000"/>
          <w:sz w:val="20"/>
          <w:szCs w:val="20"/>
        </w:rPr>
      </w:pPr>
    </w:p>
    <w:p w14:paraId="227D3E43" w14:textId="281DFB5A" w:rsidR="00DF66F5" w:rsidRPr="00B34324" w:rsidRDefault="0083628E" w:rsidP="00B34324">
      <w:pPr>
        <w:numPr>
          <w:ilvl w:val="0"/>
          <w:numId w:val="11"/>
        </w:numPr>
        <w:spacing w:line="240" w:lineRule="auto"/>
        <w:ind w:leftChars="0" w:left="0" w:firstLineChars="0" w:firstLine="0"/>
        <w:rPr>
          <w:rFonts w:ascii="Arial" w:eastAsia="Arial" w:hAnsi="Arial" w:cs="Arial"/>
          <w:b/>
          <w:color w:val="000000"/>
          <w:sz w:val="20"/>
          <w:szCs w:val="20"/>
        </w:rPr>
      </w:pPr>
      <w:r w:rsidRPr="00B34324">
        <w:rPr>
          <w:rFonts w:ascii="Arial" w:eastAsia="Arial" w:hAnsi="Arial" w:cs="Arial"/>
          <w:b/>
          <w:color w:val="000000"/>
          <w:sz w:val="20"/>
          <w:szCs w:val="20"/>
          <w:u w:val="single"/>
        </w:rPr>
        <w:t>Aplikacja wspomagająca komunikację</w:t>
      </w:r>
      <w:r w:rsidR="00D25204" w:rsidRPr="00B34324">
        <w:rPr>
          <w:rFonts w:ascii="Arial" w:eastAsia="Arial" w:hAnsi="Arial" w:cs="Arial"/>
          <w:b/>
          <w:color w:val="000000"/>
          <w:sz w:val="20"/>
          <w:szCs w:val="20"/>
          <w:u w:val="single"/>
        </w:rPr>
        <w:t xml:space="preserve"> - 1 sztuka</w:t>
      </w:r>
    </w:p>
    <w:p w14:paraId="39CA6190" w14:textId="77777777" w:rsidR="00DF66F5" w:rsidRPr="00B34324" w:rsidRDefault="00E619C7" w:rsidP="00EF675E">
      <w:pPr>
        <w:spacing w:line="240" w:lineRule="auto"/>
        <w:ind w:left="0" w:hanging="2"/>
        <w:rPr>
          <w:rFonts w:ascii="Arial" w:eastAsia="Arial" w:hAnsi="Arial" w:cs="Arial"/>
          <w:b/>
          <w:color w:val="000000"/>
          <w:sz w:val="20"/>
          <w:szCs w:val="20"/>
        </w:rPr>
      </w:pPr>
      <w:r w:rsidRPr="00B34324">
        <w:rPr>
          <w:rFonts w:ascii="Arial" w:eastAsia="Arial" w:hAnsi="Arial" w:cs="Arial"/>
          <w:b/>
          <w:color w:val="000000"/>
          <w:sz w:val="20"/>
          <w:szCs w:val="20"/>
        </w:rPr>
        <w:t>Tabela nr 1: </w:t>
      </w:r>
    </w:p>
    <w:tbl>
      <w:tblPr>
        <w:tblStyle w:val="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DF66F5" w:rsidRPr="00B34324" w14:paraId="71CCC0D1" w14:textId="77777777">
        <w:trPr>
          <w:trHeight w:val="567"/>
        </w:trPr>
        <w:tc>
          <w:tcPr>
            <w:tcW w:w="704" w:type="dxa"/>
            <w:vAlign w:val="bottom"/>
          </w:tcPr>
          <w:p w14:paraId="240DA742"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3AD64F91"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4AB7372E"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DF66F5" w:rsidRPr="00B34324" w14:paraId="08778A80" w14:textId="77777777">
        <w:trPr>
          <w:trHeight w:val="567"/>
        </w:trPr>
        <w:tc>
          <w:tcPr>
            <w:tcW w:w="704" w:type="dxa"/>
            <w:vAlign w:val="bottom"/>
          </w:tcPr>
          <w:p w14:paraId="570DFB59"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4E70750D"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4B4746E5"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6D08F2AA" w14:textId="77777777" w:rsidR="004678E0" w:rsidRPr="00B34324" w:rsidRDefault="004678E0" w:rsidP="004678E0">
      <w:pPr>
        <w:spacing w:line="240" w:lineRule="auto"/>
        <w:ind w:left="0" w:hanging="2"/>
        <w:rPr>
          <w:rFonts w:ascii="Arial" w:eastAsia="Arial" w:hAnsi="Arial" w:cs="Arial"/>
          <w:color w:val="000000"/>
          <w:sz w:val="20"/>
          <w:szCs w:val="20"/>
        </w:rPr>
      </w:pPr>
    </w:p>
    <w:tbl>
      <w:tblPr>
        <w:tblW w:w="5636" w:type="pct"/>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7" w:type="dxa"/>
        </w:tblCellMar>
        <w:tblLook w:val="04A0" w:firstRow="1" w:lastRow="0" w:firstColumn="1" w:lastColumn="0" w:noHBand="0" w:noVBand="1"/>
      </w:tblPr>
      <w:tblGrid>
        <w:gridCol w:w="492"/>
        <w:gridCol w:w="1638"/>
        <w:gridCol w:w="5800"/>
        <w:gridCol w:w="2276"/>
      </w:tblGrid>
      <w:tr w:rsidR="00AF5EB0" w:rsidRPr="00B34324" w14:paraId="4A97EC02" w14:textId="77777777" w:rsidTr="00BC35CF">
        <w:trPr>
          <w:jc w:val="center"/>
        </w:trPr>
        <w:tc>
          <w:tcPr>
            <w:tcW w:w="241" w:type="pct"/>
            <w:tcBorders>
              <w:top w:val="single" w:sz="6" w:space="0" w:color="00000A"/>
              <w:left w:val="single" w:sz="6" w:space="0" w:color="00000A"/>
              <w:bottom w:val="single" w:sz="6" w:space="0" w:color="00000A"/>
              <w:right w:val="single" w:sz="6" w:space="0" w:color="00000A"/>
            </w:tcBorders>
            <w:shd w:val="clear" w:color="auto" w:fill="D9D9D9"/>
          </w:tcPr>
          <w:p w14:paraId="0B525D5F" w14:textId="77777777" w:rsidR="00AF5EB0" w:rsidRPr="00B34324" w:rsidRDefault="00AF5EB0" w:rsidP="00AF5EB0">
            <w:pPr>
              <w:spacing w:line="240" w:lineRule="auto"/>
              <w:ind w:left="0" w:hanging="2"/>
              <w:jc w:val="center"/>
              <w:rPr>
                <w:rFonts w:ascii="Arial" w:hAnsi="Arial" w:cs="Arial"/>
                <w:b/>
                <w:sz w:val="20"/>
                <w:szCs w:val="20"/>
              </w:rPr>
            </w:pPr>
            <w:r w:rsidRPr="00B34324">
              <w:rPr>
                <w:rFonts w:ascii="Arial" w:hAnsi="Arial" w:cs="Arial"/>
                <w:b/>
                <w:sz w:val="20"/>
                <w:szCs w:val="20"/>
              </w:rPr>
              <w:t>l.p.</w:t>
            </w:r>
          </w:p>
        </w:tc>
        <w:tc>
          <w:tcPr>
            <w:tcW w:w="802" w:type="pct"/>
            <w:tcBorders>
              <w:top w:val="single" w:sz="6" w:space="0" w:color="00000A"/>
              <w:left w:val="single" w:sz="6" w:space="0" w:color="00000A"/>
              <w:bottom w:val="single" w:sz="6" w:space="0" w:color="00000A"/>
              <w:right w:val="single" w:sz="6" w:space="0" w:color="00000A"/>
            </w:tcBorders>
            <w:shd w:val="clear" w:color="auto" w:fill="D9D9D9"/>
            <w:tcMar>
              <w:left w:w="97" w:type="dxa"/>
            </w:tcMar>
          </w:tcPr>
          <w:p w14:paraId="71D4B17E" w14:textId="77777777" w:rsidR="00AF5EB0" w:rsidRPr="00B34324" w:rsidRDefault="00AF5EB0" w:rsidP="00AF5EB0">
            <w:pPr>
              <w:spacing w:line="240" w:lineRule="auto"/>
              <w:ind w:left="0" w:hanging="2"/>
              <w:jc w:val="center"/>
              <w:rPr>
                <w:rFonts w:ascii="Arial" w:hAnsi="Arial" w:cs="Arial"/>
                <w:b/>
                <w:sz w:val="20"/>
                <w:szCs w:val="20"/>
              </w:rPr>
            </w:pPr>
            <w:r w:rsidRPr="00B34324">
              <w:rPr>
                <w:rFonts w:ascii="Arial" w:hAnsi="Arial" w:cs="Arial"/>
                <w:b/>
                <w:sz w:val="20"/>
                <w:szCs w:val="20"/>
              </w:rPr>
              <w:t>Nazwa komponentu</w:t>
            </w:r>
          </w:p>
        </w:tc>
        <w:tc>
          <w:tcPr>
            <w:tcW w:w="2841" w:type="pct"/>
            <w:tcBorders>
              <w:top w:val="single" w:sz="6" w:space="0" w:color="00000A"/>
              <w:left w:val="single" w:sz="6" w:space="0" w:color="00000A"/>
              <w:bottom w:val="single" w:sz="6" w:space="0" w:color="00000A"/>
              <w:right w:val="single" w:sz="6" w:space="0" w:color="00000A"/>
            </w:tcBorders>
            <w:shd w:val="clear" w:color="auto" w:fill="D9D9D9"/>
            <w:tcMar>
              <w:left w:w="97" w:type="dxa"/>
            </w:tcMar>
          </w:tcPr>
          <w:p w14:paraId="07AA2085" w14:textId="77777777" w:rsidR="00AF5EB0" w:rsidRPr="00B34324" w:rsidRDefault="00AF5EB0" w:rsidP="00AF5EB0">
            <w:pPr>
              <w:tabs>
                <w:tab w:val="left" w:pos="7612"/>
              </w:tabs>
              <w:spacing w:line="240" w:lineRule="auto"/>
              <w:ind w:left="0" w:hanging="2"/>
              <w:jc w:val="center"/>
              <w:rPr>
                <w:rFonts w:ascii="Arial" w:hAnsi="Arial" w:cs="Arial"/>
                <w:b/>
                <w:sz w:val="20"/>
                <w:szCs w:val="20"/>
              </w:rPr>
            </w:pPr>
            <w:r w:rsidRPr="00B34324">
              <w:rPr>
                <w:rFonts w:ascii="Arial" w:hAnsi="Arial" w:cs="Arial"/>
                <w:b/>
                <w:sz w:val="20"/>
                <w:szCs w:val="20"/>
              </w:rPr>
              <w:t xml:space="preserve">Wymagane </w:t>
            </w:r>
            <w:r w:rsidRPr="00B34324">
              <w:rPr>
                <w:rFonts w:ascii="Arial" w:hAnsi="Arial" w:cs="Arial"/>
                <w:b/>
                <w:sz w:val="20"/>
                <w:szCs w:val="20"/>
                <w:u w:val="single"/>
              </w:rPr>
              <w:t>minimalne</w:t>
            </w:r>
            <w:r w:rsidRPr="00B34324">
              <w:rPr>
                <w:rFonts w:ascii="Arial" w:hAnsi="Arial" w:cs="Arial"/>
                <w:b/>
                <w:sz w:val="20"/>
                <w:szCs w:val="20"/>
              </w:rPr>
              <w:t xml:space="preserve"> parametry techniczne</w:t>
            </w:r>
          </w:p>
        </w:tc>
        <w:tc>
          <w:tcPr>
            <w:tcW w:w="1115" w:type="pct"/>
            <w:tcBorders>
              <w:top w:val="single" w:sz="6" w:space="0" w:color="00000A"/>
              <w:left w:val="single" w:sz="6" w:space="0" w:color="00000A"/>
              <w:bottom w:val="single" w:sz="6" w:space="0" w:color="00000A"/>
              <w:right w:val="single" w:sz="6" w:space="0" w:color="00000A"/>
            </w:tcBorders>
            <w:shd w:val="clear" w:color="auto" w:fill="D9D9D9"/>
            <w:vAlign w:val="center"/>
          </w:tcPr>
          <w:p w14:paraId="24AE379B" w14:textId="77777777" w:rsidR="00AF5EB0" w:rsidRPr="00B34324" w:rsidRDefault="00AF5EB0" w:rsidP="00AF5EB0">
            <w:pPr>
              <w:tabs>
                <w:tab w:val="left" w:pos="7612"/>
              </w:tabs>
              <w:spacing w:line="240" w:lineRule="auto"/>
              <w:ind w:left="0" w:hanging="2"/>
              <w:jc w:val="center"/>
              <w:rPr>
                <w:rFonts w:ascii="Arial" w:hAnsi="Arial" w:cs="Arial"/>
                <w:b/>
                <w:sz w:val="20"/>
                <w:szCs w:val="20"/>
              </w:rPr>
            </w:pPr>
            <w:r w:rsidRPr="00B34324">
              <w:rPr>
                <w:rFonts w:ascii="Arial" w:hAnsi="Arial" w:cs="Arial"/>
                <w:b/>
                <w:sz w:val="20"/>
                <w:szCs w:val="20"/>
              </w:rPr>
              <w:t>Parametry oferowane przez Wykonawcę</w:t>
            </w:r>
          </w:p>
        </w:tc>
      </w:tr>
      <w:tr w:rsidR="00D25204" w:rsidRPr="00B34324" w14:paraId="60795C24" w14:textId="77777777" w:rsidTr="00BC35CF">
        <w:trPr>
          <w:jc w:val="center"/>
        </w:trPr>
        <w:tc>
          <w:tcPr>
            <w:tcW w:w="241" w:type="pct"/>
            <w:tcBorders>
              <w:top w:val="single" w:sz="6" w:space="0" w:color="00000A"/>
              <w:left w:val="single" w:sz="6" w:space="0" w:color="00000A"/>
              <w:bottom w:val="single" w:sz="6" w:space="0" w:color="00000A"/>
              <w:right w:val="single" w:sz="6" w:space="0" w:color="00000A"/>
            </w:tcBorders>
          </w:tcPr>
          <w:p w14:paraId="4145D321" w14:textId="77777777" w:rsidR="00D25204" w:rsidRPr="00B34324" w:rsidRDefault="00D25204" w:rsidP="00D25204">
            <w:pPr>
              <w:spacing w:line="240" w:lineRule="auto"/>
              <w:ind w:left="0" w:hanging="2"/>
              <w:jc w:val="both"/>
              <w:rPr>
                <w:rFonts w:ascii="Arial" w:hAnsi="Arial" w:cs="Arial"/>
                <w:sz w:val="20"/>
                <w:szCs w:val="20"/>
              </w:rPr>
            </w:pPr>
            <w:r w:rsidRPr="00B34324">
              <w:rPr>
                <w:rFonts w:ascii="Arial" w:hAnsi="Arial" w:cs="Arial"/>
                <w:sz w:val="20"/>
                <w:szCs w:val="20"/>
              </w:rPr>
              <w:t>1</w:t>
            </w:r>
          </w:p>
        </w:tc>
        <w:tc>
          <w:tcPr>
            <w:tcW w:w="802"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2EC180FD" w14:textId="65975610" w:rsidR="00D25204" w:rsidRPr="00B34324" w:rsidRDefault="0083628E" w:rsidP="00D25204">
            <w:pPr>
              <w:spacing w:line="240" w:lineRule="auto"/>
              <w:ind w:left="0" w:hanging="2"/>
              <w:jc w:val="both"/>
              <w:rPr>
                <w:rFonts w:ascii="Arial" w:hAnsi="Arial" w:cs="Arial"/>
                <w:sz w:val="20"/>
                <w:szCs w:val="20"/>
              </w:rPr>
            </w:pPr>
            <w:r w:rsidRPr="00B34324">
              <w:rPr>
                <w:rFonts w:ascii="Arial" w:hAnsi="Arial" w:cs="Arial"/>
                <w:color w:val="000000"/>
                <w:sz w:val="20"/>
                <w:szCs w:val="20"/>
              </w:rPr>
              <w:t>Funkcjonalności</w:t>
            </w:r>
          </w:p>
        </w:tc>
        <w:tc>
          <w:tcPr>
            <w:tcW w:w="2841"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4F5F9514"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Aplikacja przeznaczona na urządzenia z systemem iOS wspomagająca komunikację alternatywną, która pozwala wypowiadać się każdej osobie z problemami w komunikacji. Posiadająca rozwiązanie AAC gwarantuje stałą możliwość komunikacji z użyciem symboli i tekstu.</w:t>
            </w:r>
          </w:p>
          <w:p w14:paraId="20E70413" w14:textId="06F956F6"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Oprogramowanie przeznaczone dla każdego, kto potrzebuje wsparcia w komunikacji szczególnie dla osób z: SLA, autyzmem, MPDz, Zespołem Downa, specjalnymi potrzebami edukacyjnymi, dla osób po udarach, z afazją.</w:t>
            </w:r>
          </w:p>
          <w:p w14:paraId="5993FE47"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W pakiecie z symbolami SymbolStix, Widgit, PCS</w:t>
            </w:r>
          </w:p>
          <w:p w14:paraId="1D8EDE89"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Wiele zasobów AAC  </w:t>
            </w:r>
          </w:p>
          <w:p w14:paraId="0CFBE119"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W zestawie gotowe pakiety plansz – </w:t>
            </w:r>
          </w:p>
          <w:p w14:paraId="35F73FD1"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Komunikacja symbolami A/B – proste plansze wspomagające komunikację za pomocą symboli, </w:t>
            </w:r>
          </w:p>
          <w:p w14:paraId="6958168E"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Komunikacja tekstowa – plansze dla użytkowników potrafiących czytać i pisać, </w:t>
            </w:r>
          </w:p>
          <w:p w14:paraId="7366396C"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Interaktywna nauka – pakiety wspomagające edukację oraz Aplikacje łatwego dostępu takie jak Zegar, Aparat, Notatki.</w:t>
            </w:r>
          </w:p>
          <w:p w14:paraId="33B5DD65"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Online  – serwis umożliwiający udostępnianie i pobieranie pakietów plansz </w:t>
            </w:r>
          </w:p>
          <w:p w14:paraId="62FB3A97"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Prosta i intuicyjna edycja plansz</w:t>
            </w:r>
          </w:p>
          <w:p w14:paraId="5B0396F5"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Opcja tzw. List słownictwa oraz ich zamiany sprawia, że można tworzyć plansze uwzględniające polską odmianę wyrazów</w:t>
            </w:r>
          </w:p>
          <w:p w14:paraId="33C3289F"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lastRenderedPageBreak/>
              <w:t>Bank komunikatów – pozwala tworzyć plansze z nagranymi wiadomościami głosowymi</w:t>
            </w:r>
          </w:p>
          <w:p w14:paraId="60FA19A7"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Funkcja predykcji – przyspiesza wpisywanie wyrazów z klawiatury poprzez podpowiadanie sugestii wyrazów.</w:t>
            </w:r>
          </w:p>
          <w:p w14:paraId="507E483F" w14:textId="75B6F6DA" w:rsidR="00D25204"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Zdalna edycja – z dowolnego komputera z systemem Windows można bezproblemowo edytować plansze znajdujące się na iPadzie.</w:t>
            </w:r>
          </w:p>
        </w:tc>
        <w:tc>
          <w:tcPr>
            <w:tcW w:w="1115" w:type="pct"/>
            <w:vMerge w:val="restart"/>
            <w:tcBorders>
              <w:top w:val="single" w:sz="6" w:space="0" w:color="00000A"/>
              <w:left w:val="single" w:sz="6" w:space="0" w:color="00000A"/>
              <w:right w:val="single" w:sz="6" w:space="0" w:color="00000A"/>
            </w:tcBorders>
            <w:vAlign w:val="center"/>
          </w:tcPr>
          <w:p w14:paraId="17A666AA"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lastRenderedPageBreak/>
              <w:t>SPEŁNIA</w:t>
            </w:r>
          </w:p>
          <w:p w14:paraId="65BD5010"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t>/</w:t>
            </w:r>
          </w:p>
          <w:p w14:paraId="2AB55A85"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1"/>
            </w:r>
          </w:p>
          <w:p w14:paraId="0A5E5897" w14:textId="77777777" w:rsidR="00D25204" w:rsidRPr="00B34324" w:rsidRDefault="00D25204" w:rsidP="00D25204">
            <w:pPr>
              <w:spacing w:line="240" w:lineRule="auto"/>
              <w:ind w:left="0" w:hanging="2"/>
              <w:jc w:val="center"/>
              <w:rPr>
                <w:rFonts w:ascii="Arial" w:hAnsi="Arial" w:cs="Arial"/>
                <w:sz w:val="20"/>
                <w:szCs w:val="20"/>
              </w:rPr>
            </w:pPr>
          </w:p>
        </w:tc>
      </w:tr>
      <w:tr w:rsidR="00D25204" w:rsidRPr="00B34324" w14:paraId="64C530F4" w14:textId="77777777" w:rsidTr="00BC35CF">
        <w:trPr>
          <w:jc w:val="center"/>
        </w:trPr>
        <w:tc>
          <w:tcPr>
            <w:tcW w:w="241" w:type="pct"/>
            <w:tcBorders>
              <w:top w:val="single" w:sz="6" w:space="0" w:color="00000A"/>
              <w:left w:val="single" w:sz="6" w:space="0" w:color="00000A"/>
              <w:bottom w:val="single" w:sz="6" w:space="0" w:color="00000A"/>
              <w:right w:val="single" w:sz="6" w:space="0" w:color="00000A"/>
            </w:tcBorders>
          </w:tcPr>
          <w:p w14:paraId="2AD0AF44" w14:textId="77777777" w:rsidR="00D25204" w:rsidRPr="00B34324" w:rsidRDefault="00D25204" w:rsidP="00D25204">
            <w:pPr>
              <w:spacing w:line="240" w:lineRule="auto"/>
              <w:ind w:left="0" w:hanging="2"/>
              <w:jc w:val="both"/>
              <w:rPr>
                <w:rFonts w:ascii="Arial" w:hAnsi="Arial" w:cs="Arial"/>
                <w:sz w:val="20"/>
                <w:szCs w:val="20"/>
              </w:rPr>
            </w:pPr>
            <w:r w:rsidRPr="00B34324">
              <w:rPr>
                <w:rFonts w:ascii="Arial" w:hAnsi="Arial" w:cs="Arial"/>
                <w:sz w:val="20"/>
                <w:szCs w:val="20"/>
              </w:rPr>
              <w:t>2</w:t>
            </w:r>
          </w:p>
        </w:tc>
        <w:tc>
          <w:tcPr>
            <w:tcW w:w="802"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22E0838B" w14:textId="45296904" w:rsidR="00D25204" w:rsidRPr="00B34324" w:rsidRDefault="009D53BC" w:rsidP="00D25204">
            <w:pPr>
              <w:spacing w:line="240" w:lineRule="auto"/>
              <w:ind w:left="0" w:hanging="2"/>
              <w:jc w:val="both"/>
              <w:rPr>
                <w:rFonts w:ascii="Arial" w:hAnsi="Arial" w:cs="Arial"/>
                <w:sz w:val="20"/>
                <w:szCs w:val="20"/>
              </w:rPr>
            </w:pPr>
            <w:r w:rsidRPr="00B34324">
              <w:rPr>
                <w:rFonts w:ascii="Arial" w:hAnsi="Arial" w:cs="Arial"/>
                <w:color w:val="000000"/>
                <w:sz w:val="20"/>
                <w:szCs w:val="20"/>
              </w:rPr>
              <w:t>Wymagania techniczne</w:t>
            </w:r>
          </w:p>
        </w:tc>
        <w:tc>
          <w:tcPr>
            <w:tcW w:w="2841"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0257E4AA" w14:textId="4E8668EF" w:rsidR="009D53BC" w:rsidRPr="00B34324" w:rsidRDefault="009D53BC" w:rsidP="009D53BC">
            <w:pPr>
              <w:spacing w:line="240" w:lineRule="auto"/>
              <w:ind w:left="0" w:hanging="2"/>
              <w:jc w:val="both"/>
              <w:rPr>
                <w:rFonts w:ascii="Arial" w:hAnsi="Arial" w:cs="Arial"/>
                <w:b/>
                <w:bCs/>
                <w:sz w:val="20"/>
                <w:szCs w:val="20"/>
              </w:rPr>
            </w:pPr>
            <w:r w:rsidRPr="00B34324">
              <w:rPr>
                <w:rFonts w:ascii="Arial" w:hAnsi="Arial" w:cs="Arial"/>
                <w:b/>
                <w:bCs/>
                <w:sz w:val="20"/>
                <w:szCs w:val="20"/>
              </w:rPr>
              <w:t>Licencja – wieczysta</w:t>
            </w:r>
          </w:p>
          <w:p w14:paraId="00EBFC25" w14:textId="77777777" w:rsidR="009D53BC" w:rsidRPr="00B34324" w:rsidRDefault="009D53BC" w:rsidP="009D53BC">
            <w:pPr>
              <w:spacing w:line="240" w:lineRule="auto"/>
              <w:ind w:left="0" w:hanging="2"/>
              <w:jc w:val="both"/>
              <w:rPr>
                <w:rFonts w:ascii="Arial" w:hAnsi="Arial" w:cs="Arial"/>
                <w:b/>
                <w:bCs/>
                <w:sz w:val="20"/>
                <w:szCs w:val="20"/>
              </w:rPr>
            </w:pPr>
            <w:r w:rsidRPr="00B34324">
              <w:rPr>
                <w:rFonts w:ascii="Arial" w:hAnsi="Arial" w:cs="Arial"/>
                <w:b/>
                <w:bCs/>
                <w:sz w:val="20"/>
                <w:szCs w:val="20"/>
              </w:rPr>
              <w:t>Wersja językowa polska</w:t>
            </w:r>
          </w:p>
          <w:p w14:paraId="7834B543"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Oprogramowanie w wersji fizycznej – na nośniku, np. CD, DVD i inne</w:t>
            </w:r>
          </w:p>
          <w:p w14:paraId="1A233C0C" w14:textId="191AC76B" w:rsidR="00D25204"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Lub klucz licencji elektronicznej.</w:t>
            </w:r>
          </w:p>
        </w:tc>
        <w:tc>
          <w:tcPr>
            <w:tcW w:w="1115" w:type="pct"/>
            <w:vMerge/>
            <w:tcBorders>
              <w:left w:val="single" w:sz="6" w:space="0" w:color="00000A"/>
              <w:right w:val="single" w:sz="6" w:space="0" w:color="00000A"/>
            </w:tcBorders>
            <w:vAlign w:val="center"/>
          </w:tcPr>
          <w:p w14:paraId="54C355F3" w14:textId="77777777" w:rsidR="00D25204" w:rsidRPr="00B34324" w:rsidRDefault="00D25204" w:rsidP="00D25204">
            <w:pPr>
              <w:spacing w:line="240" w:lineRule="auto"/>
              <w:ind w:left="0" w:hanging="2"/>
              <w:jc w:val="center"/>
              <w:rPr>
                <w:rFonts w:ascii="Arial" w:hAnsi="Arial" w:cs="Arial"/>
                <w:sz w:val="20"/>
                <w:szCs w:val="20"/>
              </w:rPr>
            </w:pPr>
          </w:p>
        </w:tc>
      </w:tr>
    </w:tbl>
    <w:p w14:paraId="3CE0C674" w14:textId="77777777" w:rsidR="00EF675E" w:rsidRPr="00B34324" w:rsidRDefault="00EF675E" w:rsidP="00EF675E">
      <w:pPr>
        <w:spacing w:line="240" w:lineRule="auto"/>
        <w:ind w:left="0" w:hanging="2"/>
        <w:rPr>
          <w:rFonts w:ascii="Arial" w:eastAsia="Arial" w:hAnsi="Arial" w:cs="Arial"/>
          <w:color w:val="000000"/>
          <w:sz w:val="20"/>
          <w:szCs w:val="20"/>
        </w:rPr>
      </w:pPr>
    </w:p>
    <w:p w14:paraId="162A36B9" w14:textId="3B6716E2" w:rsidR="00D25204" w:rsidRPr="00B34324" w:rsidRDefault="00D25204" w:rsidP="00EF675E">
      <w:pPr>
        <w:spacing w:line="240" w:lineRule="auto"/>
        <w:ind w:left="0" w:hanging="2"/>
        <w:rPr>
          <w:rFonts w:ascii="Arial" w:eastAsia="Arial" w:hAnsi="Arial" w:cs="Arial"/>
          <w:color w:val="000000"/>
          <w:sz w:val="20"/>
          <w:szCs w:val="20"/>
        </w:rPr>
      </w:pPr>
    </w:p>
    <w:p w14:paraId="7CE5B1BE" w14:textId="1E99F25F" w:rsidR="009D53BC" w:rsidRPr="00B34324" w:rsidRDefault="009D53BC" w:rsidP="00EF675E">
      <w:pPr>
        <w:spacing w:line="240" w:lineRule="auto"/>
        <w:ind w:left="0" w:hanging="2"/>
        <w:rPr>
          <w:rFonts w:ascii="Arial" w:eastAsia="Arial" w:hAnsi="Arial" w:cs="Arial"/>
          <w:color w:val="000000"/>
          <w:sz w:val="20"/>
          <w:szCs w:val="20"/>
        </w:rPr>
      </w:pPr>
    </w:p>
    <w:p w14:paraId="12F3DCEA" w14:textId="6BBCC193" w:rsidR="009D53BC" w:rsidRPr="00B34324" w:rsidRDefault="009D53BC" w:rsidP="00EF675E">
      <w:pPr>
        <w:spacing w:line="240" w:lineRule="auto"/>
        <w:ind w:left="0" w:hanging="2"/>
        <w:rPr>
          <w:rFonts w:ascii="Arial" w:eastAsia="Arial" w:hAnsi="Arial" w:cs="Arial"/>
          <w:color w:val="000000"/>
          <w:sz w:val="20"/>
          <w:szCs w:val="20"/>
        </w:rPr>
      </w:pPr>
    </w:p>
    <w:p w14:paraId="435B27FA" w14:textId="1DF26F4B" w:rsidR="009D53BC" w:rsidRPr="00B34324" w:rsidRDefault="009D53BC" w:rsidP="00EF675E">
      <w:pPr>
        <w:spacing w:line="240" w:lineRule="auto"/>
        <w:ind w:left="0" w:hanging="2"/>
        <w:rPr>
          <w:rFonts w:ascii="Arial" w:eastAsia="Arial" w:hAnsi="Arial" w:cs="Arial"/>
          <w:color w:val="000000"/>
          <w:sz w:val="20"/>
          <w:szCs w:val="20"/>
        </w:rPr>
      </w:pPr>
    </w:p>
    <w:p w14:paraId="78A45254" w14:textId="5919CA3B" w:rsidR="009D53BC" w:rsidRPr="00B34324" w:rsidRDefault="009D53BC" w:rsidP="00EF675E">
      <w:pPr>
        <w:spacing w:line="240" w:lineRule="auto"/>
        <w:ind w:left="0" w:hanging="2"/>
        <w:rPr>
          <w:rFonts w:ascii="Arial" w:eastAsia="Arial" w:hAnsi="Arial" w:cs="Arial"/>
          <w:color w:val="000000"/>
          <w:sz w:val="20"/>
          <w:szCs w:val="20"/>
        </w:rPr>
      </w:pPr>
    </w:p>
    <w:p w14:paraId="4D702ACD" w14:textId="63641B22" w:rsidR="009D53BC" w:rsidRPr="00B34324" w:rsidRDefault="009D53BC" w:rsidP="00EF675E">
      <w:pPr>
        <w:spacing w:line="240" w:lineRule="auto"/>
        <w:ind w:left="0" w:hanging="2"/>
        <w:rPr>
          <w:rFonts w:ascii="Arial" w:eastAsia="Arial" w:hAnsi="Arial" w:cs="Arial"/>
          <w:color w:val="000000"/>
          <w:sz w:val="20"/>
          <w:szCs w:val="20"/>
        </w:rPr>
      </w:pPr>
    </w:p>
    <w:p w14:paraId="1271D07B" w14:textId="6C571C48" w:rsidR="009D53BC" w:rsidRPr="00B34324" w:rsidRDefault="009D53BC" w:rsidP="00EF675E">
      <w:pPr>
        <w:spacing w:line="240" w:lineRule="auto"/>
        <w:ind w:left="0" w:hanging="2"/>
        <w:rPr>
          <w:rFonts w:ascii="Arial" w:eastAsia="Arial" w:hAnsi="Arial" w:cs="Arial"/>
          <w:color w:val="000000"/>
          <w:sz w:val="20"/>
          <w:szCs w:val="20"/>
        </w:rPr>
      </w:pPr>
    </w:p>
    <w:p w14:paraId="64E4D58A" w14:textId="6071F686" w:rsidR="009D53BC" w:rsidRPr="00B34324" w:rsidRDefault="009D53BC" w:rsidP="00EF675E">
      <w:pPr>
        <w:spacing w:line="240" w:lineRule="auto"/>
        <w:ind w:left="0" w:hanging="2"/>
        <w:rPr>
          <w:rFonts w:ascii="Arial" w:eastAsia="Arial" w:hAnsi="Arial" w:cs="Arial"/>
          <w:color w:val="000000"/>
          <w:sz w:val="20"/>
          <w:szCs w:val="20"/>
        </w:rPr>
      </w:pPr>
    </w:p>
    <w:p w14:paraId="0F0B567D" w14:textId="7B8D1AA2" w:rsidR="009D53BC" w:rsidRPr="00B34324" w:rsidRDefault="009D53BC" w:rsidP="00EF675E">
      <w:pPr>
        <w:spacing w:line="240" w:lineRule="auto"/>
        <w:ind w:left="0" w:hanging="2"/>
        <w:rPr>
          <w:rFonts w:ascii="Arial" w:eastAsia="Arial" w:hAnsi="Arial" w:cs="Arial"/>
          <w:color w:val="000000"/>
          <w:sz w:val="20"/>
          <w:szCs w:val="20"/>
        </w:rPr>
      </w:pPr>
    </w:p>
    <w:p w14:paraId="6F43AF89" w14:textId="0909AE21" w:rsidR="009D53BC" w:rsidRPr="00B34324" w:rsidRDefault="009D53BC" w:rsidP="00EF675E">
      <w:pPr>
        <w:spacing w:line="240" w:lineRule="auto"/>
        <w:ind w:left="0" w:hanging="2"/>
        <w:rPr>
          <w:rFonts w:ascii="Arial" w:eastAsia="Arial" w:hAnsi="Arial" w:cs="Arial"/>
          <w:color w:val="000000"/>
          <w:sz w:val="20"/>
          <w:szCs w:val="20"/>
        </w:rPr>
      </w:pPr>
    </w:p>
    <w:p w14:paraId="5369DE3C" w14:textId="2C341195" w:rsidR="009D53BC" w:rsidRPr="00B34324" w:rsidRDefault="009D53BC" w:rsidP="00EF675E">
      <w:pPr>
        <w:spacing w:line="240" w:lineRule="auto"/>
        <w:ind w:left="0" w:hanging="2"/>
        <w:rPr>
          <w:rFonts w:ascii="Arial" w:eastAsia="Arial" w:hAnsi="Arial" w:cs="Arial"/>
          <w:color w:val="000000"/>
          <w:sz w:val="20"/>
          <w:szCs w:val="20"/>
        </w:rPr>
      </w:pPr>
    </w:p>
    <w:p w14:paraId="64935678" w14:textId="052D9E37" w:rsidR="009D53BC" w:rsidRPr="00B34324" w:rsidRDefault="009D53BC" w:rsidP="00EF675E">
      <w:pPr>
        <w:spacing w:line="240" w:lineRule="auto"/>
        <w:ind w:left="0" w:hanging="2"/>
        <w:rPr>
          <w:rFonts w:ascii="Arial" w:eastAsia="Arial" w:hAnsi="Arial" w:cs="Arial"/>
          <w:color w:val="000000"/>
          <w:sz w:val="20"/>
          <w:szCs w:val="20"/>
        </w:rPr>
      </w:pPr>
    </w:p>
    <w:p w14:paraId="421B6132" w14:textId="0F5F91E7" w:rsidR="009D53BC" w:rsidRPr="00B34324" w:rsidRDefault="009D53BC" w:rsidP="00EF675E">
      <w:pPr>
        <w:spacing w:line="240" w:lineRule="auto"/>
        <w:ind w:left="0" w:hanging="2"/>
        <w:rPr>
          <w:rFonts w:ascii="Arial" w:eastAsia="Arial" w:hAnsi="Arial" w:cs="Arial"/>
          <w:color w:val="000000"/>
          <w:sz w:val="20"/>
          <w:szCs w:val="20"/>
        </w:rPr>
      </w:pPr>
    </w:p>
    <w:p w14:paraId="606D0A88" w14:textId="0B71FB5B" w:rsidR="009D53BC" w:rsidRPr="00B34324" w:rsidRDefault="009D53BC" w:rsidP="00EF675E">
      <w:pPr>
        <w:spacing w:line="240" w:lineRule="auto"/>
        <w:ind w:left="0" w:hanging="2"/>
        <w:rPr>
          <w:rFonts w:ascii="Arial" w:eastAsia="Arial" w:hAnsi="Arial" w:cs="Arial"/>
          <w:color w:val="000000"/>
          <w:sz w:val="20"/>
          <w:szCs w:val="20"/>
        </w:rPr>
      </w:pPr>
    </w:p>
    <w:p w14:paraId="2EC48922" w14:textId="1AA6BC59" w:rsidR="009D53BC" w:rsidRPr="00B34324" w:rsidRDefault="009D53BC" w:rsidP="00EF675E">
      <w:pPr>
        <w:spacing w:line="240" w:lineRule="auto"/>
        <w:ind w:left="0" w:hanging="2"/>
        <w:rPr>
          <w:rFonts w:ascii="Arial" w:eastAsia="Arial" w:hAnsi="Arial" w:cs="Arial"/>
          <w:color w:val="000000"/>
          <w:sz w:val="20"/>
          <w:szCs w:val="20"/>
        </w:rPr>
      </w:pPr>
    </w:p>
    <w:p w14:paraId="09946A31" w14:textId="790C8031" w:rsidR="009D53BC" w:rsidRPr="00B34324" w:rsidRDefault="009D53BC" w:rsidP="00EF675E">
      <w:pPr>
        <w:spacing w:line="240" w:lineRule="auto"/>
        <w:ind w:left="0" w:hanging="2"/>
        <w:rPr>
          <w:rFonts w:ascii="Arial" w:eastAsia="Arial" w:hAnsi="Arial" w:cs="Arial"/>
          <w:color w:val="000000"/>
          <w:sz w:val="20"/>
          <w:szCs w:val="20"/>
        </w:rPr>
      </w:pPr>
    </w:p>
    <w:p w14:paraId="6F9EC378" w14:textId="78323522" w:rsidR="009D53BC" w:rsidRPr="00B34324" w:rsidRDefault="009D53BC" w:rsidP="00EF675E">
      <w:pPr>
        <w:spacing w:line="240" w:lineRule="auto"/>
        <w:ind w:left="0" w:hanging="2"/>
        <w:rPr>
          <w:rFonts w:ascii="Arial" w:eastAsia="Arial" w:hAnsi="Arial" w:cs="Arial"/>
          <w:color w:val="000000"/>
          <w:sz w:val="20"/>
          <w:szCs w:val="20"/>
        </w:rPr>
      </w:pPr>
    </w:p>
    <w:p w14:paraId="392D604C" w14:textId="01348291" w:rsidR="009D53BC" w:rsidRPr="00B34324" w:rsidRDefault="009D53BC" w:rsidP="00EF675E">
      <w:pPr>
        <w:spacing w:line="240" w:lineRule="auto"/>
        <w:ind w:left="0" w:hanging="2"/>
        <w:rPr>
          <w:rFonts w:ascii="Arial" w:eastAsia="Arial" w:hAnsi="Arial" w:cs="Arial"/>
          <w:color w:val="000000"/>
          <w:sz w:val="20"/>
          <w:szCs w:val="20"/>
        </w:rPr>
      </w:pPr>
    </w:p>
    <w:p w14:paraId="5681B7A9" w14:textId="5FAF4DC4" w:rsidR="009D53BC" w:rsidRPr="00B34324" w:rsidRDefault="009D53BC" w:rsidP="00EF675E">
      <w:pPr>
        <w:spacing w:line="240" w:lineRule="auto"/>
        <w:ind w:left="0" w:hanging="2"/>
        <w:rPr>
          <w:rFonts w:ascii="Arial" w:eastAsia="Arial" w:hAnsi="Arial" w:cs="Arial"/>
          <w:color w:val="000000"/>
          <w:sz w:val="20"/>
          <w:szCs w:val="20"/>
        </w:rPr>
      </w:pPr>
    </w:p>
    <w:p w14:paraId="63473BA2" w14:textId="10A0D137" w:rsidR="009D53BC" w:rsidRPr="00B34324" w:rsidRDefault="009D53BC" w:rsidP="00EF675E">
      <w:pPr>
        <w:spacing w:line="240" w:lineRule="auto"/>
        <w:ind w:left="0" w:hanging="2"/>
        <w:rPr>
          <w:rFonts w:ascii="Arial" w:eastAsia="Arial" w:hAnsi="Arial" w:cs="Arial"/>
          <w:color w:val="000000"/>
          <w:sz w:val="20"/>
          <w:szCs w:val="20"/>
        </w:rPr>
      </w:pPr>
    </w:p>
    <w:p w14:paraId="0486EF3E" w14:textId="5B965E5D" w:rsidR="009D53BC" w:rsidRPr="00B34324" w:rsidRDefault="009D53BC" w:rsidP="00EF675E">
      <w:pPr>
        <w:spacing w:line="240" w:lineRule="auto"/>
        <w:ind w:left="0" w:hanging="2"/>
        <w:rPr>
          <w:rFonts w:ascii="Arial" w:eastAsia="Arial" w:hAnsi="Arial" w:cs="Arial"/>
          <w:color w:val="000000"/>
          <w:sz w:val="20"/>
          <w:szCs w:val="20"/>
        </w:rPr>
      </w:pPr>
    </w:p>
    <w:p w14:paraId="32AEF445" w14:textId="3713EA38" w:rsidR="009D53BC" w:rsidRPr="00B34324" w:rsidRDefault="009D53BC" w:rsidP="00EF675E">
      <w:pPr>
        <w:spacing w:line="240" w:lineRule="auto"/>
        <w:ind w:left="0" w:hanging="2"/>
        <w:rPr>
          <w:rFonts w:ascii="Arial" w:eastAsia="Arial" w:hAnsi="Arial" w:cs="Arial"/>
          <w:color w:val="000000"/>
          <w:sz w:val="20"/>
          <w:szCs w:val="20"/>
        </w:rPr>
      </w:pPr>
    </w:p>
    <w:p w14:paraId="120D48A7" w14:textId="52D86CF1" w:rsidR="009D53BC" w:rsidRPr="00B34324" w:rsidRDefault="009D53BC" w:rsidP="00EF675E">
      <w:pPr>
        <w:spacing w:line="240" w:lineRule="auto"/>
        <w:ind w:left="0" w:hanging="2"/>
        <w:rPr>
          <w:rFonts w:ascii="Arial" w:eastAsia="Arial" w:hAnsi="Arial" w:cs="Arial"/>
          <w:color w:val="000000"/>
          <w:sz w:val="20"/>
          <w:szCs w:val="20"/>
        </w:rPr>
      </w:pPr>
    </w:p>
    <w:p w14:paraId="53D84E4A" w14:textId="1BA0CBFF" w:rsidR="009D53BC" w:rsidRPr="00B34324" w:rsidRDefault="009D53BC" w:rsidP="00EF675E">
      <w:pPr>
        <w:spacing w:line="240" w:lineRule="auto"/>
        <w:ind w:left="0" w:hanging="2"/>
        <w:rPr>
          <w:rFonts w:ascii="Arial" w:eastAsia="Arial" w:hAnsi="Arial" w:cs="Arial"/>
          <w:color w:val="000000"/>
          <w:sz w:val="20"/>
          <w:szCs w:val="20"/>
        </w:rPr>
      </w:pPr>
    </w:p>
    <w:p w14:paraId="02BEC477" w14:textId="214A9C08" w:rsidR="009D53BC" w:rsidRPr="00B34324" w:rsidRDefault="009D53BC" w:rsidP="00EF675E">
      <w:pPr>
        <w:spacing w:line="240" w:lineRule="auto"/>
        <w:ind w:left="0" w:hanging="2"/>
        <w:rPr>
          <w:rFonts w:ascii="Arial" w:eastAsia="Arial" w:hAnsi="Arial" w:cs="Arial"/>
          <w:color w:val="000000"/>
          <w:sz w:val="20"/>
          <w:szCs w:val="20"/>
        </w:rPr>
      </w:pPr>
    </w:p>
    <w:p w14:paraId="465092FB" w14:textId="454188FC" w:rsidR="009D53BC" w:rsidRPr="00B34324" w:rsidRDefault="009D53BC" w:rsidP="00EF675E">
      <w:pPr>
        <w:spacing w:line="240" w:lineRule="auto"/>
        <w:ind w:left="0" w:hanging="2"/>
        <w:rPr>
          <w:rFonts w:ascii="Arial" w:eastAsia="Arial" w:hAnsi="Arial" w:cs="Arial"/>
          <w:color w:val="000000"/>
          <w:sz w:val="20"/>
          <w:szCs w:val="20"/>
        </w:rPr>
      </w:pPr>
    </w:p>
    <w:p w14:paraId="7E310083" w14:textId="1E51F8F2" w:rsidR="009D53BC" w:rsidRPr="00B34324" w:rsidRDefault="009D53BC" w:rsidP="00EF675E">
      <w:pPr>
        <w:spacing w:line="240" w:lineRule="auto"/>
        <w:ind w:left="0" w:hanging="2"/>
        <w:rPr>
          <w:rFonts w:ascii="Arial" w:eastAsia="Arial" w:hAnsi="Arial" w:cs="Arial"/>
          <w:color w:val="000000"/>
          <w:sz w:val="20"/>
          <w:szCs w:val="20"/>
        </w:rPr>
      </w:pPr>
    </w:p>
    <w:p w14:paraId="49C80C3E" w14:textId="1010AA84" w:rsidR="009D53BC" w:rsidRPr="00B34324" w:rsidRDefault="009D53BC" w:rsidP="00EF675E">
      <w:pPr>
        <w:spacing w:line="240" w:lineRule="auto"/>
        <w:ind w:left="0" w:hanging="2"/>
        <w:rPr>
          <w:rFonts w:ascii="Arial" w:eastAsia="Arial" w:hAnsi="Arial" w:cs="Arial"/>
          <w:color w:val="000000"/>
          <w:sz w:val="20"/>
          <w:szCs w:val="20"/>
        </w:rPr>
      </w:pPr>
    </w:p>
    <w:p w14:paraId="6A6A4286" w14:textId="50C1617A" w:rsidR="009D53BC" w:rsidRPr="00B34324" w:rsidRDefault="009D53BC" w:rsidP="00EF675E">
      <w:pPr>
        <w:spacing w:line="240" w:lineRule="auto"/>
        <w:ind w:left="0" w:hanging="2"/>
        <w:rPr>
          <w:rFonts w:ascii="Arial" w:eastAsia="Arial" w:hAnsi="Arial" w:cs="Arial"/>
          <w:color w:val="000000"/>
          <w:sz w:val="20"/>
          <w:szCs w:val="20"/>
        </w:rPr>
      </w:pPr>
    </w:p>
    <w:p w14:paraId="25C5727E" w14:textId="54E497E6" w:rsidR="009D53BC" w:rsidRPr="00B34324" w:rsidRDefault="009D53BC" w:rsidP="00EF675E">
      <w:pPr>
        <w:spacing w:line="240" w:lineRule="auto"/>
        <w:ind w:left="0" w:hanging="2"/>
        <w:rPr>
          <w:rFonts w:ascii="Arial" w:eastAsia="Arial" w:hAnsi="Arial" w:cs="Arial"/>
          <w:color w:val="000000"/>
          <w:sz w:val="20"/>
          <w:szCs w:val="20"/>
        </w:rPr>
      </w:pPr>
    </w:p>
    <w:p w14:paraId="60A42AF8" w14:textId="07B774B1" w:rsidR="009D53BC" w:rsidRDefault="009D53BC" w:rsidP="00EF675E">
      <w:pPr>
        <w:spacing w:line="240" w:lineRule="auto"/>
        <w:ind w:left="0" w:hanging="2"/>
        <w:rPr>
          <w:rFonts w:ascii="Arial" w:eastAsia="Arial" w:hAnsi="Arial" w:cs="Arial"/>
          <w:color w:val="000000"/>
          <w:sz w:val="20"/>
          <w:szCs w:val="20"/>
        </w:rPr>
      </w:pPr>
    </w:p>
    <w:p w14:paraId="240451DD" w14:textId="3053F4DD" w:rsidR="00B34324" w:rsidRDefault="00B34324" w:rsidP="00EF675E">
      <w:pPr>
        <w:spacing w:line="240" w:lineRule="auto"/>
        <w:ind w:left="0" w:hanging="2"/>
        <w:rPr>
          <w:rFonts w:ascii="Arial" w:eastAsia="Arial" w:hAnsi="Arial" w:cs="Arial"/>
          <w:color w:val="000000"/>
          <w:sz w:val="20"/>
          <w:szCs w:val="20"/>
        </w:rPr>
      </w:pPr>
    </w:p>
    <w:p w14:paraId="1FE59A8E" w14:textId="376D3189" w:rsidR="00B34324" w:rsidRDefault="00B34324" w:rsidP="00EF675E">
      <w:pPr>
        <w:spacing w:line="240" w:lineRule="auto"/>
        <w:ind w:left="0" w:hanging="2"/>
        <w:rPr>
          <w:rFonts w:ascii="Arial" w:eastAsia="Arial" w:hAnsi="Arial" w:cs="Arial"/>
          <w:color w:val="000000"/>
          <w:sz w:val="20"/>
          <w:szCs w:val="20"/>
        </w:rPr>
      </w:pPr>
    </w:p>
    <w:p w14:paraId="731213DB" w14:textId="73119B8C" w:rsidR="00B34324" w:rsidRDefault="00B34324" w:rsidP="00EF675E">
      <w:pPr>
        <w:spacing w:line="240" w:lineRule="auto"/>
        <w:ind w:left="0" w:hanging="2"/>
        <w:rPr>
          <w:rFonts w:ascii="Arial" w:eastAsia="Arial" w:hAnsi="Arial" w:cs="Arial"/>
          <w:color w:val="000000"/>
          <w:sz w:val="20"/>
          <w:szCs w:val="20"/>
        </w:rPr>
      </w:pPr>
    </w:p>
    <w:p w14:paraId="05894AE4" w14:textId="67E25B4F" w:rsidR="00B34324" w:rsidRDefault="00B34324" w:rsidP="00EF675E">
      <w:pPr>
        <w:spacing w:line="240" w:lineRule="auto"/>
        <w:ind w:left="0" w:hanging="2"/>
        <w:rPr>
          <w:rFonts w:ascii="Arial" w:eastAsia="Arial" w:hAnsi="Arial" w:cs="Arial"/>
          <w:color w:val="000000"/>
          <w:sz w:val="20"/>
          <w:szCs w:val="20"/>
        </w:rPr>
      </w:pPr>
    </w:p>
    <w:p w14:paraId="71D5E06E" w14:textId="77777777" w:rsidR="00B34324" w:rsidRPr="00B34324" w:rsidRDefault="00B34324" w:rsidP="00EF675E">
      <w:pPr>
        <w:spacing w:line="240" w:lineRule="auto"/>
        <w:ind w:left="0" w:hanging="2"/>
        <w:rPr>
          <w:rFonts w:ascii="Arial" w:eastAsia="Arial" w:hAnsi="Arial" w:cs="Arial"/>
          <w:color w:val="000000"/>
          <w:sz w:val="20"/>
          <w:szCs w:val="20"/>
        </w:rPr>
      </w:pPr>
    </w:p>
    <w:p w14:paraId="26A96068" w14:textId="04054788" w:rsidR="009D53BC" w:rsidRPr="00B34324" w:rsidRDefault="009D53BC" w:rsidP="00EF675E">
      <w:pPr>
        <w:spacing w:line="240" w:lineRule="auto"/>
        <w:ind w:left="0" w:hanging="2"/>
        <w:rPr>
          <w:rFonts w:ascii="Arial" w:eastAsia="Arial" w:hAnsi="Arial" w:cs="Arial"/>
          <w:color w:val="000000"/>
          <w:sz w:val="20"/>
          <w:szCs w:val="20"/>
        </w:rPr>
      </w:pPr>
    </w:p>
    <w:p w14:paraId="5995D41E" w14:textId="77777777" w:rsidR="009D53BC" w:rsidRPr="00B34324" w:rsidRDefault="009D53BC" w:rsidP="00EF675E">
      <w:pPr>
        <w:spacing w:line="240" w:lineRule="auto"/>
        <w:ind w:left="0" w:hanging="2"/>
        <w:rPr>
          <w:rFonts w:ascii="Arial" w:eastAsia="Arial" w:hAnsi="Arial" w:cs="Arial"/>
          <w:color w:val="000000"/>
          <w:sz w:val="20"/>
          <w:szCs w:val="20"/>
        </w:rPr>
      </w:pPr>
    </w:p>
    <w:p w14:paraId="6C8214DF" w14:textId="77777777" w:rsidR="00D25204" w:rsidRPr="00B34324" w:rsidRDefault="00D25204" w:rsidP="00EF675E">
      <w:pPr>
        <w:spacing w:line="240" w:lineRule="auto"/>
        <w:ind w:left="0" w:hanging="2"/>
        <w:rPr>
          <w:rFonts w:ascii="Arial" w:eastAsia="Arial" w:hAnsi="Arial" w:cs="Arial"/>
          <w:color w:val="000000"/>
          <w:sz w:val="20"/>
          <w:szCs w:val="20"/>
        </w:rPr>
      </w:pPr>
    </w:p>
    <w:p w14:paraId="55679BA8" w14:textId="77777777" w:rsidR="00D25204" w:rsidRPr="00B34324" w:rsidRDefault="00D25204" w:rsidP="00EF675E">
      <w:pPr>
        <w:spacing w:line="240" w:lineRule="auto"/>
        <w:ind w:left="0" w:hanging="2"/>
        <w:rPr>
          <w:rFonts w:ascii="Arial" w:eastAsia="Arial" w:hAnsi="Arial" w:cs="Arial"/>
          <w:color w:val="000000"/>
          <w:sz w:val="20"/>
          <w:szCs w:val="20"/>
        </w:rPr>
      </w:pPr>
    </w:p>
    <w:p w14:paraId="02CB648F" w14:textId="77777777" w:rsidR="00E40CA9" w:rsidRPr="00B34324" w:rsidRDefault="00E40CA9" w:rsidP="00EF675E">
      <w:pPr>
        <w:spacing w:line="240" w:lineRule="auto"/>
        <w:ind w:left="0" w:hanging="2"/>
        <w:rPr>
          <w:rFonts w:ascii="Arial" w:eastAsia="Arial" w:hAnsi="Arial" w:cs="Arial"/>
          <w:color w:val="000000"/>
          <w:sz w:val="20"/>
          <w:szCs w:val="20"/>
        </w:rPr>
      </w:pPr>
    </w:p>
    <w:p w14:paraId="4FDD8456" w14:textId="77777777" w:rsidR="00D25204" w:rsidRPr="00B34324" w:rsidRDefault="00D25204" w:rsidP="00EF675E">
      <w:pPr>
        <w:spacing w:line="240" w:lineRule="auto"/>
        <w:ind w:left="0" w:hanging="2"/>
        <w:rPr>
          <w:rFonts w:ascii="Arial" w:eastAsia="Arial" w:hAnsi="Arial" w:cs="Arial"/>
          <w:color w:val="000000"/>
          <w:sz w:val="20"/>
          <w:szCs w:val="20"/>
        </w:rPr>
      </w:pPr>
    </w:p>
    <w:p w14:paraId="002AAE8A" w14:textId="2513F4C3" w:rsidR="00DF66F5" w:rsidRPr="00B34324" w:rsidRDefault="00CA1821" w:rsidP="00CA1821">
      <w:pPr>
        <w:numPr>
          <w:ilvl w:val="0"/>
          <w:numId w:val="11"/>
        </w:numPr>
        <w:spacing w:line="240" w:lineRule="auto"/>
        <w:ind w:leftChars="0" w:firstLineChars="0"/>
        <w:rPr>
          <w:rFonts w:ascii="Arial" w:eastAsia="Arial" w:hAnsi="Arial" w:cs="Arial"/>
          <w:b/>
          <w:color w:val="000000"/>
          <w:sz w:val="20"/>
          <w:szCs w:val="20"/>
        </w:rPr>
      </w:pPr>
      <w:r w:rsidRPr="00CA1821">
        <w:rPr>
          <w:rFonts w:ascii="Arial" w:eastAsia="Arial" w:hAnsi="Arial" w:cs="Arial"/>
          <w:b/>
          <w:color w:val="000000"/>
          <w:sz w:val="20"/>
          <w:szCs w:val="20"/>
          <w:u w:val="single"/>
        </w:rPr>
        <w:t xml:space="preserve">Program wspierający komunikację </w:t>
      </w:r>
      <w:r w:rsidR="00D25204" w:rsidRPr="00B34324">
        <w:rPr>
          <w:rFonts w:ascii="Arial" w:eastAsia="Arial" w:hAnsi="Arial" w:cs="Arial"/>
          <w:b/>
          <w:color w:val="000000"/>
          <w:sz w:val="20"/>
          <w:szCs w:val="20"/>
          <w:u w:val="single"/>
        </w:rPr>
        <w:t>- 1</w:t>
      </w:r>
      <w:r w:rsidR="00E619C7" w:rsidRPr="00B34324">
        <w:rPr>
          <w:rFonts w:ascii="Arial" w:eastAsia="Arial" w:hAnsi="Arial" w:cs="Arial"/>
          <w:b/>
          <w:color w:val="000000"/>
          <w:sz w:val="20"/>
          <w:szCs w:val="20"/>
          <w:u w:val="single"/>
        </w:rPr>
        <w:t xml:space="preserve"> sztuk</w:t>
      </w:r>
      <w:r w:rsidR="00D25204" w:rsidRPr="00B34324">
        <w:rPr>
          <w:rFonts w:ascii="Arial" w:eastAsia="Arial" w:hAnsi="Arial" w:cs="Arial"/>
          <w:b/>
          <w:color w:val="000000"/>
          <w:sz w:val="20"/>
          <w:szCs w:val="20"/>
          <w:u w:val="single"/>
        </w:rPr>
        <w:t>a</w:t>
      </w:r>
    </w:p>
    <w:p w14:paraId="00769FB4" w14:textId="77777777" w:rsidR="00DF66F5" w:rsidRPr="00B34324" w:rsidRDefault="00E619C7" w:rsidP="00EF675E">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2: </w:t>
      </w:r>
    </w:p>
    <w:tbl>
      <w:tblPr>
        <w:tblStyle w:val="a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DF66F5" w:rsidRPr="00B34324" w14:paraId="075BFA39" w14:textId="77777777">
        <w:trPr>
          <w:trHeight w:val="567"/>
        </w:trPr>
        <w:tc>
          <w:tcPr>
            <w:tcW w:w="704" w:type="dxa"/>
            <w:vAlign w:val="bottom"/>
          </w:tcPr>
          <w:p w14:paraId="61D97F60"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6FF87CEC"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2ADD503D"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DF66F5" w:rsidRPr="00B34324" w14:paraId="16428328" w14:textId="77777777">
        <w:trPr>
          <w:trHeight w:val="567"/>
        </w:trPr>
        <w:tc>
          <w:tcPr>
            <w:tcW w:w="704" w:type="dxa"/>
            <w:vAlign w:val="bottom"/>
          </w:tcPr>
          <w:p w14:paraId="6E9B09D0"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4CD457BD"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0936CC26"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10AE5599" w14:textId="77777777" w:rsidR="00C65557" w:rsidRPr="00B34324" w:rsidRDefault="00C65557" w:rsidP="00C65557">
      <w:pPr>
        <w:spacing w:line="240" w:lineRule="auto"/>
        <w:ind w:left="0" w:hanging="2"/>
        <w:rPr>
          <w:rFonts w:ascii="Arial" w:eastAsia="Arial" w:hAnsi="Arial" w:cs="Arial"/>
          <w:color w:val="FF0000"/>
          <w:sz w:val="20"/>
          <w:szCs w:val="20"/>
        </w:rPr>
      </w:pPr>
    </w:p>
    <w:tbl>
      <w:tblPr>
        <w:tblW w:w="5635" w:type="pct"/>
        <w:tblInd w:w="-57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7" w:type="dxa"/>
        </w:tblCellMar>
        <w:tblLook w:val="04A0" w:firstRow="1" w:lastRow="0" w:firstColumn="1" w:lastColumn="0" w:noHBand="0" w:noVBand="1"/>
      </w:tblPr>
      <w:tblGrid>
        <w:gridCol w:w="492"/>
        <w:gridCol w:w="1638"/>
        <w:gridCol w:w="5669"/>
        <w:gridCol w:w="2405"/>
      </w:tblGrid>
      <w:tr w:rsidR="00AF5EB0" w:rsidRPr="00B34324" w14:paraId="70CAEC23" w14:textId="77777777" w:rsidTr="00AF5EB0">
        <w:tc>
          <w:tcPr>
            <w:tcW w:w="241" w:type="pct"/>
            <w:tcBorders>
              <w:top w:val="single" w:sz="6" w:space="0" w:color="00000A"/>
              <w:left w:val="single" w:sz="6" w:space="0" w:color="00000A"/>
              <w:bottom w:val="single" w:sz="6" w:space="0" w:color="00000A"/>
              <w:right w:val="single" w:sz="6" w:space="0" w:color="00000A"/>
            </w:tcBorders>
            <w:shd w:val="clear" w:color="auto" w:fill="D9D9D9"/>
          </w:tcPr>
          <w:p w14:paraId="0B168DAD" w14:textId="77777777" w:rsidR="00AF5EB0" w:rsidRPr="00B34324" w:rsidRDefault="00AF5EB0" w:rsidP="00AF5EB0">
            <w:pPr>
              <w:spacing w:line="240" w:lineRule="auto"/>
              <w:ind w:left="0" w:hanging="2"/>
              <w:jc w:val="center"/>
              <w:rPr>
                <w:rFonts w:ascii="Arial" w:hAnsi="Arial" w:cs="Arial"/>
                <w:b/>
                <w:sz w:val="20"/>
                <w:szCs w:val="20"/>
              </w:rPr>
            </w:pPr>
            <w:r w:rsidRPr="00B34324">
              <w:rPr>
                <w:rFonts w:ascii="Arial" w:hAnsi="Arial" w:cs="Arial"/>
                <w:b/>
                <w:sz w:val="20"/>
                <w:szCs w:val="20"/>
              </w:rPr>
              <w:t>l.p.</w:t>
            </w:r>
          </w:p>
        </w:tc>
        <w:tc>
          <w:tcPr>
            <w:tcW w:w="801" w:type="pct"/>
            <w:tcBorders>
              <w:top w:val="single" w:sz="6" w:space="0" w:color="00000A"/>
              <w:left w:val="single" w:sz="6" w:space="0" w:color="00000A"/>
              <w:bottom w:val="single" w:sz="6" w:space="0" w:color="00000A"/>
              <w:right w:val="single" w:sz="6" w:space="0" w:color="00000A"/>
            </w:tcBorders>
            <w:shd w:val="clear" w:color="auto" w:fill="D9D9D9"/>
            <w:tcMar>
              <w:left w:w="97" w:type="dxa"/>
            </w:tcMar>
          </w:tcPr>
          <w:p w14:paraId="7B45D712" w14:textId="77777777" w:rsidR="00AF5EB0" w:rsidRPr="00B34324" w:rsidRDefault="00AF5EB0" w:rsidP="00AF5EB0">
            <w:pPr>
              <w:spacing w:line="240" w:lineRule="auto"/>
              <w:ind w:left="0" w:hanging="2"/>
              <w:jc w:val="center"/>
              <w:rPr>
                <w:rFonts w:ascii="Arial" w:hAnsi="Arial" w:cs="Arial"/>
                <w:b/>
                <w:sz w:val="20"/>
                <w:szCs w:val="20"/>
              </w:rPr>
            </w:pPr>
            <w:r w:rsidRPr="00B34324">
              <w:rPr>
                <w:rFonts w:ascii="Arial" w:hAnsi="Arial" w:cs="Arial"/>
                <w:b/>
                <w:sz w:val="20"/>
                <w:szCs w:val="20"/>
              </w:rPr>
              <w:t>Nazwa komponentu</w:t>
            </w:r>
          </w:p>
        </w:tc>
        <w:tc>
          <w:tcPr>
            <w:tcW w:w="2779" w:type="pct"/>
            <w:tcBorders>
              <w:top w:val="single" w:sz="6" w:space="0" w:color="00000A"/>
              <w:left w:val="single" w:sz="6" w:space="0" w:color="00000A"/>
              <w:bottom w:val="single" w:sz="6" w:space="0" w:color="00000A"/>
              <w:right w:val="single" w:sz="6" w:space="0" w:color="00000A"/>
            </w:tcBorders>
            <w:shd w:val="clear" w:color="auto" w:fill="D9D9D9"/>
            <w:tcMar>
              <w:left w:w="97" w:type="dxa"/>
            </w:tcMar>
          </w:tcPr>
          <w:p w14:paraId="4158DAB4" w14:textId="77777777" w:rsidR="00AF5EB0" w:rsidRPr="00B34324" w:rsidRDefault="00AF5EB0" w:rsidP="00AF5EB0">
            <w:pPr>
              <w:tabs>
                <w:tab w:val="left" w:pos="7612"/>
              </w:tabs>
              <w:spacing w:line="240" w:lineRule="auto"/>
              <w:ind w:left="0" w:hanging="2"/>
              <w:jc w:val="center"/>
              <w:rPr>
                <w:rFonts w:ascii="Arial" w:hAnsi="Arial" w:cs="Arial"/>
                <w:b/>
                <w:sz w:val="20"/>
                <w:szCs w:val="20"/>
              </w:rPr>
            </w:pPr>
            <w:r w:rsidRPr="00B34324">
              <w:rPr>
                <w:rFonts w:ascii="Arial" w:hAnsi="Arial" w:cs="Arial"/>
                <w:b/>
                <w:sz w:val="20"/>
                <w:szCs w:val="20"/>
              </w:rPr>
              <w:t xml:space="preserve">Wymagane </w:t>
            </w:r>
            <w:r w:rsidRPr="00B34324">
              <w:rPr>
                <w:rFonts w:ascii="Arial" w:hAnsi="Arial" w:cs="Arial"/>
                <w:b/>
                <w:sz w:val="20"/>
                <w:szCs w:val="20"/>
                <w:u w:val="single"/>
              </w:rPr>
              <w:t>minimalne</w:t>
            </w:r>
            <w:bookmarkStart w:id="0" w:name="_GoBack"/>
            <w:bookmarkEnd w:id="0"/>
            <w:r w:rsidRPr="00B34324">
              <w:rPr>
                <w:rFonts w:ascii="Arial" w:hAnsi="Arial" w:cs="Arial"/>
                <w:b/>
                <w:sz w:val="20"/>
                <w:szCs w:val="20"/>
              </w:rPr>
              <w:t xml:space="preserve"> parametry techniczne</w:t>
            </w:r>
          </w:p>
        </w:tc>
        <w:tc>
          <w:tcPr>
            <w:tcW w:w="1179" w:type="pct"/>
            <w:tcBorders>
              <w:top w:val="single" w:sz="6" w:space="0" w:color="00000A"/>
              <w:left w:val="single" w:sz="6" w:space="0" w:color="00000A"/>
              <w:bottom w:val="single" w:sz="6" w:space="0" w:color="00000A"/>
              <w:right w:val="single" w:sz="6" w:space="0" w:color="00000A"/>
            </w:tcBorders>
            <w:shd w:val="clear" w:color="auto" w:fill="D9D9D9"/>
            <w:vAlign w:val="center"/>
          </w:tcPr>
          <w:p w14:paraId="08CB0D53" w14:textId="77777777" w:rsidR="00AF5EB0" w:rsidRPr="00B34324" w:rsidRDefault="00AF5EB0" w:rsidP="00AF5EB0">
            <w:pPr>
              <w:tabs>
                <w:tab w:val="left" w:pos="7612"/>
              </w:tabs>
              <w:spacing w:line="240" w:lineRule="auto"/>
              <w:ind w:left="0" w:hanging="2"/>
              <w:jc w:val="center"/>
              <w:rPr>
                <w:rFonts w:ascii="Arial" w:hAnsi="Arial" w:cs="Arial"/>
                <w:b/>
                <w:sz w:val="20"/>
                <w:szCs w:val="20"/>
              </w:rPr>
            </w:pPr>
            <w:r w:rsidRPr="00B34324">
              <w:rPr>
                <w:rFonts w:ascii="Arial" w:hAnsi="Arial" w:cs="Arial"/>
                <w:b/>
                <w:sz w:val="20"/>
                <w:szCs w:val="20"/>
              </w:rPr>
              <w:t>Parametry oferowane przez Wykonawcę</w:t>
            </w:r>
          </w:p>
        </w:tc>
      </w:tr>
      <w:tr w:rsidR="00D25204" w:rsidRPr="00B34324" w14:paraId="483D0B9A" w14:textId="77777777" w:rsidTr="00AE64AD">
        <w:tc>
          <w:tcPr>
            <w:tcW w:w="241" w:type="pct"/>
            <w:tcBorders>
              <w:top w:val="single" w:sz="6" w:space="0" w:color="00000A"/>
              <w:left w:val="single" w:sz="6" w:space="0" w:color="00000A"/>
              <w:bottom w:val="single" w:sz="6" w:space="0" w:color="00000A"/>
              <w:right w:val="single" w:sz="6" w:space="0" w:color="00000A"/>
            </w:tcBorders>
          </w:tcPr>
          <w:p w14:paraId="33D1E364" w14:textId="77777777" w:rsidR="00D25204" w:rsidRPr="00B34324" w:rsidRDefault="00D25204" w:rsidP="00D25204">
            <w:pPr>
              <w:spacing w:line="240" w:lineRule="auto"/>
              <w:ind w:left="0" w:hanging="2"/>
              <w:jc w:val="both"/>
              <w:rPr>
                <w:rFonts w:ascii="Arial" w:hAnsi="Arial" w:cs="Arial"/>
                <w:sz w:val="20"/>
                <w:szCs w:val="20"/>
              </w:rPr>
            </w:pPr>
            <w:r w:rsidRPr="00B34324">
              <w:rPr>
                <w:rFonts w:ascii="Arial" w:hAnsi="Arial" w:cs="Arial"/>
                <w:sz w:val="20"/>
                <w:szCs w:val="20"/>
              </w:rPr>
              <w:t>1</w:t>
            </w:r>
          </w:p>
        </w:tc>
        <w:tc>
          <w:tcPr>
            <w:tcW w:w="801"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160D43BB" w14:textId="5DC5DCA4" w:rsidR="00D25204" w:rsidRPr="00B34324" w:rsidRDefault="009D53BC" w:rsidP="00D25204">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2779"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14699956" w14:textId="77777777" w:rsid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Program wspierający komunikację alternatywną, służy do tworzenia interaktywnych plansz komunikacyjnych, materiałów edukacyjnych: nakładek, kart pracy, planów dnia, plansz zadaniowych z możliwością ich wydruku i wykorzystania bezpośrednio przy użyciu komputera. </w:t>
            </w:r>
          </w:p>
          <w:p w14:paraId="18F9B552" w14:textId="4D8C24B9"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Aplikacja współpracująca z syntezatorem mowy (w pakiecie z programem z polskim głosem Agata), dzięki czemu komunikaty mogą być odczytywane głosowo.</w:t>
            </w:r>
          </w:p>
          <w:p w14:paraId="3EADBAD2" w14:textId="77777777" w:rsidR="009D53BC" w:rsidRPr="00B34324" w:rsidRDefault="009D53BC" w:rsidP="009D53BC">
            <w:pPr>
              <w:spacing w:line="240" w:lineRule="auto"/>
              <w:ind w:left="0" w:hanging="2"/>
              <w:jc w:val="both"/>
              <w:rPr>
                <w:rFonts w:ascii="Arial" w:hAnsi="Arial" w:cs="Arial"/>
                <w:bCs/>
                <w:sz w:val="20"/>
                <w:szCs w:val="20"/>
              </w:rPr>
            </w:pPr>
          </w:p>
          <w:p w14:paraId="29E4CE53" w14:textId="663934E1" w:rsidR="009D53BC" w:rsidRPr="00B34324" w:rsidRDefault="00B34324" w:rsidP="009D53BC">
            <w:pPr>
              <w:spacing w:line="240" w:lineRule="auto"/>
              <w:ind w:left="0" w:hanging="2"/>
              <w:jc w:val="both"/>
              <w:rPr>
                <w:rFonts w:ascii="Arial" w:hAnsi="Arial" w:cs="Arial"/>
                <w:bCs/>
                <w:sz w:val="20"/>
                <w:szCs w:val="20"/>
              </w:rPr>
            </w:pPr>
            <w:r>
              <w:rPr>
                <w:rFonts w:ascii="Arial" w:hAnsi="Arial" w:cs="Arial"/>
                <w:bCs/>
                <w:sz w:val="20"/>
                <w:szCs w:val="20"/>
              </w:rPr>
              <w:t>B</w:t>
            </w:r>
            <w:r w:rsidR="009D53BC" w:rsidRPr="00B34324">
              <w:rPr>
                <w:rFonts w:ascii="Arial" w:hAnsi="Arial" w:cs="Arial"/>
                <w:bCs/>
                <w:sz w:val="20"/>
                <w:szCs w:val="20"/>
              </w:rPr>
              <w:t>iblioteka ponad 4500 symboli PCS (Picture Communication Symbols) czarno- białych oraz kolorowych, którą można wzbogacać o inne symbole, grafikę własne zdjęcia,</w:t>
            </w:r>
          </w:p>
          <w:p w14:paraId="49CC1D4B"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biblioteki symboli specyficznych dla danego kraju,</w:t>
            </w:r>
          </w:p>
          <w:p w14:paraId="368CA99A"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bogate funkcje edycji plansz, komórek, symboli (zmiany kolorów, tła, przezroczystości),</w:t>
            </w:r>
          </w:p>
          <w:p w14:paraId="4D534D3D"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możliwość rysowania komórek o dowolnym kształcie,</w:t>
            </w:r>
          </w:p>
          <w:p w14:paraId="0FC70444"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możliwość dostosowania wielkości, wyglądu symboli oraz tablicy do ograniczeń ruchowych i percepcyjnych użytkownika,</w:t>
            </w:r>
          </w:p>
          <w:p w14:paraId="15EC0C97" w14:textId="60FB55C8" w:rsidR="00D25204"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funkcja symbolizowania – wyświetlania symbolu bezpośrednio nad wpisywanym tekstem.</w:t>
            </w:r>
          </w:p>
        </w:tc>
        <w:tc>
          <w:tcPr>
            <w:tcW w:w="1179" w:type="pct"/>
            <w:vMerge w:val="restart"/>
            <w:tcBorders>
              <w:top w:val="single" w:sz="6" w:space="0" w:color="00000A"/>
              <w:left w:val="single" w:sz="6" w:space="0" w:color="00000A"/>
              <w:right w:val="single" w:sz="6" w:space="0" w:color="00000A"/>
            </w:tcBorders>
            <w:vAlign w:val="center"/>
          </w:tcPr>
          <w:p w14:paraId="1BABC46A"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279ADBE5"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t>/</w:t>
            </w:r>
          </w:p>
          <w:p w14:paraId="7AF29B4E"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2"/>
            </w:r>
          </w:p>
        </w:tc>
      </w:tr>
      <w:tr w:rsidR="00D25204" w:rsidRPr="00B34324" w14:paraId="6C26F5AA" w14:textId="77777777" w:rsidTr="00AE64AD">
        <w:tc>
          <w:tcPr>
            <w:tcW w:w="241" w:type="pct"/>
            <w:tcBorders>
              <w:top w:val="single" w:sz="6" w:space="0" w:color="00000A"/>
              <w:left w:val="single" w:sz="6" w:space="0" w:color="00000A"/>
              <w:bottom w:val="single" w:sz="6" w:space="0" w:color="00000A"/>
              <w:right w:val="single" w:sz="6" w:space="0" w:color="00000A"/>
            </w:tcBorders>
          </w:tcPr>
          <w:p w14:paraId="68F2EDFB" w14:textId="77777777" w:rsidR="00D25204" w:rsidRPr="00B34324" w:rsidRDefault="00D25204" w:rsidP="00D25204">
            <w:pPr>
              <w:spacing w:line="240" w:lineRule="auto"/>
              <w:ind w:left="0" w:hanging="2"/>
              <w:rPr>
                <w:rFonts w:ascii="Arial" w:hAnsi="Arial" w:cs="Arial"/>
                <w:sz w:val="20"/>
                <w:szCs w:val="20"/>
              </w:rPr>
            </w:pPr>
            <w:r w:rsidRPr="00B34324">
              <w:rPr>
                <w:rFonts w:ascii="Arial" w:hAnsi="Arial" w:cs="Arial"/>
                <w:sz w:val="20"/>
                <w:szCs w:val="20"/>
              </w:rPr>
              <w:t>2</w:t>
            </w:r>
          </w:p>
        </w:tc>
        <w:tc>
          <w:tcPr>
            <w:tcW w:w="801"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4AA0AA9F" w14:textId="78ED7F88" w:rsidR="00D25204" w:rsidRPr="00B34324" w:rsidRDefault="009D53BC" w:rsidP="00D25204">
            <w:pPr>
              <w:spacing w:line="240" w:lineRule="auto"/>
              <w:ind w:left="0" w:hanging="2"/>
              <w:jc w:val="both"/>
              <w:rPr>
                <w:rFonts w:ascii="Arial" w:hAnsi="Arial" w:cs="Arial"/>
                <w:sz w:val="20"/>
                <w:szCs w:val="20"/>
              </w:rPr>
            </w:pPr>
            <w:r w:rsidRPr="00B34324">
              <w:rPr>
                <w:rFonts w:ascii="Arial" w:hAnsi="Arial" w:cs="Arial"/>
                <w:sz w:val="20"/>
                <w:szCs w:val="20"/>
              </w:rPr>
              <w:t>Wymagania techniczne</w:t>
            </w:r>
          </w:p>
        </w:tc>
        <w:tc>
          <w:tcPr>
            <w:tcW w:w="2779"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3E8A285A" w14:textId="77777777" w:rsidR="009D53BC" w:rsidRPr="00B34324" w:rsidRDefault="009D53BC" w:rsidP="009D53BC">
            <w:pPr>
              <w:spacing w:line="240" w:lineRule="auto"/>
              <w:ind w:left="0" w:hanging="2"/>
              <w:jc w:val="both"/>
              <w:rPr>
                <w:rFonts w:ascii="Arial" w:hAnsi="Arial" w:cs="Arial"/>
                <w:b/>
                <w:bCs/>
                <w:sz w:val="20"/>
                <w:szCs w:val="20"/>
              </w:rPr>
            </w:pPr>
            <w:r w:rsidRPr="00B34324">
              <w:rPr>
                <w:rFonts w:ascii="Arial" w:hAnsi="Arial" w:cs="Arial"/>
                <w:b/>
                <w:bCs/>
                <w:sz w:val="20"/>
                <w:szCs w:val="20"/>
              </w:rPr>
              <w:t>Licencja elektroniczna – wieczysta</w:t>
            </w:r>
          </w:p>
          <w:p w14:paraId="553AE008" w14:textId="045E2D61" w:rsidR="009D53BC" w:rsidRPr="00B34324" w:rsidRDefault="009D53BC" w:rsidP="009D53BC">
            <w:pPr>
              <w:spacing w:line="240" w:lineRule="auto"/>
              <w:ind w:left="0" w:hanging="2"/>
              <w:jc w:val="both"/>
              <w:rPr>
                <w:rFonts w:ascii="Arial" w:hAnsi="Arial" w:cs="Arial"/>
                <w:b/>
                <w:bCs/>
                <w:sz w:val="20"/>
                <w:szCs w:val="20"/>
              </w:rPr>
            </w:pPr>
            <w:r w:rsidRPr="00B34324">
              <w:rPr>
                <w:rFonts w:ascii="Arial" w:hAnsi="Arial" w:cs="Arial"/>
                <w:b/>
                <w:bCs/>
                <w:sz w:val="20"/>
                <w:szCs w:val="20"/>
              </w:rPr>
              <w:t>Wersja językowa polska</w:t>
            </w:r>
          </w:p>
          <w:p w14:paraId="4EB17CDB"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Oprogramowanie w wersji fizycznej – na nośniku, np. CD, DVD i inne</w:t>
            </w:r>
          </w:p>
          <w:p w14:paraId="7658E6C4" w14:textId="0A0FB142" w:rsidR="00D25204"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Lub klucz licencji elektronicznej.</w:t>
            </w:r>
          </w:p>
        </w:tc>
        <w:tc>
          <w:tcPr>
            <w:tcW w:w="1179" w:type="pct"/>
            <w:vMerge/>
            <w:tcBorders>
              <w:left w:val="single" w:sz="6" w:space="0" w:color="00000A"/>
              <w:right w:val="single" w:sz="6" w:space="0" w:color="00000A"/>
            </w:tcBorders>
            <w:vAlign w:val="center"/>
          </w:tcPr>
          <w:p w14:paraId="4B99F3B3" w14:textId="77777777" w:rsidR="00D25204" w:rsidRPr="00B34324" w:rsidRDefault="00D25204" w:rsidP="00D25204">
            <w:pPr>
              <w:autoSpaceDE w:val="0"/>
              <w:autoSpaceDN w:val="0"/>
              <w:adjustRightInd w:val="0"/>
              <w:spacing w:line="240" w:lineRule="auto"/>
              <w:ind w:left="0" w:hanging="2"/>
              <w:contextualSpacing/>
              <w:jc w:val="center"/>
              <w:rPr>
                <w:rFonts w:ascii="Arial" w:hAnsi="Arial" w:cs="Arial"/>
                <w:sz w:val="20"/>
                <w:szCs w:val="20"/>
              </w:rPr>
            </w:pPr>
          </w:p>
        </w:tc>
      </w:tr>
    </w:tbl>
    <w:p w14:paraId="2AA5FF05" w14:textId="77777777" w:rsidR="00C65557" w:rsidRPr="00B34324" w:rsidRDefault="00C65557" w:rsidP="00C65557">
      <w:pPr>
        <w:spacing w:line="240" w:lineRule="auto"/>
        <w:ind w:left="0" w:hanging="2"/>
        <w:rPr>
          <w:rFonts w:ascii="Arial" w:eastAsia="Arial" w:hAnsi="Arial" w:cs="Arial"/>
          <w:sz w:val="20"/>
          <w:szCs w:val="20"/>
        </w:rPr>
      </w:pPr>
    </w:p>
    <w:p w14:paraId="3D35201C" w14:textId="77777777" w:rsidR="00C65557" w:rsidRPr="00B34324" w:rsidRDefault="00C65557" w:rsidP="00C65557">
      <w:pPr>
        <w:spacing w:line="240" w:lineRule="auto"/>
        <w:ind w:left="0" w:hanging="2"/>
        <w:rPr>
          <w:rFonts w:ascii="Arial" w:eastAsia="Arial" w:hAnsi="Arial" w:cs="Arial"/>
          <w:sz w:val="20"/>
          <w:szCs w:val="20"/>
        </w:rPr>
      </w:pPr>
    </w:p>
    <w:p w14:paraId="3A1D9BFA" w14:textId="77777777" w:rsidR="00C65557" w:rsidRPr="00B34324" w:rsidRDefault="00C65557" w:rsidP="00C65557">
      <w:pPr>
        <w:spacing w:line="240" w:lineRule="auto"/>
        <w:ind w:left="0" w:hanging="2"/>
        <w:rPr>
          <w:rFonts w:ascii="Arial" w:eastAsia="Arial" w:hAnsi="Arial" w:cs="Arial"/>
          <w:sz w:val="20"/>
          <w:szCs w:val="20"/>
        </w:rPr>
      </w:pPr>
    </w:p>
    <w:p w14:paraId="1CF59C71" w14:textId="77777777" w:rsidR="00C65557" w:rsidRPr="00B34324" w:rsidRDefault="00C65557" w:rsidP="00C65557">
      <w:pPr>
        <w:spacing w:line="240" w:lineRule="auto"/>
        <w:ind w:left="0" w:hanging="2"/>
        <w:rPr>
          <w:rFonts w:ascii="Arial" w:eastAsia="Arial" w:hAnsi="Arial" w:cs="Arial"/>
          <w:sz w:val="20"/>
          <w:szCs w:val="20"/>
        </w:rPr>
      </w:pPr>
    </w:p>
    <w:p w14:paraId="157F4DA1" w14:textId="77777777" w:rsidR="00C65557" w:rsidRPr="00B34324" w:rsidRDefault="00C65557" w:rsidP="00C65557">
      <w:pPr>
        <w:spacing w:line="240" w:lineRule="auto"/>
        <w:ind w:left="0" w:hanging="2"/>
        <w:rPr>
          <w:rFonts w:ascii="Arial" w:eastAsia="Arial" w:hAnsi="Arial" w:cs="Arial"/>
          <w:sz w:val="20"/>
          <w:szCs w:val="20"/>
        </w:rPr>
      </w:pPr>
    </w:p>
    <w:p w14:paraId="4FD1E444" w14:textId="77777777" w:rsidR="00C65557" w:rsidRPr="00B34324" w:rsidRDefault="00C65557" w:rsidP="00C65557">
      <w:pPr>
        <w:spacing w:line="240" w:lineRule="auto"/>
        <w:ind w:left="0" w:hanging="2"/>
        <w:rPr>
          <w:rFonts w:ascii="Arial" w:eastAsia="Arial" w:hAnsi="Arial" w:cs="Arial"/>
          <w:sz w:val="20"/>
          <w:szCs w:val="20"/>
        </w:rPr>
      </w:pPr>
    </w:p>
    <w:p w14:paraId="422EE92F" w14:textId="77777777" w:rsidR="00C65557" w:rsidRPr="00B34324" w:rsidRDefault="00C65557" w:rsidP="00C65557">
      <w:pPr>
        <w:spacing w:line="240" w:lineRule="auto"/>
        <w:ind w:left="0" w:hanging="2"/>
        <w:rPr>
          <w:rFonts w:ascii="Arial" w:eastAsia="Arial" w:hAnsi="Arial" w:cs="Arial"/>
          <w:sz w:val="20"/>
          <w:szCs w:val="20"/>
        </w:rPr>
      </w:pPr>
    </w:p>
    <w:p w14:paraId="1CB479CE" w14:textId="77777777" w:rsidR="00C65557" w:rsidRPr="00B34324" w:rsidRDefault="00C65557" w:rsidP="00C65557">
      <w:pPr>
        <w:spacing w:line="240" w:lineRule="auto"/>
        <w:ind w:left="0" w:hanging="2"/>
        <w:rPr>
          <w:rFonts w:ascii="Arial" w:eastAsia="Arial" w:hAnsi="Arial" w:cs="Arial"/>
          <w:sz w:val="20"/>
          <w:szCs w:val="20"/>
        </w:rPr>
      </w:pPr>
    </w:p>
    <w:p w14:paraId="52B1A37C" w14:textId="77777777" w:rsidR="00C65557" w:rsidRPr="00B34324" w:rsidRDefault="00C65557" w:rsidP="00C65557">
      <w:pPr>
        <w:spacing w:line="240" w:lineRule="auto"/>
        <w:ind w:left="0" w:hanging="2"/>
        <w:rPr>
          <w:rFonts w:ascii="Arial" w:eastAsia="Arial" w:hAnsi="Arial" w:cs="Arial"/>
          <w:sz w:val="20"/>
          <w:szCs w:val="20"/>
        </w:rPr>
      </w:pPr>
    </w:p>
    <w:p w14:paraId="03D9A91D" w14:textId="77777777" w:rsidR="00C65557" w:rsidRPr="00B34324" w:rsidRDefault="00C65557" w:rsidP="00C65557">
      <w:pPr>
        <w:spacing w:line="240" w:lineRule="auto"/>
        <w:ind w:left="0" w:hanging="2"/>
        <w:rPr>
          <w:rFonts w:ascii="Arial" w:eastAsia="Arial" w:hAnsi="Arial" w:cs="Arial"/>
          <w:sz w:val="20"/>
          <w:szCs w:val="20"/>
        </w:rPr>
      </w:pPr>
    </w:p>
    <w:p w14:paraId="50396193" w14:textId="77777777" w:rsidR="00C65557" w:rsidRPr="00B34324" w:rsidRDefault="00C65557" w:rsidP="00C65557">
      <w:pPr>
        <w:spacing w:line="240" w:lineRule="auto"/>
        <w:ind w:left="0" w:hanging="2"/>
        <w:rPr>
          <w:rFonts w:ascii="Arial" w:eastAsia="Arial" w:hAnsi="Arial" w:cs="Arial"/>
          <w:sz w:val="20"/>
          <w:szCs w:val="20"/>
        </w:rPr>
      </w:pPr>
    </w:p>
    <w:p w14:paraId="44612C67" w14:textId="77777777" w:rsidR="00C65557" w:rsidRPr="00B34324" w:rsidRDefault="00C65557" w:rsidP="00C65557">
      <w:pPr>
        <w:spacing w:line="240" w:lineRule="auto"/>
        <w:ind w:left="0" w:hanging="2"/>
        <w:rPr>
          <w:rFonts w:ascii="Arial" w:eastAsia="Arial" w:hAnsi="Arial" w:cs="Arial"/>
          <w:sz w:val="20"/>
          <w:szCs w:val="20"/>
        </w:rPr>
      </w:pPr>
    </w:p>
    <w:p w14:paraId="62C6C134" w14:textId="6E667112" w:rsidR="00E40CA9" w:rsidRDefault="00E40CA9" w:rsidP="00C65557">
      <w:pPr>
        <w:spacing w:line="240" w:lineRule="auto"/>
        <w:ind w:left="0" w:hanging="2"/>
        <w:rPr>
          <w:rFonts w:ascii="Arial" w:eastAsia="Arial" w:hAnsi="Arial" w:cs="Arial"/>
          <w:sz w:val="20"/>
          <w:szCs w:val="20"/>
        </w:rPr>
      </w:pPr>
    </w:p>
    <w:p w14:paraId="6B0CAE35" w14:textId="12650BA1" w:rsidR="00B34324" w:rsidRDefault="00B34324" w:rsidP="00C65557">
      <w:pPr>
        <w:spacing w:line="240" w:lineRule="auto"/>
        <w:ind w:left="0" w:hanging="2"/>
        <w:rPr>
          <w:rFonts w:ascii="Arial" w:eastAsia="Arial" w:hAnsi="Arial" w:cs="Arial"/>
          <w:sz w:val="20"/>
          <w:szCs w:val="20"/>
        </w:rPr>
      </w:pPr>
    </w:p>
    <w:p w14:paraId="497BDD3B" w14:textId="77777777" w:rsidR="00B34324" w:rsidRPr="00B34324" w:rsidRDefault="00B34324" w:rsidP="00C65557">
      <w:pPr>
        <w:spacing w:line="240" w:lineRule="auto"/>
        <w:ind w:left="0" w:hanging="2"/>
        <w:rPr>
          <w:rFonts w:ascii="Arial" w:eastAsia="Arial" w:hAnsi="Arial" w:cs="Arial"/>
          <w:sz w:val="20"/>
          <w:szCs w:val="20"/>
        </w:rPr>
      </w:pPr>
    </w:p>
    <w:p w14:paraId="7DEEDECC" w14:textId="77777777" w:rsidR="00AF5EB0" w:rsidRPr="00B34324" w:rsidRDefault="00AF5EB0" w:rsidP="00C65557">
      <w:pPr>
        <w:spacing w:line="240" w:lineRule="auto"/>
        <w:ind w:left="0" w:hanging="2"/>
        <w:rPr>
          <w:rFonts w:ascii="Arial" w:eastAsia="Arial" w:hAnsi="Arial" w:cs="Arial"/>
          <w:sz w:val="20"/>
          <w:szCs w:val="20"/>
        </w:rPr>
      </w:pPr>
    </w:p>
    <w:p w14:paraId="4FE6426D" w14:textId="77777777" w:rsidR="008B328B" w:rsidRPr="00B34324" w:rsidRDefault="008B328B" w:rsidP="000D7013">
      <w:pPr>
        <w:spacing w:line="240" w:lineRule="auto"/>
        <w:ind w:leftChars="0" w:left="0" w:firstLineChars="0" w:firstLine="0"/>
        <w:rPr>
          <w:rFonts w:ascii="Arial" w:eastAsia="Arial" w:hAnsi="Arial" w:cs="Arial"/>
          <w:sz w:val="20"/>
          <w:szCs w:val="20"/>
        </w:rPr>
      </w:pPr>
    </w:p>
    <w:p w14:paraId="4F8F356D" w14:textId="72F621F3" w:rsidR="00DF66F5" w:rsidRPr="00B34324" w:rsidRDefault="009D53BC" w:rsidP="00B34324">
      <w:pPr>
        <w:numPr>
          <w:ilvl w:val="0"/>
          <w:numId w:val="11"/>
        </w:numPr>
        <w:spacing w:line="240" w:lineRule="auto"/>
        <w:ind w:leftChars="0" w:left="0" w:firstLineChars="0" w:firstLine="0"/>
        <w:rPr>
          <w:rFonts w:ascii="Arial" w:eastAsia="Arial" w:hAnsi="Arial" w:cs="Arial"/>
          <w:b/>
          <w:color w:val="000000"/>
          <w:sz w:val="20"/>
          <w:szCs w:val="20"/>
        </w:rPr>
      </w:pPr>
      <w:r w:rsidRPr="00B34324">
        <w:rPr>
          <w:rFonts w:ascii="Arial" w:eastAsia="Arial" w:hAnsi="Arial" w:cs="Arial"/>
          <w:b/>
          <w:bCs/>
          <w:sz w:val="20"/>
          <w:szCs w:val="20"/>
          <w:u w:val="single"/>
        </w:rPr>
        <w:t>O</w:t>
      </w:r>
      <w:r w:rsidR="00B34324">
        <w:rPr>
          <w:rFonts w:ascii="Arial" w:eastAsia="Arial" w:hAnsi="Arial" w:cs="Arial"/>
          <w:b/>
          <w:bCs/>
          <w:sz w:val="20"/>
          <w:szCs w:val="20"/>
          <w:u w:val="single"/>
        </w:rPr>
        <w:t>programowanie</w:t>
      </w:r>
      <w:r w:rsidRPr="00B34324">
        <w:rPr>
          <w:rFonts w:ascii="Arial" w:eastAsia="Arial" w:hAnsi="Arial" w:cs="Arial"/>
          <w:b/>
          <w:bCs/>
          <w:sz w:val="20"/>
          <w:szCs w:val="20"/>
          <w:u w:val="single"/>
        </w:rPr>
        <w:t xml:space="preserve"> do komunikacji alternatywnej i wspomagającej</w:t>
      </w:r>
      <w:r w:rsidR="00AF5EB0" w:rsidRPr="00B34324">
        <w:rPr>
          <w:rFonts w:ascii="Arial" w:eastAsia="Arial" w:hAnsi="Arial" w:cs="Arial"/>
          <w:b/>
          <w:bCs/>
          <w:sz w:val="20"/>
          <w:szCs w:val="20"/>
          <w:u w:val="single"/>
        </w:rPr>
        <w:t xml:space="preserve"> </w:t>
      </w:r>
      <w:r w:rsidR="00D25204" w:rsidRPr="00B34324">
        <w:rPr>
          <w:rFonts w:ascii="Arial" w:eastAsia="Arial" w:hAnsi="Arial" w:cs="Arial"/>
          <w:b/>
          <w:bCs/>
          <w:sz w:val="20"/>
          <w:szCs w:val="20"/>
          <w:u w:val="single"/>
        </w:rPr>
        <w:t>- 1</w:t>
      </w:r>
      <w:r w:rsidR="001117E6" w:rsidRPr="00B34324">
        <w:rPr>
          <w:rFonts w:ascii="Arial" w:eastAsia="Arial" w:hAnsi="Arial" w:cs="Arial"/>
          <w:b/>
          <w:sz w:val="20"/>
          <w:szCs w:val="20"/>
          <w:u w:val="single"/>
        </w:rPr>
        <w:t xml:space="preserve"> </w:t>
      </w:r>
      <w:r w:rsidR="00262FD3" w:rsidRPr="00B34324">
        <w:rPr>
          <w:rFonts w:ascii="Arial" w:eastAsia="Arial" w:hAnsi="Arial" w:cs="Arial"/>
          <w:b/>
          <w:sz w:val="20"/>
          <w:szCs w:val="20"/>
          <w:u w:val="single"/>
        </w:rPr>
        <w:t>sztuk</w:t>
      </w:r>
      <w:r w:rsidR="00D25204" w:rsidRPr="00B34324">
        <w:rPr>
          <w:rFonts w:ascii="Arial" w:eastAsia="Arial" w:hAnsi="Arial" w:cs="Arial"/>
          <w:b/>
          <w:sz w:val="20"/>
          <w:szCs w:val="20"/>
          <w:u w:val="single"/>
        </w:rPr>
        <w:t>a</w:t>
      </w:r>
    </w:p>
    <w:p w14:paraId="44016AAB" w14:textId="77777777" w:rsidR="00DF66F5" w:rsidRPr="00B34324" w:rsidRDefault="00E619C7" w:rsidP="00EF675E">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3: </w:t>
      </w:r>
    </w:p>
    <w:tbl>
      <w:tblPr>
        <w:tblStyle w:val="a3"/>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DF66F5" w:rsidRPr="00B34324" w14:paraId="015D62BA" w14:textId="77777777">
        <w:trPr>
          <w:trHeight w:val="567"/>
        </w:trPr>
        <w:tc>
          <w:tcPr>
            <w:tcW w:w="704" w:type="dxa"/>
            <w:vAlign w:val="bottom"/>
          </w:tcPr>
          <w:p w14:paraId="0565F452"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335AAB3B"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3867CE2D"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DF66F5" w:rsidRPr="00B34324" w14:paraId="3E8A8883" w14:textId="77777777">
        <w:trPr>
          <w:trHeight w:val="567"/>
        </w:trPr>
        <w:tc>
          <w:tcPr>
            <w:tcW w:w="704" w:type="dxa"/>
            <w:vAlign w:val="bottom"/>
          </w:tcPr>
          <w:p w14:paraId="76A12CE5"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2044374B"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7409FF0D"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63A3EDEB" w14:textId="77777777" w:rsidR="00DF66F5" w:rsidRPr="00B34324" w:rsidRDefault="00DF66F5" w:rsidP="00EF675E">
      <w:pPr>
        <w:spacing w:line="240" w:lineRule="auto"/>
        <w:ind w:left="0" w:hanging="2"/>
        <w:rPr>
          <w:rFonts w:ascii="Arial" w:eastAsia="Arial" w:hAnsi="Arial" w:cs="Arial"/>
          <w:sz w:val="20"/>
          <w:szCs w:val="20"/>
        </w:rPr>
      </w:pPr>
    </w:p>
    <w:tbl>
      <w:tblPr>
        <w:tblW w:w="1020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4"/>
        <w:gridCol w:w="1640"/>
        <w:gridCol w:w="5663"/>
        <w:gridCol w:w="2409"/>
      </w:tblGrid>
      <w:tr w:rsidR="00AF5EB0" w:rsidRPr="00B34324" w14:paraId="11CAE0BF" w14:textId="77777777" w:rsidTr="009D53BC">
        <w:tc>
          <w:tcPr>
            <w:tcW w:w="494" w:type="dxa"/>
            <w:shd w:val="clear" w:color="auto" w:fill="D9D9D9"/>
            <w:tcMar>
              <w:top w:w="0" w:type="dxa"/>
              <w:left w:w="97" w:type="dxa"/>
              <w:bottom w:w="0" w:type="dxa"/>
              <w:right w:w="108" w:type="dxa"/>
            </w:tcMar>
            <w:hideMark/>
          </w:tcPr>
          <w:p w14:paraId="22EB3287" w14:textId="77777777" w:rsidR="00AF5EB0" w:rsidRPr="00B34324" w:rsidRDefault="00AF5EB0" w:rsidP="00AF5EB0">
            <w:pPr>
              <w:suppressAutoHyphens w:val="0"/>
              <w:spacing w:after="80" w:line="240" w:lineRule="auto"/>
              <w:ind w:leftChars="0" w:left="0" w:firstLineChars="0" w:firstLine="0"/>
              <w:jc w:val="center"/>
              <w:textDirection w:val="lrTb"/>
              <w:textAlignment w:val="auto"/>
              <w:outlineLvl w:val="9"/>
              <w:rPr>
                <w:rFonts w:ascii="Arial" w:hAnsi="Arial" w:cs="Arial"/>
                <w:position w:val="0"/>
                <w:sz w:val="20"/>
                <w:szCs w:val="20"/>
              </w:rPr>
            </w:pPr>
            <w:r w:rsidRPr="00B34324">
              <w:rPr>
                <w:rFonts w:ascii="Arial" w:hAnsi="Arial" w:cs="Arial"/>
                <w:b/>
                <w:bCs/>
                <w:color w:val="000000"/>
                <w:position w:val="0"/>
                <w:sz w:val="20"/>
                <w:szCs w:val="20"/>
              </w:rPr>
              <w:t>l.p.</w:t>
            </w:r>
          </w:p>
        </w:tc>
        <w:tc>
          <w:tcPr>
            <w:tcW w:w="1640" w:type="dxa"/>
            <w:shd w:val="clear" w:color="auto" w:fill="D9D9D9"/>
            <w:tcMar>
              <w:top w:w="0" w:type="dxa"/>
              <w:left w:w="97" w:type="dxa"/>
              <w:bottom w:w="0" w:type="dxa"/>
              <w:right w:w="108" w:type="dxa"/>
            </w:tcMar>
            <w:hideMark/>
          </w:tcPr>
          <w:p w14:paraId="33FE3CEF" w14:textId="77777777" w:rsidR="00AF5EB0" w:rsidRPr="00B34324" w:rsidRDefault="00AF5EB0" w:rsidP="00AF5EB0">
            <w:pPr>
              <w:suppressAutoHyphens w:val="0"/>
              <w:spacing w:after="80" w:line="240" w:lineRule="auto"/>
              <w:ind w:leftChars="0" w:left="0" w:firstLineChars="0" w:firstLine="0"/>
              <w:jc w:val="center"/>
              <w:textDirection w:val="lrTb"/>
              <w:textAlignment w:val="auto"/>
              <w:outlineLvl w:val="9"/>
              <w:rPr>
                <w:rFonts w:ascii="Arial" w:hAnsi="Arial" w:cs="Arial"/>
                <w:position w:val="0"/>
                <w:sz w:val="20"/>
                <w:szCs w:val="20"/>
              </w:rPr>
            </w:pPr>
            <w:r w:rsidRPr="00B34324">
              <w:rPr>
                <w:rFonts w:ascii="Arial" w:hAnsi="Arial" w:cs="Arial"/>
                <w:b/>
                <w:bCs/>
                <w:color w:val="000000"/>
                <w:position w:val="0"/>
                <w:sz w:val="20"/>
                <w:szCs w:val="20"/>
              </w:rPr>
              <w:t>Nazwa komponentu</w:t>
            </w:r>
          </w:p>
        </w:tc>
        <w:tc>
          <w:tcPr>
            <w:tcW w:w="5663" w:type="dxa"/>
            <w:shd w:val="clear" w:color="auto" w:fill="D9D9D9"/>
            <w:tcMar>
              <w:top w:w="0" w:type="dxa"/>
              <w:left w:w="97" w:type="dxa"/>
              <w:bottom w:w="0" w:type="dxa"/>
              <w:right w:w="108" w:type="dxa"/>
            </w:tcMar>
            <w:hideMark/>
          </w:tcPr>
          <w:p w14:paraId="3B747923" w14:textId="77777777" w:rsidR="00AF5EB0" w:rsidRPr="00B34324" w:rsidRDefault="00AF5EB0" w:rsidP="00AF5EB0">
            <w:pPr>
              <w:suppressAutoHyphens w:val="0"/>
              <w:spacing w:after="80" w:line="240" w:lineRule="auto"/>
              <w:ind w:leftChars="0" w:left="-71" w:firstLineChars="0" w:firstLine="0"/>
              <w:jc w:val="center"/>
              <w:textDirection w:val="lrTb"/>
              <w:textAlignment w:val="auto"/>
              <w:outlineLvl w:val="9"/>
              <w:rPr>
                <w:rFonts w:ascii="Arial" w:hAnsi="Arial" w:cs="Arial"/>
                <w:position w:val="0"/>
                <w:sz w:val="20"/>
                <w:szCs w:val="20"/>
              </w:rPr>
            </w:pPr>
            <w:r w:rsidRPr="00B34324">
              <w:rPr>
                <w:rFonts w:ascii="Arial" w:hAnsi="Arial" w:cs="Arial"/>
                <w:b/>
                <w:bCs/>
                <w:color w:val="000000"/>
                <w:position w:val="0"/>
                <w:sz w:val="20"/>
                <w:szCs w:val="20"/>
              </w:rPr>
              <w:t xml:space="preserve">Wymagane </w:t>
            </w:r>
            <w:r w:rsidRPr="00B34324">
              <w:rPr>
                <w:rFonts w:ascii="Arial" w:hAnsi="Arial" w:cs="Arial"/>
                <w:b/>
                <w:bCs/>
                <w:color w:val="000000"/>
                <w:position w:val="0"/>
                <w:sz w:val="20"/>
                <w:szCs w:val="20"/>
                <w:u w:val="single"/>
              </w:rPr>
              <w:t>minimalne</w:t>
            </w:r>
            <w:r w:rsidRPr="00B34324">
              <w:rPr>
                <w:rFonts w:ascii="Arial" w:hAnsi="Arial" w:cs="Arial"/>
                <w:b/>
                <w:bCs/>
                <w:color w:val="000000"/>
                <w:position w:val="0"/>
                <w:sz w:val="20"/>
                <w:szCs w:val="20"/>
              </w:rPr>
              <w:t xml:space="preserve"> parametry techniczne</w:t>
            </w:r>
          </w:p>
        </w:tc>
        <w:tc>
          <w:tcPr>
            <w:tcW w:w="2409" w:type="dxa"/>
            <w:shd w:val="clear" w:color="auto" w:fill="D9D9D9"/>
            <w:tcMar>
              <w:top w:w="0" w:type="dxa"/>
              <w:left w:w="97" w:type="dxa"/>
              <w:bottom w:w="0" w:type="dxa"/>
              <w:right w:w="108" w:type="dxa"/>
            </w:tcMar>
            <w:vAlign w:val="center"/>
            <w:hideMark/>
          </w:tcPr>
          <w:p w14:paraId="7E580529" w14:textId="77777777" w:rsidR="00AF5EB0" w:rsidRPr="00B34324" w:rsidRDefault="00AF5EB0" w:rsidP="00AF5EB0">
            <w:pPr>
              <w:suppressAutoHyphens w:val="0"/>
              <w:spacing w:after="80" w:line="240" w:lineRule="auto"/>
              <w:ind w:leftChars="0" w:left="-71" w:firstLineChars="0" w:firstLine="0"/>
              <w:jc w:val="center"/>
              <w:textDirection w:val="lrTb"/>
              <w:textAlignment w:val="auto"/>
              <w:outlineLvl w:val="9"/>
              <w:rPr>
                <w:rFonts w:ascii="Arial" w:hAnsi="Arial" w:cs="Arial"/>
                <w:position w:val="0"/>
                <w:sz w:val="20"/>
                <w:szCs w:val="20"/>
              </w:rPr>
            </w:pPr>
            <w:r w:rsidRPr="00B34324">
              <w:rPr>
                <w:rFonts w:ascii="Arial" w:hAnsi="Arial" w:cs="Arial"/>
                <w:b/>
                <w:bCs/>
                <w:color w:val="000000"/>
                <w:position w:val="0"/>
                <w:sz w:val="20"/>
                <w:szCs w:val="20"/>
              </w:rPr>
              <w:t>Parametry oferowane przez Wykonawcę</w:t>
            </w:r>
          </w:p>
        </w:tc>
      </w:tr>
      <w:tr w:rsidR="009D53BC" w:rsidRPr="00B34324" w14:paraId="2B389943" w14:textId="77777777" w:rsidTr="009D53BC">
        <w:tc>
          <w:tcPr>
            <w:tcW w:w="494" w:type="dxa"/>
            <w:tcMar>
              <w:top w:w="0" w:type="dxa"/>
              <w:left w:w="97" w:type="dxa"/>
              <w:bottom w:w="0" w:type="dxa"/>
              <w:right w:w="108" w:type="dxa"/>
            </w:tcMar>
            <w:hideMark/>
          </w:tcPr>
          <w:p w14:paraId="2F1CB3C3" w14:textId="77777777" w:rsidR="009D53BC" w:rsidRPr="00B34324" w:rsidRDefault="009D53BC" w:rsidP="009D53BC">
            <w:pPr>
              <w:suppressAutoHyphens w:val="0"/>
              <w:spacing w:after="80" w:line="240" w:lineRule="auto"/>
              <w:ind w:leftChars="0" w:left="0" w:firstLineChars="0" w:firstLine="0"/>
              <w:jc w:val="both"/>
              <w:textDirection w:val="lrTb"/>
              <w:textAlignment w:val="auto"/>
              <w:outlineLvl w:val="9"/>
              <w:rPr>
                <w:rFonts w:ascii="Arial" w:hAnsi="Arial" w:cs="Arial"/>
                <w:position w:val="0"/>
                <w:sz w:val="20"/>
                <w:szCs w:val="20"/>
              </w:rPr>
            </w:pPr>
            <w:r w:rsidRPr="00B34324">
              <w:rPr>
                <w:rFonts w:ascii="Arial" w:hAnsi="Arial" w:cs="Arial"/>
                <w:color w:val="000000"/>
                <w:position w:val="0"/>
                <w:sz w:val="20"/>
                <w:szCs w:val="20"/>
              </w:rPr>
              <w:t>1</w:t>
            </w:r>
          </w:p>
        </w:tc>
        <w:tc>
          <w:tcPr>
            <w:tcW w:w="1640" w:type="dxa"/>
            <w:shd w:val="clear" w:color="auto" w:fill="auto"/>
            <w:tcMar>
              <w:top w:w="0" w:type="dxa"/>
              <w:left w:w="97" w:type="dxa"/>
              <w:bottom w:w="0" w:type="dxa"/>
              <w:right w:w="108" w:type="dxa"/>
            </w:tcMar>
            <w:hideMark/>
          </w:tcPr>
          <w:p w14:paraId="7B291867" w14:textId="2B67D3B7" w:rsidR="009D53BC" w:rsidRPr="00B34324" w:rsidRDefault="009D53BC" w:rsidP="009D53BC">
            <w:pPr>
              <w:spacing w:line="240" w:lineRule="auto"/>
              <w:ind w:left="0" w:hanging="2"/>
              <w:jc w:val="both"/>
              <w:rPr>
                <w:rFonts w:ascii="Arial" w:hAnsi="Arial" w:cs="Arial"/>
                <w:sz w:val="20"/>
                <w:szCs w:val="20"/>
              </w:rPr>
            </w:pPr>
            <w:r w:rsidRPr="00B34324">
              <w:rPr>
                <w:rFonts w:ascii="Arial" w:hAnsi="Arial" w:cs="Arial"/>
                <w:color w:val="000000"/>
                <w:sz w:val="20"/>
                <w:szCs w:val="20"/>
              </w:rPr>
              <w:t>Funkcjonalności</w:t>
            </w:r>
          </w:p>
        </w:tc>
        <w:tc>
          <w:tcPr>
            <w:tcW w:w="5663" w:type="dxa"/>
            <w:shd w:val="clear" w:color="auto" w:fill="auto"/>
            <w:tcMar>
              <w:top w:w="0" w:type="dxa"/>
              <w:left w:w="97" w:type="dxa"/>
              <w:bottom w:w="0" w:type="dxa"/>
              <w:right w:w="108" w:type="dxa"/>
            </w:tcMar>
            <w:vAlign w:val="center"/>
            <w:hideMark/>
          </w:tcPr>
          <w:p w14:paraId="5FAE876C" w14:textId="77777777" w:rsid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Program wspierający komunikację alternatywną, służy do tworzenia interaktywnych plansz komunikacyjnych, materiałów edukacyjnych: nakładek, kart pracy, planów dnia, plansz zadaniowych z możliwością ich wydruku i wykorzystania bezpośrednio przy użyciu komputera. </w:t>
            </w:r>
          </w:p>
          <w:p w14:paraId="79459B59" w14:textId="27396398"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Aplikacja współpracująca z syntezatorem mowy (w pakiecie z programem z polskim głosem Agata), dzięki czemu komunikaty mogą być odczytywane głosowo.</w:t>
            </w:r>
          </w:p>
          <w:p w14:paraId="7E65A59B" w14:textId="77777777" w:rsidR="009D53BC" w:rsidRPr="00B34324" w:rsidRDefault="009D53BC" w:rsidP="009D53BC">
            <w:pPr>
              <w:spacing w:line="240" w:lineRule="auto"/>
              <w:ind w:left="0" w:hanging="2"/>
              <w:jc w:val="both"/>
              <w:rPr>
                <w:rFonts w:ascii="Arial" w:hAnsi="Arial" w:cs="Arial"/>
                <w:bCs/>
                <w:sz w:val="20"/>
                <w:szCs w:val="20"/>
              </w:rPr>
            </w:pPr>
          </w:p>
          <w:p w14:paraId="1C8F2A51"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biblioteka ponad 4500 symboli PCS (Picture Communication Symbols) czarno- białych oraz kolorowych, którą można wzbogacać o inne symbole, grafikę własne zdjęcia,</w:t>
            </w:r>
          </w:p>
          <w:p w14:paraId="3B571468"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biblioteki symboli specyficznych dla danego kraju,</w:t>
            </w:r>
          </w:p>
          <w:p w14:paraId="16B6AF5A"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bogate funkcje edycji plansz, komórek, symboli (zmiany kolorów, tła, przezroczystości),</w:t>
            </w:r>
          </w:p>
          <w:p w14:paraId="7971D3CD"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możliwość rysowania komórek o dowolnym kształcie,</w:t>
            </w:r>
          </w:p>
          <w:p w14:paraId="1ED763F3"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możliwość dostosowania wielkości, wyglądu symboli oraz tablicy do ograniczeń ruchowych i percepcyjnych użytkownika,</w:t>
            </w:r>
          </w:p>
          <w:p w14:paraId="729A1C14" w14:textId="48221A26"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funkcja symbolizowania – wyświetlania symbolu bezpośrednio nad wpisywanym tekstem.</w:t>
            </w:r>
          </w:p>
        </w:tc>
        <w:tc>
          <w:tcPr>
            <w:tcW w:w="2409" w:type="dxa"/>
            <w:vMerge w:val="restart"/>
            <w:tcMar>
              <w:top w:w="0" w:type="dxa"/>
              <w:left w:w="97" w:type="dxa"/>
              <w:bottom w:w="0" w:type="dxa"/>
              <w:right w:w="108" w:type="dxa"/>
            </w:tcMar>
            <w:vAlign w:val="center"/>
            <w:hideMark/>
          </w:tcPr>
          <w:p w14:paraId="1D34246D" w14:textId="77777777" w:rsidR="009D53BC" w:rsidRPr="00B34324" w:rsidRDefault="009D53BC" w:rsidP="009D53BC">
            <w:pPr>
              <w:spacing w:line="240" w:lineRule="auto"/>
              <w:ind w:left="0" w:hanging="2"/>
              <w:jc w:val="center"/>
              <w:rPr>
                <w:rFonts w:ascii="Arial" w:hAnsi="Arial" w:cs="Arial"/>
                <w:sz w:val="20"/>
                <w:szCs w:val="20"/>
              </w:rPr>
            </w:pPr>
          </w:p>
          <w:p w14:paraId="7466387F" w14:textId="77777777" w:rsidR="009D53BC" w:rsidRPr="00B34324" w:rsidRDefault="009D53BC" w:rsidP="009D53BC">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1092443E" w14:textId="77777777" w:rsidR="009D53BC" w:rsidRPr="00B34324" w:rsidRDefault="009D53BC" w:rsidP="009D53BC">
            <w:pPr>
              <w:spacing w:line="240" w:lineRule="auto"/>
              <w:ind w:left="0" w:hanging="2"/>
              <w:jc w:val="center"/>
              <w:rPr>
                <w:rFonts w:ascii="Arial" w:hAnsi="Arial" w:cs="Arial"/>
                <w:sz w:val="20"/>
                <w:szCs w:val="20"/>
              </w:rPr>
            </w:pPr>
            <w:r w:rsidRPr="00B34324">
              <w:rPr>
                <w:rFonts w:ascii="Arial" w:hAnsi="Arial" w:cs="Arial"/>
                <w:sz w:val="20"/>
                <w:szCs w:val="20"/>
              </w:rPr>
              <w:t>/</w:t>
            </w:r>
          </w:p>
          <w:p w14:paraId="5650CBC6" w14:textId="77777777" w:rsidR="009D53BC" w:rsidRPr="00B34324" w:rsidRDefault="009D53BC" w:rsidP="009D53BC">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3"/>
            </w:r>
          </w:p>
          <w:p w14:paraId="74A64F2E" w14:textId="77777777" w:rsidR="009D53BC" w:rsidRPr="00B34324" w:rsidRDefault="009D53BC" w:rsidP="009D53BC">
            <w:pPr>
              <w:autoSpaceDE w:val="0"/>
              <w:autoSpaceDN w:val="0"/>
              <w:adjustRightInd w:val="0"/>
              <w:spacing w:line="240" w:lineRule="auto"/>
              <w:ind w:left="0" w:hanging="2"/>
              <w:contextualSpacing/>
              <w:jc w:val="center"/>
              <w:rPr>
                <w:rFonts w:ascii="Arial" w:hAnsi="Arial" w:cs="Arial"/>
                <w:sz w:val="20"/>
                <w:szCs w:val="20"/>
              </w:rPr>
            </w:pPr>
          </w:p>
        </w:tc>
      </w:tr>
      <w:tr w:rsidR="00D25204" w:rsidRPr="00B34324" w14:paraId="392DFC53" w14:textId="77777777" w:rsidTr="009D53BC">
        <w:tc>
          <w:tcPr>
            <w:tcW w:w="494" w:type="dxa"/>
            <w:tcMar>
              <w:top w:w="0" w:type="dxa"/>
              <w:left w:w="97" w:type="dxa"/>
              <w:bottom w:w="0" w:type="dxa"/>
              <w:right w:w="108" w:type="dxa"/>
            </w:tcMar>
            <w:hideMark/>
          </w:tcPr>
          <w:p w14:paraId="355C7B6D" w14:textId="77777777" w:rsidR="00D25204" w:rsidRPr="00B34324" w:rsidRDefault="00D25204" w:rsidP="00D25204">
            <w:pPr>
              <w:suppressAutoHyphens w:val="0"/>
              <w:spacing w:line="240" w:lineRule="auto"/>
              <w:ind w:leftChars="0" w:left="0" w:firstLineChars="0" w:firstLine="0"/>
              <w:textDirection w:val="lrTb"/>
              <w:textAlignment w:val="auto"/>
              <w:outlineLvl w:val="9"/>
              <w:rPr>
                <w:rFonts w:ascii="Arial" w:hAnsi="Arial" w:cs="Arial"/>
                <w:position w:val="0"/>
                <w:sz w:val="20"/>
                <w:szCs w:val="20"/>
              </w:rPr>
            </w:pPr>
            <w:r w:rsidRPr="00B34324">
              <w:rPr>
                <w:rFonts w:ascii="Arial" w:hAnsi="Arial" w:cs="Arial"/>
                <w:color w:val="000000"/>
                <w:position w:val="0"/>
                <w:sz w:val="20"/>
                <w:szCs w:val="20"/>
              </w:rPr>
              <w:t>2</w:t>
            </w:r>
          </w:p>
        </w:tc>
        <w:tc>
          <w:tcPr>
            <w:tcW w:w="1640" w:type="dxa"/>
            <w:shd w:val="clear" w:color="auto" w:fill="auto"/>
            <w:tcMar>
              <w:top w:w="0" w:type="dxa"/>
              <w:left w:w="97" w:type="dxa"/>
              <w:bottom w:w="0" w:type="dxa"/>
              <w:right w:w="108" w:type="dxa"/>
            </w:tcMar>
            <w:hideMark/>
          </w:tcPr>
          <w:p w14:paraId="37F7E781" w14:textId="3418F102" w:rsidR="00D25204" w:rsidRPr="00B34324" w:rsidRDefault="009D53BC" w:rsidP="00D25204">
            <w:pPr>
              <w:spacing w:line="240" w:lineRule="auto"/>
              <w:ind w:left="0" w:hanging="2"/>
              <w:jc w:val="both"/>
              <w:rPr>
                <w:rFonts w:ascii="Arial" w:hAnsi="Arial" w:cs="Arial"/>
                <w:sz w:val="20"/>
                <w:szCs w:val="20"/>
              </w:rPr>
            </w:pPr>
            <w:r w:rsidRPr="00B34324">
              <w:rPr>
                <w:rFonts w:ascii="Arial" w:hAnsi="Arial" w:cs="Arial"/>
                <w:sz w:val="20"/>
                <w:szCs w:val="20"/>
              </w:rPr>
              <w:t>Wymagania techniczne</w:t>
            </w:r>
          </w:p>
        </w:tc>
        <w:tc>
          <w:tcPr>
            <w:tcW w:w="5663" w:type="dxa"/>
            <w:shd w:val="clear" w:color="auto" w:fill="auto"/>
            <w:tcMar>
              <w:top w:w="0" w:type="dxa"/>
              <w:left w:w="97" w:type="dxa"/>
              <w:bottom w:w="0" w:type="dxa"/>
              <w:right w:w="108" w:type="dxa"/>
            </w:tcMar>
            <w:vAlign w:val="center"/>
            <w:hideMark/>
          </w:tcPr>
          <w:p w14:paraId="7F4F8A17" w14:textId="77777777" w:rsidR="009D53BC" w:rsidRPr="00B34324" w:rsidRDefault="009D53BC" w:rsidP="009D53BC">
            <w:pPr>
              <w:spacing w:line="240" w:lineRule="auto"/>
              <w:ind w:left="0" w:hanging="2"/>
              <w:jc w:val="both"/>
              <w:rPr>
                <w:rFonts w:ascii="Arial" w:hAnsi="Arial" w:cs="Arial"/>
                <w:b/>
                <w:bCs/>
                <w:sz w:val="20"/>
                <w:szCs w:val="20"/>
              </w:rPr>
            </w:pPr>
            <w:r w:rsidRPr="00B34324">
              <w:rPr>
                <w:rFonts w:ascii="Arial" w:hAnsi="Arial" w:cs="Arial"/>
                <w:b/>
                <w:bCs/>
                <w:sz w:val="20"/>
                <w:szCs w:val="20"/>
              </w:rPr>
              <w:t>Licencja elektroniczna – wieczysta</w:t>
            </w:r>
          </w:p>
          <w:p w14:paraId="2971849A" w14:textId="1450615D" w:rsidR="009D53BC" w:rsidRPr="00B34324" w:rsidRDefault="009D53BC" w:rsidP="009D53BC">
            <w:pPr>
              <w:spacing w:line="240" w:lineRule="auto"/>
              <w:ind w:left="0" w:hanging="2"/>
              <w:jc w:val="both"/>
              <w:rPr>
                <w:rFonts w:ascii="Arial" w:hAnsi="Arial" w:cs="Arial"/>
                <w:b/>
                <w:bCs/>
                <w:sz w:val="20"/>
                <w:szCs w:val="20"/>
              </w:rPr>
            </w:pPr>
            <w:r w:rsidRPr="00B34324">
              <w:rPr>
                <w:rFonts w:ascii="Arial" w:hAnsi="Arial" w:cs="Arial"/>
                <w:b/>
                <w:bCs/>
                <w:sz w:val="20"/>
                <w:szCs w:val="20"/>
              </w:rPr>
              <w:t>Wersja językowa polska</w:t>
            </w:r>
          </w:p>
          <w:p w14:paraId="02F8BF52"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Oprogramowanie w wersji fizycznej – na nośniku, np. CD, DVD i inne</w:t>
            </w:r>
          </w:p>
          <w:p w14:paraId="3C7910B6" w14:textId="1BD0692F" w:rsidR="00D25204"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Lub klucz licencji elektronicznej.</w:t>
            </w:r>
          </w:p>
        </w:tc>
        <w:tc>
          <w:tcPr>
            <w:tcW w:w="2409" w:type="dxa"/>
            <w:vMerge/>
            <w:tcMar>
              <w:top w:w="0" w:type="dxa"/>
              <w:left w:w="97" w:type="dxa"/>
              <w:bottom w:w="0" w:type="dxa"/>
              <w:right w:w="108" w:type="dxa"/>
            </w:tcMar>
            <w:vAlign w:val="center"/>
            <w:hideMark/>
          </w:tcPr>
          <w:p w14:paraId="0B82EF96" w14:textId="77777777" w:rsidR="00D25204" w:rsidRPr="00B34324" w:rsidRDefault="00D25204" w:rsidP="00D25204">
            <w:pPr>
              <w:autoSpaceDE w:val="0"/>
              <w:autoSpaceDN w:val="0"/>
              <w:adjustRightInd w:val="0"/>
              <w:spacing w:line="240" w:lineRule="auto"/>
              <w:ind w:left="0" w:hanging="2"/>
              <w:contextualSpacing/>
              <w:jc w:val="center"/>
              <w:rPr>
                <w:rFonts w:ascii="Arial" w:hAnsi="Arial" w:cs="Arial"/>
                <w:sz w:val="20"/>
                <w:szCs w:val="20"/>
              </w:rPr>
            </w:pPr>
          </w:p>
        </w:tc>
      </w:tr>
    </w:tbl>
    <w:p w14:paraId="156E245F" w14:textId="77777777" w:rsidR="00407499" w:rsidRPr="00B34324" w:rsidRDefault="00E70AB6" w:rsidP="00EF675E">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3D7600D7" w14:textId="77777777" w:rsidR="00CC3173" w:rsidRPr="00B34324" w:rsidRDefault="008B328B" w:rsidP="00CC3173">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730B1803" w14:textId="02CFE769" w:rsidR="00DC59DD" w:rsidRPr="00B34324" w:rsidRDefault="00DC59DD" w:rsidP="00CC3173">
      <w:pPr>
        <w:spacing w:line="240" w:lineRule="auto"/>
        <w:ind w:left="0" w:hanging="2"/>
        <w:rPr>
          <w:rFonts w:ascii="Arial" w:eastAsia="Arial" w:hAnsi="Arial" w:cs="Arial"/>
          <w:sz w:val="20"/>
          <w:szCs w:val="20"/>
        </w:rPr>
      </w:pPr>
    </w:p>
    <w:p w14:paraId="7CED5153" w14:textId="5B86686A" w:rsidR="009D53BC" w:rsidRPr="00B34324" w:rsidRDefault="009D53BC" w:rsidP="00CC3173">
      <w:pPr>
        <w:spacing w:line="240" w:lineRule="auto"/>
        <w:ind w:left="0" w:hanging="2"/>
        <w:rPr>
          <w:rFonts w:ascii="Arial" w:eastAsia="Arial" w:hAnsi="Arial" w:cs="Arial"/>
          <w:sz w:val="20"/>
          <w:szCs w:val="20"/>
        </w:rPr>
      </w:pPr>
    </w:p>
    <w:p w14:paraId="4E609A3A" w14:textId="1CBBD622" w:rsidR="009D53BC" w:rsidRPr="00B34324" w:rsidRDefault="009D53BC" w:rsidP="00CC3173">
      <w:pPr>
        <w:spacing w:line="240" w:lineRule="auto"/>
        <w:ind w:left="0" w:hanging="2"/>
        <w:rPr>
          <w:rFonts w:ascii="Arial" w:eastAsia="Arial" w:hAnsi="Arial" w:cs="Arial"/>
          <w:sz w:val="20"/>
          <w:szCs w:val="20"/>
        </w:rPr>
      </w:pPr>
    </w:p>
    <w:p w14:paraId="6D128F25" w14:textId="73A5348F" w:rsidR="009D53BC" w:rsidRPr="00B34324" w:rsidRDefault="009D53BC" w:rsidP="00CC3173">
      <w:pPr>
        <w:spacing w:line="240" w:lineRule="auto"/>
        <w:ind w:left="0" w:hanging="2"/>
        <w:rPr>
          <w:rFonts w:ascii="Arial" w:eastAsia="Arial" w:hAnsi="Arial" w:cs="Arial"/>
          <w:sz w:val="20"/>
          <w:szCs w:val="20"/>
        </w:rPr>
      </w:pPr>
    </w:p>
    <w:p w14:paraId="23DE4CE9" w14:textId="0CDD6E22" w:rsidR="009D53BC" w:rsidRPr="00B34324" w:rsidRDefault="009D53BC" w:rsidP="00CC3173">
      <w:pPr>
        <w:spacing w:line="240" w:lineRule="auto"/>
        <w:ind w:left="0" w:hanging="2"/>
        <w:rPr>
          <w:rFonts w:ascii="Arial" w:eastAsia="Arial" w:hAnsi="Arial" w:cs="Arial"/>
          <w:sz w:val="20"/>
          <w:szCs w:val="20"/>
        </w:rPr>
      </w:pPr>
    </w:p>
    <w:p w14:paraId="25D6CA72" w14:textId="2FC4E312" w:rsidR="009D53BC" w:rsidRPr="00B34324" w:rsidRDefault="009D53BC" w:rsidP="00CC3173">
      <w:pPr>
        <w:spacing w:line="240" w:lineRule="auto"/>
        <w:ind w:left="0" w:hanging="2"/>
        <w:rPr>
          <w:rFonts w:ascii="Arial" w:eastAsia="Arial" w:hAnsi="Arial" w:cs="Arial"/>
          <w:sz w:val="20"/>
          <w:szCs w:val="20"/>
        </w:rPr>
      </w:pPr>
    </w:p>
    <w:p w14:paraId="2F47E9D4" w14:textId="77777777" w:rsidR="009D53BC" w:rsidRPr="00B34324" w:rsidRDefault="009D53BC" w:rsidP="00CC3173">
      <w:pPr>
        <w:spacing w:line="240" w:lineRule="auto"/>
        <w:ind w:left="0" w:hanging="2"/>
        <w:rPr>
          <w:rFonts w:ascii="Arial" w:eastAsia="Arial" w:hAnsi="Arial" w:cs="Arial"/>
          <w:sz w:val="20"/>
          <w:szCs w:val="20"/>
        </w:rPr>
      </w:pPr>
    </w:p>
    <w:p w14:paraId="0BA5181D" w14:textId="7B1008F8" w:rsidR="00DC59DD" w:rsidRDefault="00DC59DD" w:rsidP="00CC3173">
      <w:pPr>
        <w:spacing w:line="240" w:lineRule="auto"/>
        <w:ind w:left="0" w:hanging="2"/>
        <w:rPr>
          <w:rFonts w:ascii="Arial" w:eastAsia="Arial" w:hAnsi="Arial" w:cs="Arial"/>
          <w:sz w:val="20"/>
          <w:szCs w:val="20"/>
        </w:rPr>
      </w:pPr>
    </w:p>
    <w:p w14:paraId="3135020A" w14:textId="52CBE0A6" w:rsidR="00B34324" w:rsidRDefault="00B34324" w:rsidP="00CC3173">
      <w:pPr>
        <w:spacing w:line="240" w:lineRule="auto"/>
        <w:ind w:left="0" w:hanging="2"/>
        <w:rPr>
          <w:rFonts w:ascii="Arial" w:eastAsia="Arial" w:hAnsi="Arial" w:cs="Arial"/>
          <w:sz w:val="20"/>
          <w:szCs w:val="20"/>
        </w:rPr>
      </w:pPr>
    </w:p>
    <w:p w14:paraId="7276290D" w14:textId="2855975B" w:rsidR="00B34324" w:rsidRDefault="00B34324" w:rsidP="00CC3173">
      <w:pPr>
        <w:spacing w:line="240" w:lineRule="auto"/>
        <w:ind w:left="0" w:hanging="2"/>
        <w:rPr>
          <w:rFonts w:ascii="Arial" w:eastAsia="Arial" w:hAnsi="Arial" w:cs="Arial"/>
          <w:sz w:val="20"/>
          <w:szCs w:val="20"/>
        </w:rPr>
      </w:pPr>
    </w:p>
    <w:p w14:paraId="769C3474" w14:textId="77777777" w:rsidR="00B34324" w:rsidRPr="00B34324" w:rsidRDefault="00B34324" w:rsidP="00CC3173">
      <w:pPr>
        <w:spacing w:line="240" w:lineRule="auto"/>
        <w:ind w:left="0" w:hanging="2"/>
        <w:rPr>
          <w:rFonts w:ascii="Arial" w:eastAsia="Arial" w:hAnsi="Arial" w:cs="Arial"/>
          <w:sz w:val="20"/>
          <w:szCs w:val="20"/>
        </w:rPr>
      </w:pPr>
    </w:p>
    <w:p w14:paraId="579ACF19" w14:textId="77777777" w:rsidR="00E40CA9" w:rsidRPr="00B34324" w:rsidRDefault="00E40CA9" w:rsidP="00CC3173">
      <w:pPr>
        <w:spacing w:line="240" w:lineRule="auto"/>
        <w:ind w:left="0" w:hanging="2"/>
        <w:rPr>
          <w:rFonts w:ascii="Arial" w:eastAsia="Arial" w:hAnsi="Arial" w:cs="Arial"/>
          <w:sz w:val="20"/>
          <w:szCs w:val="20"/>
        </w:rPr>
      </w:pPr>
    </w:p>
    <w:p w14:paraId="6907E59F" w14:textId="77777777" w:rsidR="000D7013" w:rsidRPr="00B34324" w:rsidRDefault="000D7013" w:rsidP="00CC3173">
      <w:pPr>
        <w:spacing w:line="240" w:lineRule="auto"/>
        <w:ind w:left="0" w:hanging="2"/>
        <w:rPr>
          <w:rFonts w:ascii="Arial" w:eastAsia="Arial" w:hAnsi="Arial" w:cs="Arial"/>
          <w:sz w:val="20"/>
          <w:szCs w:val="20"/>
        </w:rPr>
      </w:pPr>
    </w:p>
    <w:p w14:paraId="6F00E20B" w14:textId="77777777" w:rsidR="00DC59DD" w:rsidRPr="00B34324" w:rsidRDefault="00DC59DD" w:rsidP="00CC3173">
      <w:pPr>
        <w:spacing w:line="240" w:lineRule="auto"/>
        <w:ind w:left="0" w:hanging="2"/>
        <w:rPr>
          <w:rFonts w:ascii="Arial" w:eastAsia="Arial" w:hAnsi="Arial" w:cs="Arial"/>
          <w:sz w:val="20"/>
          <w:szCs w:val="20"/>
        </w:rPr>
      </w:pPr>
    </w:p>
    <w:p w14:paraId="0FECC5AC" w14:textId="77777777" w:rsidR="00DC59DD" w:rsidRPr="00B34324" w:rsidRDefault="00DC59DD" w:rsidP="00CC3173">
      <w:pPr>
        <w:spacing w:line="240" w:lineRule="auto"/>
        <w:ind w:left="0" w:hanging="2"/>
        <w:rPr>
          <w:rFonts w:ascii="Arial" w:eastAsia="Arial" w:hAnsi="Arial" w:cs="Arial"/>
          <w:sz w:val="20"/>
          <w:szCs w:val="20"/>
        </w:rPr>
      </w:pPr>
    </w:p>
    <w:p w14:paraId="09680CC3" w14:textId="7A83B310" w:rsidR="00E25050" w:rsidRPr="00B34324" w:rsidRDefault="009D53BC" w:rsidP="00DC59DD">
      <w:pPr>
        <w:numPr>
          <w:ilvl w:val="0"/>
          <w:numId w:val="11"/>
        </w:numPr>
        <w:spacing w:line="240" w:lineRule="auto"/>
        <w:ind w:left="0" w:hanging="2"/>
        <w:rPr>
          <w:rFonts w:ascii="Arial" w:eastAsia="Arial" w:hAnsi="Arial" w:cs="Arial"/>
          <w:b/>
          <w:color w:val="000000"/>
          <w:sz w:val="20"/>
          <w:szCs w:val="20"/>
          <w:u w:val="single"/>
        </w:rPr>
      </w:pPr>
      <w:r w:rsidRPr="00B34324">
        <w:rPr>
          <w:rFonts w:ascii="Arial" w:eastAsia="Arial" w:hAnsi="Arial" w:cs="Arial"/>
          <w:b/>
          <w:bCs/>
          <w:color w:val="000000"/>
          <w:sz w:val="20"/>
          <w:szCs w:val="20"/>
          <w:u w:val="single"/>
        </w:rPr>
        <w:t>Oprogramowanie do komunikacji alternatywnej</w:t>
      </w:r>
      <w:r w:rsidR="007D02F2" w:rsidRPr="00B34324">
        <w:rPr>
          <w:rFonts w:ascii="Arial" w:eastAsia="Arial" w:hAnsi="Arial" w:cs="Arial"/>
          <w:b/>
          <w:bCs/>
          <w:color w:val="000000"/>
          <w:sz w:val="20"/>
          <w:szCs w:val="20"/>
          <w:u w:val="single"/>
        </w:rPr>
        <w:t xml:space="preserve"> – </w:t>
      </w:r>
      <w:r w:rsidRPr="00B34324">
        <w:rPr>
          <w:rFonts w:ascii="Arial" w:eastAsia="Arial" w:hAnsi="Arial" w:cs="Arial"/>
          <w:b/>
          <w:bCs/>
          <w:color w:val="000000"/>
          <w:sz w:val="20"/>
          <w:szCs w:val="20"/>
          <w:u w:val="single"/>
        </w:rPr>
        <w:t>1</w:t>
      </w:r>
      <w:r w:rsidR="007D02F2" w:rsidRPr="00B34324">
        <w:rPr>
          <w:rFonts w:ascii="Arial" w:eastAsia="Arial" w:hAnsi="Arial" w:cs="Arial"/>
          <w:b/>
          <w:bCs/>
          <w:color w:val="000000"/>
          <w:sz w:val="20"/>
          <w:szCs w:val="20"/>
          <w:u w:val="single"/>
        </w:rPr>
        <w:t xml:space="preserve"> sztuk</w:t>
      </w:r>
      <w:r w:rsidRPr="00B34324">
        <w:rPr>
          <w:rFonts w:ascii="Arial" w:eastAsia="Arial" w:hAnsi="Arial" w:cs="Arial"/>
          <w:b/>
          <w:bCs/>
          <w:color w:val="000000"/>
          <w:sz w:val="20"/>
          <w:szCs w:val="20"/>
          <w:u w:val="single"/>
        </w:rPr>
        <w:t>a</w:t>
      </w:r>
    </w:p>
    <w:p w14:paraId="77BE4DEF" w14:textId="77777777" w:rsidR="00CC3173" w:rsidRPr="00B34324" w:rsidRDefault="00CC3173" w:rsidP="00DC59DD">
      <w:pPr>
        <w:ind w:leftChars="0" w:left="0" w:firstLineChars="0" w:hanging="2"/>
        <w:rPr>
          <w:rFonts w:ascii="Arial" w:eastAsia="Arial" w:hAnsi="Arial" w:cs="Arial"/>
          <w:b/>
          <w:color w:val="000000"/>
          <w:sz w:val="20"/>
          <w:szCs w:val="20"/>
          <w:u w:val="single"/>
        </w:rPr>
      </w:pPr>
      <w:r w:rsidRPr="00B34324">
        <w:rPr>
          <w:rFonts w:ascii="Arial" w:eastAsia="Arial" w:hAnsi="Arial" w:cs="Arial"/>
          <w:b/>
          <w:color w:val="000000"/>
          <w:sz w:val="20"/>
          <w:szCs w:val="20"/>
        </w:rPr>
        <w:t xml:space="preserve">Tabela nr </w:t>
      </w:r>
      <w:r w:rsidR="00407499" w:rsidRPr="00B34324">
        <w:rPr>
          <w:rFonts w:ascii="Arial" w:eastAsia="Arial" w:hAnsi="Arial" w:cs="Arial"/>
          <w:b/>
          <w:color w:val="000000"/>
          <w:sz w:val="20"/>
          <w:szCs w:val="20"/>
        </w:rPr>
        <w:t>4</w:t>
      </w:r>
      <w:r w:rsidRPr="00B34324">
        <w:rPr>
          <w:rFonts w:ascii="Arial" w:eastAsia="Arial" w:hAnsi="Arial" w:cs="Arial"/>
          <w:b/>
          <w:color w:val="000000"/>
          <w:sz w:val="20"/>
          <w:szCs w:val="20"/>
        </w:rPr>
        <w:t>: </w:t>
      </w:r>
    </w:p>
    <w:tbl>
      <w:tblPr>
        <w:tblStyle w:val="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CC3173" w:rsidRPr="00B34324" w14:paraId="1BCB7265" w14:textId="77777777" w:rsidTr="00E06F5C">
        <w:trPr>
          <w:trHeight w:val="567"/>
        </w:trPr>
        <w:tc>
          <w:tcPr>
            <w:tcW w:w="704" w:type="dxa"/>
            <w:vAlign w:val="bottom"/>
          </w:tcPr>
          <w:p w14:paraId="5AC0B366" w14:textId="77777777" w:rsidR="00CC3173" w:rsidRPr="00B34324" w:rsidRDefault="00CC3173" w:rsidP="00E06F5C">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2DAF2759" w14:textId="77777777" w:rsidR="00CC3173" w:rsidRPr="00B34324" w:rsidRDefault="00CC3173" w:rsidP="00E06F5C">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33854C43" w14:textId="77777777" w:rsidR="00CC3173" w:rsidRPr="00B34324" w:rsidRDefault="00CC3173" w:rsidP="00E06F5C">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CC3173" w:rsidRPr="00B34324" w14:paraId="5B2FAA5B" w14:textId="77777777" w:rsidTr="00E06F5C">
        <w:trPr>
          <w:trHeight w:val="567"/>
        </w:trPr>
        <w:tc>
          <w:tcPr>
            <w:tcW w:w="704" w:type="dxa"/>
            <w:vAlign w:val="bottom"/>
          </w:tcPr>
          <w:p w14:paraId="66F04E2D" w14:textId="77777777" w:rsidR="00CC3173" w:rsidRPr="00B34324" w:rsidRDefault="00CC3173" w:rsidP="00E06F5C">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2BF40B1C" w14:textId="77777777" w:rsidR="00CC3173" w:rsidRPr="00B34324" w:rsidRDefault="00CC3173" w:rsidP="00E06F5C">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4C5B0730" w14:textId="77777777" w:rsidR="00CC3173" w:rsidRPr="00B34324" w:rsidRDefault="00CC3173" w:rsidP="00E06F5C">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4EA750CE" w14:textId="77777777" w:rsidR="00CC3173" w:rsidRPr="00B34324" w:rsidRDefault="00CC3173" w:rsidP="00CC3173">
      <w:pPr>
        <w:spacing w:line="240" w:lineRule="auto"/>
        <w:ind w:left="0" w:hanging="2"/>
        <w:rPr>
          <w:rFonts w:ascii="Arial" w:eastAsia="Arial" w:hAnsi="Arial" w:cs="Arial"/>
          <w:color w:val="000000"/>
          <w:sz w:val="20"/>
          <w:szCs w:val="20"/>
        </w:rPr>
      </w:pPr>
    </w:p>
    <w:tbl>
      <w:tblPr>
        <w:tblW w:w="1020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3"/>
        <w:gridCol w:w="1783"/>
        <w:gridCol w:w="5515"/>
        <w:gridCol w:w="2385"/>
      </w:tblGrid>
      <w:tr w:rsidR="007D02F2" w:rsidRPr="00B34324" w14:paraId="3E316E72" w14:textId="77777777" w:rsidTr="00B558ED">
        <w:tc>
          <w:tcPr>
            <w:tcW w:w="523" w:type="dxa"/>
            <w:shd w:val="clear" w:color="auto" w:fill="D9D9D9"/>
            <w:tcMar>
              <w:top w:w="0" w:type="dxa"/>
              <w:left w:w="97" w:type="dxa"/>
              <w:bottom w:w="0" w:type="dxa"/>
              <w:right w:w="108" w:type="dxa"/>
            </w:tcMar>
            <w:hideMark/>
          </w:tcPr>
          <w:p w14:paraId="03D3D052" w14:textId="77777777" w:rsidR="007D02F2" w:rsidRPr="00B34324" w:rsidRDefault="007D02F2" w:rsidP="00AE64AD">
            <w:pPr>
              <w:suppressAutoHyphens w:val="0"/>
              <w:spacing w:after="80" w:line="240" w:lineRule="auto"/>
              <w:ind w:leftChars="0" w:left="0" w:firstLineChars="0" w:firstLine="0"/>
              <w:jc w:val="center"/>
              <w:textDirection w:val="lrTb"/>
              <w:textAlignment w:val="auto"/>
              <w:outlineLvl w:val="9"/>
              <w:rPr>
                <w:rFonts w:ascii="Arial" w:hAnsi="Arial" w:cs="Arial"/>
                <w:position w:val="0"/>
                <w:sz w:val="20"/>
                <w:szCs w:val="20"/>
              </w:rPr>
            </w:pPr>
            <w:r w:rsidRPr="00B34324">
              <w:rPr>
                <w:rFonts w:ascii="Arial" w:hAnsi="Arial" w:cs="Arial"/>
                <w:b/>
                <w:bCs/>
                <w:color w:val="000000"/>
                <w:position w:val="0"/>
                <w:sz w:val="20"/>
                <w:szCs w:val="20"/>
              </w:rPr>
              <w:t>l.p.</w:t>
            </w:r>
          </w:p>
        </w:tc>
        <w:tc>
          <w:tcPr>
            <w:tcW w:w="1783" w:type="dxa"/>
            <w:shd w:val="clear" w:color="auto" w:fill="D9D9D9"/>
            <w:tcMar>
              <w:top w:w="0" w:type="dxa"/>
              <w:left w:w="97" w:type="dxa"/>
              <w:bottom w:w="0" w:type="dxa"/>
              <w:right w:w="108" w:type="dxa"/>
            </w:tcMar>
            <w:hideMark/>
          </w:tcPr>
          <w:p w14:paraId="6FEB9953" w14:textId="77777777" w:rsidR="007D02F2" w:rsidRPr="00B34324" w:rsidRDefault="007D02F2" w:rsidP="00AE64AD">
            <w:pPr>
              <w:suppressAutoHyphens w:val="0"/>
              <w:spacing w:after="80" w:line="240" w:lineRule="auto"/>
              <w:ind w:leftChars="0" w:left="0" w:firstLineChars="0" w:firstLine="0"/>
              <w:jc w:val="center"/>
              <w:textDirection w:val="lrTb"/>
              <w:textAlignment w:val="auto"/>
              <w:outlineLvl w:val="9"/>
              <w:rPr>
                <w:rFonts w:ascii="Arial" w:hAnsi="Arial" w:cs="Arial"/>
                <w:position w:val="0"/>
                <w:sz w:val="20"/>
                <w:szCs w:val="20"/>
              </w:rPr>
            </w:pPr>
            <w:r w:rsidRPr="00B34324">
              <w:rPr>
                <w:rFonts w:ascii="Arial" w:hAnsi="Arial" w:cs="Arial"/>
                <w:b/>
                <w:bCs/>
                <w:color w:val="000000"/>
                <w:position w:val="0"/>
                <w:sz w:val="20"/>
                <w:szCs w:val="20"/>
              </w:rPr>
              <w:t>Nazwa komponentu</w:t>
            </w:r>
          </w:p>
        </w:tc>
        <w:tc>
          <w:tcPr>
            <w:tcW w:w="5515" w:type="dxa"/>
            <w:shd w:val="clear" w:color="auto" w:fill="D9D9D9"/>
            <w:tcMar>
              <w:top w:w="0" w:type="dxa"/>
              <w:left w:w="97" w:type="dxa"/>
              <w:bottom w:w="0" w:type="dxa"/>
              <w:right w:w="108" w:type="dxa"/>
            </w:tcMar>
            <w:hideMark/>
          </w:tcPr>
          <w:p w14:paraId="3C66068E" w14:textId="77777777" w:rsidR="007D02F2" w:rsidRPr="00B34324" w:rsidRDefault="007D02F2" w:rsidP="00AE64AD">
            <w:pPr>
              <w:suppressAutoHyphens w:val="0"/>
              <w:spacing w:after="80" w:line="240" w:lineRule="auto"/>
              <w:ind w:leftChars="0" w:left="-71" w:firstLineChars="0" w:firstLine="0"/>
              <w:jc w:val="center"/>
              <w:textDirection w:val="lrTb"/>
              <w:textAlignment w:val="auto"/>
              <w:outlineLvl w:val="9"/>
              <w:rPr>
                <w:rFonts w:ascii="Arial" w:hAnsi="Arial" w:cs="Arial"/>
                <w:position w:val="0"/>
                <w:sz w:val="20"/>
                <w:szCs w:val="20"/>
              </w:rPr>
            </w:pPr>
            <w:r w:rsidRPr="00B34324">
              <w:rPr>
                <w:rFonts w:ascii="Arial" w:hAnsi="Arial" w:cs="Arial"/>
                <w:b/>
                <w:bCs/>
                <w:color w:val="000000"/>
                <w:position w:val="0"/>
                <w:sz w:val="20"/>
                <w:szCs w:val="20"/>
              </w:rPr>
              <w:t xml:space="preserve">Wymagane </w:t>
            </w:r>
            <w:r w:rsidRPr="00B34324">
              <w:rPr>
                <w:rFonts w:ascii="Arial" w:hAnsi="Arial" w:cs="Arial"/>
                <w:b/>
                <w:bCs/>
                <w:color w:val="000000"/>
                <w:position w:val="0"/>
                <w:sz w:val="20"/>
                <w:szCs w:val="20"/>
                <w:u w:val="single"/>
              </w:rPr>
              <w:t>minimalne</w:t>
            </w:r>
            <w:r w:rsidRPr="00B34324">
              <w:rPr>
                <w:rFonts w:ascii="Arial" w:hAnsi="Arial" w:cs="Arial"/>
                <w:b/>
                <w:bCs/>
                <w:color w:val="000000"/>
                <w:position w:val="0"/>
                <w:sz w:val="20"/>
                <w:szCs w:val="20"/>
              </w:rPr>
              <w:t xml:space="preserve"> parametry techniczne</w:t>
            </w:r>
          </w:p>
        </w:tc>
        <w:tc>
          <w:tcPr>
            <w:tcW w:w="2385" w:type="dxa"/>
            <w:shd w:val="clear" w:color="auto" w:fill="D9D9D9"/>
            <w:tcMar>
              <w:top w:w="0" w:type="dxa"/>
              <w:left w:w="97" w:type="dxa"/>
              <w:bottom w:w="0" w:type="dxa"/>
              <w:right w:w="108" w:type="dxa"/>
            </w:tcMar>
            <w:vAlign w:val="center"/>
            <w:hideMark/>
          </w:tcPr>
          <w:p w14:paraId="311643BD" w14:textId="77777777" w:rsidR="007D02F2" w:rsidRPr="00B34324" w:rsidRDefault="007D02F2" w:rsidP="00AE64AD">
            <w:pPr>
              <w:suppressAutoHyphens w:val="0"/>
              <w:spacing w:after="80" w:line="240" w:lineRule="auto"/>
              <w:ind w:leftChars="0" w:left="-71" w:firstLineChars="0" w:firstLine="0"/>
              <w:jc w:val="center"/>
              <w:textDirection w:val="lrTb"/>
              <w:textAlignment w:val="auto"/>
              <w:outlineLvl w:val="9"/>
              <w:rPr>
                <w:rFonts w:ascii="Arial" w:hAnsi="Arial" w:cs="Arial"/>
                <w:position w:val="0"/>
                <w:sz w:val="20"/>
                <w:szCs w:val="20"/>
              </w:rPr>
            </w:pPr>
            <w:r w:rsidRPr="00B34324">
              <w:rPr>
                <w:rFonts w:ascii="Arial" w:hAnsi="Arial" w:cs="Arial"/>
                <w:b/>
                <w:bCs/>
                <w:color w:val="000000"/>
                <w:position w:val="0"/>
                <w:sz w:val="20"/>
                <w:szCs w:val="20"/>
              </w:rPr>
              <w:t>Parametry oferowane przez Wykonawcę</w:t>
            </w:r>
          </w:p>
        </w:tc>
      </w:tr>
      <w:tr w:rsidR="00D25204" w:rsidRPr="00B34324" w14:paraId="5242DB24" w14:textId="77777777" w:rsidTr="00B558ED">
        <w:tc>
          <w:tcPr>
            <w:tcW w:w="523" w:type="dxa"/>
            <w:tcMar>
              <w:top w:w="0" w:type="dxa"/>
              <w:left w:w="97" w:type="dxa"/>
              <w:bottom w:w="0" w:type="dxa"/>
              <w:right w:w="108" w:type="dxa"/>
            </w:tcMar>
            <w:hideMark/>
          </w:tcPr>
          <w:p w14:paraId="0966DB84" w14:textId="77777777" w:rsidR="00D25204" w:rsidRPr="00B34324" w:rsidRDefault="00D25204" w:rsidP="00D25204">
            <w:pPr>
              <w:spacing w:line="240" w:lineRule="auto"/>
              <w:ind w:left="0" w:hanging="2"/>
              <w:jc w:val="both"/>
              <w:rPr>
                <w:rFonts w:ascii="Arial" w:hAnsi="Arial" w:cs="Arial"/>
                <w:sz w:val="20"/>
                <w:szCs w:val="20"/>
              </w:rPr>
            </w:pPr>
            <w:r w:rsidRPr="00B34324">
              <w:rPr>
                <w:rFonts w:ascii="Arial" w:hAnsi="Arial" w:cs="Arial"/>
                <w:sz w:val="20"/>
                <w:szCs w:val="20"/>
              </w:rPr>
              <w:t>1</w:t>
            </w:r>
          </w:p>
        </w:tc>
        <w:tc>
          <w:tcPr>
            <w:tcW w:w="1783" w:type="dxa"/>
            <w:shd w:val="clear" w:color="auto" w:fill="auto"/>
            <w:tcMar>
              <w:top w:w="0" w:type="dxa"/>
              <w:left w:w="97" w:type="dxa"/>
              <w:bottom w:w="0" w:type="dxa"/>
              <w:right w:w="108" w:type="dxa"/>
            </w:tcMar>
            <w:hideMark/>
          </w:tcPr>
          <w:p w14:paraId="4A001119" w14:textId="348C6493" w:rsidR="00D25204" w:rsidRPr="00B34324" w:rsidRDefault="009D53BC" w:rsidP="00D25204">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515" w:type="dxa"/>
            <w:shd w:val="clear" w:color="auto" w:fill="auto"/>
            <w:tcMar>
              <w:top w:w="0" w:type="dxa"/>
              <w:left w:w="97" w:type="dxa"/>
              <w:bottom w:w="0" w:type="dxa"/>
              <w:right w:w="108" w:type="dxa"/>
            </w:tcMar>
            <w:vAlign w:val="center"/>
            <w:hideMark/>
          </w:tcPr>
          <w:p w14:paraId="1C04DBDF" w14:textId="27BDE9CA"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Program wspierający komunikację alternatywną, pozwalające na komunikację za pomocą symboli, tekstu lub symboli i tekstu, a także syntezatora, posiada szereg funkcji ułatwiających obsługę komputera oraz umożliwiających sterowanie urządzeniami otoczenia takimi jak np. telewizor, telefon. </w:t>
            </w:r>
          </w:p>
          <w:p w14:paraId="3BBEBF6D" w14:textId="77777777" w:rsidR="009D53BC" w:rsidRPr="00B34324" w:rsidRDefault="009D53BC" w:rsidP="009D53BC">
            <w:pPr>
              <w:spacing w:line="240" w:lineRule="auto"/>
              <w:ind w:left="0" w:hanging="2"/>
              <w:jc w:val="both"/>
              <w:rPr>
                <w:rFonts w:ascii="Arial" w:hAnsi="Arial" w:cs="Arial"/>
                <w:bCs/>
                <w:sz w:val="20"/>
                <w:szCs w:val="20"/>
              </w:rPr>
            </w:pPr>
          </w:p>
          <w:p w14:paraId="0173AC25"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Program zawiera ponadto bogaty pakiet gotowych plansz oraz wiele zasobów wspomagających interaktywną naukę. Program można obsługiwać za pomocą różnych metod dostępu począwszy od przycisków, po ekrany dotykowe, joysticki i sterowanie wzrokiem, dzięki czemu osoby o różnym stopniu niepełnosprawności ruchowej zyskują pełny dostęp do aplikacji komputera i tabletu.</w:t>
            </w:r>
          </w:p>
          <w:p w14:paraId="4D9FA869" w14:textId="77777777" w:rsidR="009D53BC" w:rsidRPr="00B34324" w:rsidRDefault="009D53BC" w:rsidP="009D53BC">
            <w:pPr>
              <w:spacing w:line="240" w:lineRule="auto"/>
              <w:ind w:left="0" w:hanging="2"/>
              <w:jc w:val="both"/>
              <w:rPr>
                <w:rFonts w:ascii="Arial" w:hAnsi="Arial" w:cs="Arial"/>
                <w:bCs/>
                <w:sz w:val="20"/>
                <w:szCs w:val="20"/>
              </w:rPr>
            </w:pPr>
          </w:p>
          <w:p w14:paraId="4F91BDB0"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Program przeznaczony jest zarówno dla osób dorosłych, jak i dzieci z różną niepełnosprawnością.  Funkcje komunikacji tekstowej, prostych klawiatur, predykcji oraz prostej obsługi komputera sprawiają, że jest to doskonałe narzędzie dla osób potrafiących czytać i pisać, dla osób dorosłych.  Ponadto plansze przeznaczone do obsługi skype, telefonu, youtube oraz mediów społecznościowych ułatwiają  utrzymanie kontaktu z rodziną, przyjaciółmi i znajomymi. </w:t>
            </w:r>
          </w:p>
          <w:p w14:paraId="010C9AFE" w14:textId="6B4EF81F"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  </w:t>
            </w:r>
          </w:p>
          <w:p w14:paraId="3961B5D7"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Program posiadający szereg funkcji i motywujących aktywności związanych z  interaktywną nauką, działaniem przyczynowo skutkowym, możliwością dokonywania wyborów, planszami kontekstowymi  sprawia, że program jest doskonałym narzędziem w pracy z dzieckiem pomagając we  wprowadzeniu  do komunikacji alternatywnej.  </w:t>
            </w:r>
          </w:p>
          <w:p w14:paraId="5BA2AEDB" w14:textId="429A6D59"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 </w:t>
            </w:r>
          </w:p>
          <w:p w14:paraId="0B1AE453"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PROGRAM POWINIEN POSIADAĆ:</w:t>
            </w:r>
          </w:p>
          <w:p w14:paraId="21B5FE26" w14:textId="38EF4DE5"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Zestawy symboli – w pakiecie  : SymbolStix, Widgit, PCS Można dodawać własne zdjęcia oraz edytować zdjęcia i dostępne symbole.</w:t>
            </w:r>
          </w:p>
          <w:p w14:paraId="4F8C1784" w14:textId="77777777" w:rsidR="009D53BC" w:rsidRPr="00B34324" w:rsidRDefault="009D53BC" w:rsidP="009D53BC">
            <w:pPr>
              <w:spacing w:line="240" w:lineRule="auto"/>
              <w:ind w:left="0" w:hanging="2"/>
              <w:jc w:val="both"/>
              <w:rPr>
                <w:rFonts w:ascii="Arial" w:hAnsi="Arial" w:cs="Arial"/>
                <w:bCs/>
                <w:sz w:val="20"/>
                <w:szCs w:val="20"/>
              </w:rPr>
            </w:pPr>
          </w:p>
          <w:p w14:paraId="5DE3C1E8"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Dwa głosy syntezatora do wyboru:  głos żeński Zosia oraz męski – Krzysztof  </w:t>
            </w:r>
          </w:p>
          <w:p w14:paraId="0592D3C7" w14:textId="0A5D59D2"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Gotowe pakiety plansz  z których można korzystać w takiej formie w jakiej one są przygotowane lub dostosować je do indywidualnych potrzeb użytkownika. </w:t>
            </w:r>
          </w:p>
          <w:p w14:paraId="3A4B9393" w14:textId="77777777" w:rsidR="009D53BC" w:rsidRPr="00B34324" w:rsidRDefault="009D53BC" w:rsidP="009D53BC">
            <w:pPr>
              <w:spacing w:line="240" w:lineRule="auto"/>
              <w:ind w:left="0" w:hanging="2"/>
              <w:jc w:val="both"/>
              <w:rPr>
                <w:rFonts w:ascii="Arial" w:hAnsi="Arial" w:cs="Arial"/>
                <w:bCs/>
                <w:sz w:val="20"/>
                <w:szCs w:val="20"/>
              </w:rPr>
            </w:pPr>
          </w:p>
          <w:p w14:paraId="6D472FA5"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Pakiety plansz w obrębie sześciu obszarów:</w:t>
            </w:r>
          </w:p>
          <w:p w14:paraId="6CD31B62" w14:textId="0AD01F23"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 </w:t>
            </w:r>
          </w:p>
          <w:p w14:paraId="79CE713D" w14:textId="77777777"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Komunikacja symbolami – dla osób korzystających z symboli, Komunikacja tekstowa – pakiet plansz przeznaczony dla użytkowników potrafiących czytać oraz pisać,</w:t>
            </w:r>
          </w:p>
          <w:p w14:paraId="7FDB2E10" w14:textId="498AD552"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Interaktywna nauka – plansze wspomagające naukę poprzez zabawę, </w:t>
            </w:r>
          </w:p>
          <w:p w14:paraId="6E26800E" w14:textId="77777777" w:rsidR="009D53BC" w:rsidRPr="00B34324" w:rsidRDefault="009D53BC" w:rsidP="009D53BC">
            <w:pPr>
              <w:spacing w:line="240" w:lineRule="auto"/>
              <w:ind w:left="0" w:hanging="2"/>
              <w:jc w:val="both"/>
              <w:rPr>
                <w:rFonts w:ascii="Arial" w:hAnsi="Arial" w:cs="Arial"/>
                <w:bCs/>
                <w:sz w:val="20"/>
                <w:szCs w:val="20"/>
              </w:rPr>
            </w:pPr>
          </w:p>
          <w:p w14:paraId="1683143A" w14:textId="757868E8"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Aplikacje łatwego dostępu – gotowe plansze pozwalające słuchać muzyki, przeglądać zdjęcia, korzystać z SMS przeglądarki internetowej, mediów społecznościowych, emaila, telefonu , edytora tekstu i znacznie więcej., Sterowanie otoczeniem – plansze umożliwiające obsługę z poziomu komputera  urządzeń takich jak np. lampa, drzwi. Dotyczy to wszystkich urządzeń działających na podczerwień np. telewizor, odtwarzacz muzyki., </w:t>
            </w:r>
          </w:p>
          <w:p w14:paraId="275D88E4" w14:textId="77777777" w:rsidR="009D53BC" w:rsidRPr="00B34324" w:rsidRDefault="009D53BC" w:rsidP="009D53BC">
            <w:pPr>
              <w:spacing w:line="240" w:lineRule="auto"/>
              <w:ind w:left="0" w:hanging="2"/>
              <w:jc w:val="both"/>
              <w:rPr>
                <w:rFonts w:ascii="Arial" w:hAnsi="Arial" w:cs="Arial"/>
                <w:bCs/>
                <w:sz w:val="20"/>
                <w:szCs w:val="20"/>
              </w:rPr>
            </w:pPr>
          </w:p>
          <w:p w14:paraId="3DABA4A6" w14:textId="64FC4B4E"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Sterowanie komputerem – plansze wyposażone  we wszystkie narzędzia pozwalające na obsługę aplikacji  poprzez sterowanie wzrokiem, wskaźnikami lub przyciskiem.</w:t>
            </w:r>
          </w:p>
          <w:p w14:paraId="3DE1DFF4" w14:textId="77777777" w:rsidR="009D53BC" w:rsidRPr="00B34324" w:rsidRDefault="009D53BC" w:rsidP="009D53BC">
            <w:pPr>
              <w:spacing w:line="240" w:lineRule="auto"/>
              <w:ind w:left="0" w:hanging="2"/>
              <w:jc w:val="both"/>
              <w:rPr>
                <w:rFonts w:ascii="Arial" w:hAnsi="Arial" w:cs="Arial"/>
                <w:bCs/>
                <w:sz w:val="20"/>
                <w:szCs w:val="20"/>
              </w:rPr>
            </w:pPr>
          </w:p>
          <w:p w14:paraId="7CD85B41" w14:textId="43BFB482"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Opcja tzw. List słownictwa oraz ich zamiany sprawia, że można tworzyć plansze uwzględniające polską odmianę wyrazów.</w:t>
            </w:r>
          </w:p>
          <w:p w14:paraId="2C7CAB21" w14:textId="77777777" w:rsidR="009D53BC" w:rsidRPr="00B34324" w:rsidRDefault="009D53BC" w:rsidP="009D53BC">
            <w:pPr>
              <w:spacing w:line="240" w:lineRule="auto"/>
              <w:ind w:left="0" w:hanging="2"/>
              <w:jc w:val="both"/>
              <w:rPr>
                <w:rFonts w:ascii="Arial" w:hAnsi="Arial" w:cs="Arial"/>
                <w:bCs/>
                <w:sz w:val="20"/>
                <w:szCs w:val="20"/>
              </w:rPr>
            </w:pPr>
          </w:p>
          <w:p w14:paraId="1331BC7C" w14:textId="1CF8A851"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Metody dostępu – program można obsługiwać na różne sposoby: przyciskami, urządzeniami wskazującymi, ekranem dotykowym, joystickiem, poprzez sterowanie wzrokiem. Opcje każdej metody dostępu takie jak np. prędkość, czas reakcji można dostosować oddzielnie.</w:t>
            </w:r>
          </w:p>
          <w:p w14:paraId="0A5DFA54" w14:textId="77777777" w:rsidR="009D53BC" w:rsidRPr="00B34324" w:rsidRDefault="009D53BC" w:rsidP="009D53BC">
            <w:pPr>
              <w:spacing w:line="240" w:lineRule="auto"/>
              <w:ind w:left="0" w:hanging="2"/>
              <w:jc w:val="both"/>
              <w:rPr>
                <w:rFonts w:ascii="Arial" w:hAnsi="Arial" w:cs="Arial"/>
                <w:bCs/>
                <w:sz w:val="20"/>
                <w:szCs w:val="20"/>
              </w:rPr>
            </w:pPr>
          </w:p>
          <w:p w14:paraId="76189BDD" w14:textId="33C08641" w:rsidR="009D53BC"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Dźwiękowa informacja zwrotna – czyli funkcja pozwalająca na odtworzenie opisu komórki lub dźwięku przed wyborem komórki. Informacja ta może być odtwarzana przez słuchawki, dzięki czemu jest ona słyszalna tylko dla użytkownika. Funkcja ta może być szczególnie pomocna dla osób niedowidzących, niewidomych lub mających problemy z dostrzeganiem i rozpoznawaniem elementów planszy.</w:t>
            </w:r>
          </w:p>
          <w:p w14:paraId="7BEB3B55" w14:textId="77777777" w:rsidR="009D53BC" w:rsidRPr="00B34324" w:rsidRDefault="009D53BC" w:rsidP="009D53BC">
            <w:pPr>
              <w:spacing w:line="240" w:lineRule="auto"/>
              <w:ind w:left="0" w:hanging="2"/>
              <w:jc w:val="both"/>
              <w:rPr>
                <w:rFonts w:ascii="Arial" w:hAnsi="Arial" w:cs="Arial"/>
                <w:bCs/>
                <w:sz w:val="20"/>
                <w:szCs w:val="20"/>
              </w:rPr>
            </w:pPr>
          </w:p>
          <w:p w14:paraId="7F9CC41F" w14:textId="4E2F7F12" w:rsidR="00D25204" w:rsidRPr="00B34324" w:rsidRDefault="009D53BC" w:rsidP="009D53BC">
            <w:pPr>
              <w:spacing w:line="240" w:lineRule="auto"/>
              <w:ind w:left="0" w:hanging="2"/>
              <w:jc w:val="both"/>
              <w:rPr>
                <w:rFonts w:ascii="Arial" w:hAnsi="Arial" w:cs="Arial"/>
                <w:bCs/>
                <w:sz w:val="20"/>
                <w:szCs w:val="20"/>
              </w:rPr>
            </w:pPr>
            <w:r w:rsidRPr="00B34324">
              <w:rPr>
                <w:rFonts w:ascii="Arial" w:hAnsi="Arial" w:cs="Arial"/>
                <w:bCs/>
                <w:sz w:val="20"/>
                <w:szCs w:val="20"/>
              </w:rPr>
              <w:t xml:space="preserve">Funkcja  sterowania otoczeniem      </w:t>
            </w:r>
          </w:p>
        </w:tc>
        <w:tc>
          <w:tcPr>
            <w:tcW w:w="2385" w:type="dxa"/>
            <w:vMerge w:val="restart"/>
            <w:tcMar>
              <w:top w:w="0" w:type="dxa"/>
              <w:left w:w="97" w:type="dxa"/>
              <w:bottom w:w="0" w:type="dxa"/>
              <w:right w:w="108" w:type="dxa"/>
            </w:tcMar>
            <w:vAlign w:val="center"/>
            <w:hideMark/>
          </w:tcPr>
          <w:p w14:paraId="3C1CC383" w14:textId="77777777" w:rsidR="00D25204" w:rsidRPr="00B34324" w:rsidRDefault="00D25204" w:rsidP="00D25204">
            <w:pPr>
              <w:spacing w:line="240" w:lineRule="auto"/>
              <w:ind w:left="0" w:hanging="2"/>
              <w:jc w:val="center"/>
              <w:rPr>
                <w:rFonts w:ascii="Arial" w:hAnsi="Arial" w:cs="Arial"/>
                <w:sz w:val="20"/>
                <w:szCs w:val="20"/>
              </w:rPr>
            </w:pPr>
          </w:p>
          <w:p w14:paraId="368541F2"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313FB416"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t>/</w:t>
            </w:r>
          </w:p>
          <w:p w14:paraId="73EC7B4B" w14:textId="77777777" w:rsidR="00D25204" w:rsidRPr="00B34324" w:rsidRDefault="00D25204" w:rsidP="00D25204">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4"/>
            </w:r>
          </w:p>
        </w:tc>
      </w:tr>
      <w:tr w:rsidR="00D25204" w:rsidRPr="00B34324" w14:paraId="3FDBCFF4" w14:textId="77777777" w:rsidTr="00B558ED">
        <w:tc>
          <w:tcPr>
            <w:tcW w:w="523" w:type="dxa"/>
            <w:tcMar>
              <w:top w:w="0" w:type="dxa"/>
              <w:left w:w="97" w:type="dxa"/>
              <w:bottom w:w="0" w:type="dxa"/>
              <w:right w:w="108" w:type="dxa"/>
            </w:tcMar>
            <w:hideMark/>
          </w:tcPr>
          <w:p w14:paraId="69DDC752" w14:textId="77777777" w:rsidR="00D25204" w:rsidRPr="00B34324" w:rsidRDefault="00D25204" w:rsidP="00D25204">
            <w:pPr>
              <w:spacing w:line="240" w:lineRule="auto"/>
              <w:ind w:left="0" w:hanging="2"/>
              <w:jc w:val="both"/>
              <w:rPr>
                <w:rFonts w:ascii="Arial" w:hAnsi="Arial" w:cs="Arial"/>
                <w:sz w:val="20"/>
                <w:szCs w:val="20"/>
              </w:rPr>
            </w:pPr>
            <w:r w:rsidRPr="00B34324">
              <w:rPr>
                <w:rFonts w:ascii="Arial" w:hAnsi="Arial" w:cs="Arial"/>
                <w:sz w:val="20"/>
                <w:szCs w:val="20"/>
              </w:rPr>
              <w:t>2</w:t>
            </w:r>
          </w:p>
        </w:tc>
        <w:tc>
          <w:tcPr>
            <w:tcW w:w="1783" w:type="dxa"/>
            <w:shd w:val="clear" w:color="auto" w:fill="auto"/>
            <w:tcMar>
              <w:top w:w="0" w:type="dxa"/>
              <w:left w:w="97" w:type="dxa"/>
              <w:bottom w:w="0" w:type="dxa"/>
              <w:right w:w="108" w:type="dxa"/>
            </w:tcMar>
            <w:hideMark/>
          </w:tcPr>
          <w:p w14:paraId="7C348D6C" w14:textId="52A327AD" w:rsidR="00D25204" w:rsidRPr="00B34324" w:rsidRDefault="009D53BC" w:rsidP="00D25204">
            <w:pPr>
              <w:spacing w:line="240" w:lineRule="auto"/>
              <w:ind w:left="0" w:hanging="2"/>
              <w:jc w:val="both"/>
              <w:rPr>
                <w:rFonts w:ascii="Arial" w:hAnsi="Arial" w:cs="Arial"/>
                <w:sz w:val="20"/>
                <w:szCs w:val="20"/>
              </w:rPr>
            </w:pPr>
            <w:r w:rsidRPr="00B34324">
              <w:rPr>
                <w:rFonts w:ascii="Arial" w:hAnsi="Arial" w:cs="Arial"/>
                <w:sz w:val="20"/>
                <w:szCs w:val="20"/>
              </w:rPr>
              <w:t>Wymagania techniczne</w:t>
            </w:r>
          </w:p>
        </w:tc>
        <w:tc>
          <w:tcPr>
            <w:tcW w:w="5515" w:type="dxa"/>
            <w:shd w:val="clear" w:color="auto" w:fill="auto"/>
            <w:tcMar>
              <w:top w:w="0" w:type="dxa"/>
              <w:left w:w="97" w:type="dxa"/>
              <w:bottom w:w="0" w:type="dxa"/>
              <w:right w:w="108" w:type="dxa"/>
            </w:tcMar>
            <w:vAlign w:val="center"/>
            <w:hideMark/>
          </w:tcPr>
          <w:p w14:paraId="2074E8E5" w14:textId="77777777" w:rsidR="009D53BC" w:rsidRPr="00B34324" w:rsidRDefault="009D53BC" w:rsidP="009D53BC">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Licencja elektroniczna – wieczysta</w:t>
            </w:r>
          </w:p>
          <w:p w14:paraId="40175210" w14:textId="58363530" w:rsidR="009D53BC" w:rsidRPr="00B34324" w:rsidRDefault="00B558ED" w:rsidP="009D53BC">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 xml:space="preserve">Wersja językowa </w:t>
            </w:r>
            <w:r w:rsidR="009D53BC" w:rsidRPr="00B34324">
              <w:rPr>
                <w:rFonts w:ascii="Arial" w:hAnsi="Arial" w:cs="Arial"/>
                <w:b/>
                <w:color w:val="000000" w:themeColor="text1"/>
                <w:sz w:val="20"/>
                <w:szCs w:val="20"/>
              </w:rPr>
              <w:t>polska</w:t>
            </w:r>
          </w:p>
          <w:p w14:paraId="59B4047B" w14:textId="77777777" w:rsidR="009D53BC" w:rsidRPr="00B34324" w:rsidRDefault="009D53BC" w:rsidP="009D53BC">
            <w:pPr>
              <w:spacing w:line="240" w:lineRule="auto"/>
              <w:ind w:left="0" w:hanging="2"/>
              <w:jc w:val="both"/>
              <w:rPr>
                <w:rFonts w:ascii="Arial" w:hAnsi="Arial" w:cs="Arial"/>
                <w:color w:val="000000" w:themeColor="text1"/>
                <w:sz w:val="20"/>
                <w:szCs w:val="20"/>
              </w:rPr>
            </w:pPr>
            <w:r w:rsidRPr="00B34324">
              <w:rPr>
                <w:rFonts w:ascii="Arial" w:hAnsi="Arial" w:cs="Arial"/>
                <w:color w:val="000000" w:themeColor="text1"/>
                <w:sz w:val="20"/>
                <w:szCs w:val="20"/>
              </w:rPr>
              <w:t>Oprogramowanie w wersji fizycznej – na nośniku, np. CD, DVD i inne</w:t>
            </w:r>
          </w:p>
          <w:p w14:paraId="07225303" w14:textId="6A1CC643" w:rsidR="00D25204" w:rsidRPr="00B34324" w:rsidRDefault="009D53BC" w:rsidP="009D53BC">
            <w:pPr>
              <w:spacing w:line="240" w:lineRule="auto"/>
              <w:ind w:left="0" w:hanging="2"/>
              <w:jc w:val="both"/>
              <w:rPr>
                <w:rFonts w:ascii="Arial" w:hAnsi="Arial" w:cs="Arial"/>
                <w:bCs/>
                <w:sz w:val="20"/>
                <w:szCs w:val="20"/>
              </w:rPr>
            </w:pPr>
            <w:r w:rsidRPr="00B34324">
              <w:rPr>
                <w:rFonts w:ascii="Arial" w:hAnsi="Arial" w:cs="Arial"/>
                <w:color w:val="000000" w:themeColor="text1"/>
                <w:sz w:val="20"/>
                <w:szCs w:val="20"/>
              </w:rPr>
              <w:t>Lub klucz licencji elektronicznej.</w:t>
            </w:r>
          </w:p>
        </w:tc>
        <w:tc>
          <w:tcPr>
            <w:tcW w:w="2385" w:type="dxa"/>
            <w:vMerge/>
            <w:tcMar>
              <w:top w:w="0" w:type="dxa"/>
              <w:left w:w="97" w:type="dxa"/>
              <w:bottom w:w="0" w:type="dxa"/>
              <w:right w:w="108" w:type="dxa"/>
            </w:tcMar>
            <w:vAlign w:val="center"/>
            <w:hideMark/>
          </w:tcPr>
          <w:p w14:paraId="4AD7476C" w14:textId="77777777" w:rsidR="00D25204" w:rsidRPr="00B34324" w:rsidRDefault="00D25204" w:rsidP="00D25204">
            <w:pPr>
              <w:autoSpaceDE w:val="0"/>
              <w:autoSpaceDN w:val="0"/>
              <w:adjustRightInd w:val="0"/>
              <w:spacing w:line="240" w:lineRule="auto"/>
              <w:ind w:left="0" w:hanging="2"/>
              <w:contextualSpacing/>
              <w:jc w:val="center"/>
              <w:rPr>
                <w:rFonts w:ascii="Arial" w:hAnsi="Arial" w:cs="Arial"/>
                <w:sz w:val="20"/>
                <w:szCs w:val="20"/>
              </w:rPr>
            </w:pPr>
          </w:p>
        </w:tc>
      </w:tr>
    </w:tbl>
    <w:p w14:paraId="04152891" w14:textId="45E017AD" w:rsidR="00DF66F5" w:rsidRDefault="00075DC5"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 xml:space="preserve"> </w:t>
      </w:r>
    </w:p>
    <w:p w14:paraId="40F91852" w14:textId="09D5D7B3" w:rsidR="00B34324" w:rsidRDefault="00B34324" w:rsidP="00EF675E">
      <w:pPr>
        <w:spacing w:line="240" w:lineRule="auto"/>
        <w:ind w:left="0" w:hanging="2"/>
        <w:rPr>
          <w:rFonts w:ascii="Arial" w:eastAsia="Arial" w:hAnsi="Arial" w:cs="Arial"/>
          <w:color w:val="000000"/>
          <w:sz w:val="20"/>
          <w:szCs w:val="20"/>
        </w:rPr>
      </w:pPr>
    </w:p>
    <w:p w14:paraId="6BC0A7B8" w14:textId="24EACB8F" w:rsidR="00B34324" w:rsidRDefault="00B34324" w:rsidP="00EF675E">
      <w:pPr>
        <w:spacing w:line="240" w:lineRule="auto"/>
        <w:ind w:left="0" w:hanging="2"/>
        <w:rPr>
          <w:rFonts w:ascii="Arial" w:eastAsia="Arial" w:hAnsi="Arial" w:cs="Arial"/>
          <w:color w:val="000000"/>
          <w:sz w:val="20"/>
          <w:szCs w:val="20"/>
        </w:rPr>
      </w:pPr>
    </w:p>
    <w:p w14:paraId="5E8FFD7F" w14:textId="321CB265" w:rsidR="00B34324" w:rsidRDefault="00B34324" w:rsidP="00EF675E">
      <w:pPr>
        <w:spacing w:line="240" w:lineRule="auto"/>
        <w:ind w:left="0" w:hanging="2"/>
        <w:rPr>
          <w:rFonts w:ascii="Arial" w:eastAsia="Arial" w:hAnsi="Arial" w:cs="Arial"/>
          <w:color w:val="000000"/>
          <w:sz w:val="20"/>
          <w:szCs w:val="20"/>
        </w:rPr>
      </w:pPr>
    </w:p>
    <w:p w14:paraId="11F49646" w14:textId="5CB9D647" w:rsidR="00B34324" w:rsidRDefault="00B34324" w:rsidP="00EF675E">
      <w:pPr>
        <w:spacing w:line="240" w:lineRule="auto"/>
        <w:ind w:left="0" w:hanging="2"/>
        <w:rPr>
          <w:rFonts w:ascii="Arial" w:eastAsia="Arial" w:hAnsi="Arial" w:cs="Arial"/>
          <w:color w:val="000000"/>
          <w:sz w:val="20"/>
          <w:szCs w:val="20"/>
        </w:rPr>
      </w:pPr>
    </w:p>
    <w:p w14:paraId="605E4393" w14:textId="62A8512B" w:rsidR="00B34324" w:rsidRDefault="00B34324" w:rsidP="00EF675E">
      <w:pPr>
        <w:spacing w:line="240" w:lineRule="auto"/>
        <w:ind w:left="0" w:hanging="2"/>
        <w:rPr>
          <w:rFonts w:ascii="Arial" w:eastAsia="Arial" w:hAnsi="Arial" w:cs="Arial"/>
          <w:color w:val="000000"/>
          <w:sz w:val="20"/>
          <w:szCs w:val="20"/>
        </w:rPr>
      </w:pPr>
    </w:p>
    <w:p w14:paraId="6E3EBF47" w14:textId="105482F5" w:rsidR="00B34324" w:rsidRDefault="00B34324" w:rsidP="00EF675E">
      <w:pPr>
        <w:spacing w:line="240" w:lineRule="auto"/>
        <w:ind w:left="0" w:hanging="2"/>
        <w:rPr>
          <w:rFonts w:ascii="Arial" w:eastAsia="Arial" w:hAnsi="Arial" w:cs="Arial"/>
          <w:color w:val="000000"/>
          <w:sz w:val="20"/>
          <w:szCs w:val="20"/>
        </w:rPr>
      </w:pPr>
    </w:p>
    <w:p w14:paraId="1530BB1C" w14:textId="77777777" w:rsidR="00B34324" w:rsidRPr="00B34324" w:rsidRDefault="00B34324" w:rsidP="00EF675E">
      <w:pPr>
        <w:spacing w:line="240" w:lineRule="auto"/>
        <w:ind w:left="0" w:hanging="2"/>
        <w:rPr>
          <w:rFonts w:ascii="Arial" w:eastAsia="Arial" w:hAnsi="Arial" w:cs="Arial"/>
          <w:color w:val="000000"/>
          <w:sz w:val="20"/>
          <w:szCs w:val="20"/>
        </w:rPr>
      </w:pPr>
    </w:p>
    <w:p w14:paraId="3AC1E538" w14:textId="77777777" w:rsidR="00DC59DD" w:rsidRPr="00B34324" w:rsidRDefault="00DC59DD" w:rsidP="00EF675E">
      <w:pPr>
        <w:spacing w:line="240" w:lineRule="auto"/>
        <w:ind w:left="0" w:hanging="2"/>
        <w:rPr>
          <w:rFonts w:ascii="Arial" w:eastAsia="Arial" w:hAnsi="Arial" w:cs="Arial"/>
          <w:color w:val="000000"/>
          <w:sz w:val="20"/>
          <w:szCs w:val="20"/>
        </w:rPr>
      </w:pPr>
    </w:p>
    <w:p w14:paraId="1578BF10" w14:textId="3111EA7C" w:rsidR="00DF66F5" w:rsidRPr="00B34324" w:rsidRDefault="00B558ED" w:rsidP="00AE64AD">
      <w:pPr>
        <w:numPr>
          <w:ilvl w:val="0"/>
          <w:numId w:val="11"/>
        </w:numPr>
        <w:spacing w:line="240" w:lineRule="auto"/>
        <w:ind w:left="0" w:hanging="2"/>
        <w:rPr>
          <w:rFonts w:ascii="Arial" w:eastAsia="Arial" w:hAnsi="Arial" w:cs="Arial"/>
          <w:b/>
          <w:color w:val="000000"/>
          <w:sz w:val="20"/>
          <w:szCs w:val="20"/>
        </w:rPr>
      </w:pPr>
      <w:r w:rsidRPr="00B34324">
        <w:rPr>
          <w:rFonts w:ascii="Arial" w:eastAsia="Arial" w:hAnsi="Arial" w:cs="Arial"/>
          <w:b/>
          <w:bCs/>
          <w:color w:val="000000"/>
          <w:sz w:val="20"/>
          <w:szCs w:val="20"/>
          <w:u w:val="single"/>
        </w:rPr>
        <w:t>System translacji brajla</w:t>
      </w:r>
      <w:r w:rsidR="00AE64AD" w:rsidRPr="00B34324">
        <w:rPr>
          <w:rFonts w:ascii="Arial" w:eastAsia="Arial" w:hAnsi="Arial" w:cs="Arial"/>
          <w:b/>
          <w:bCs/>
          <w:color w:val="000000"/>
          <w:sz w:val="20"/>
          <w:szCs w:val="20"/>
          <w:u w:val="single"/>
        </w:rPr>
        <w:t xml:space="preserve"> – 1</w:t>
      </w:r>
      <w:r w:rsidR="007D02F2" w:rsidRPr="00B34324">
        <w:rPr>
          <w:rFonts w:ascii="Arial" w:eastAsia="Arial" w:hAnsi="Arial" w:cs="Arial"/>
          <w:b/>
          <w:bCs/>
          <w:color w:val="000000"/>
          <w:sz w:val="20"/>
          <w:szCs w:val="20"/>
          <w:u w:val="single"/>
        </w:rPr>
        <w:t xml:space="preserve"> sztuk</w:t>
      </w:r>
      <w:r w:rsidR="00AE64AD" w:rsidRPr="00B34324">
        <w:rPr>
          <w:rFonts w:ascii="Arial" w:eastAsia="Arial" w:hAnsi="Arial" w:cs="Arial"/>
          <w:b/>
          <w:bCs/>
          <w:color w:val="000000"/>
          <w:sz w:val="20"/>
          <w:szCs w:val="20"/>
          <w:u w:val="single"/>
        </w:rPr>
        <w:t>a</w:t>
      </w:r>
    </w:p>
    <w:p w14:paraId="54467C83" w14:textId="77777777" w:rsidR="00DF66F5" w:rsidRPr="00B34324" w:rsidRDefault="00E619C7" w:rsidP="00EF675E">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 xml:space="preserve">Tabela nr </w:t>
      </w:r>
      <w:r w:rsidR="001632B2" w:rsidRPr="00B34324">
        <w:rPr>
          <w:rFonts w:ascii="Arial" w:eastAsia="Arial" w:hAnsi="Arial" w:cs="Arial"/>
          <w:b/>
          <w:color w:val="000000"/>
          <w:sz w:val="20"/>
          <w:szCs w:val="20"/>
        </w:rPr>
        <w:t>5</w:t>
      </w:r>
      <w:r w:rsidRPr="00B34324">
        <w:rPr>
          <w:rFonts w:ascii="Arial" w:eastAsia="Arial" w:hAnsi="Arial" w:cs="Arial"/>
          <w:b/>
          <w:color w:val="000000"/>
          <w:sz w:val="20"/>
          <w:szCs w:val="20"/>
        </w:rPr>
        <w:t>: </w:t>
      </w:r>
    </w:p>
    <w:tbl>
      <w:tblPr>
        <w:tblStyle w:val="a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DF66F5" w:rsidRPr="00B34324" w14:paraId="7C041338" w14:textId="77777777">
        <w:trPr>
          <w:trHeight w:val="567"/>
        </w:trPr>
        <w:tc>
          <w:tcPr>
            <w:tcW w:w="704" w:type="dxa"/>
            <w:vAlign w:val="bottom"/>
          </w:tcPr>
          <w:p w14:paraId="2F23942B"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02F802A7"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7F8A69A6"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DF66F5" w:rsidRPr="00B34324" w14:paraId="4224F8B3" w14:textId="77777777">
        <w:trPr>
          <w:trHeight w:val="567"/>
        </w:trPr>
        <w:tc>
          <w:tcPr>
            <w:tcW w:w="704" w:type="dxa"/>
            <w:vAlign w:val="bottom"/>
          </w:tcPr>
          <w:p w14:paraId="43623D4F"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2AD6E42E"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10FC8272"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1F65C817" w14:textId="77777777" w:rsidR="007D0543" w:rsidRPr="00B34324" w:rsidRDefault="00075DC5" w:rsidP="00EF675E">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tbl>
      <w:tblPr>
        <w:tblW w:w="5635" w:type="pct"/>
        <w:tblInd w:w="-57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7" w:type="dxa"/>
        </w:tblCellMar>
        <w:tblLook w:val="04A0" w:firstRow="1" w:lastRow="0" w:firstColumn="1" w:lastColumn="0" w:noHBand="0" w:noVBand="1"/>
      </w:tblPr>
      <w:tblGrid>
        <w:gridCol w:w="567"/>
        <w:gridCol w:w="1843"/>
        <w:gridCol w:w="5388"/>
        <w:gridCol w:w="2406"/>
      </w:tblGrid>
      <w:tr w:rsidR="007D02F2" w:rsidRPr="00B34324" w14:paraId="01377B82" w14:textId="77777777" w:rsidTr="007D02F2">
        <w:tc>
          <w:tcPr>
            <w:tcW w:w="278" w:type="pct"/>
            <w:tcBorders>
              <w:top w:val="single" w:sz="6" w:space="0" w:color="00000A"/>
              <w:left w:val="single" w:sz="6" w:space="0" w:color="00000A"/>
              <w:bottom w:val="single" w:sz="6" w:space="0" w:color="00000A"/>
              <w:right w:val="single" w:sz="6" w:space="0" w:color="00000A"/>
            </w:tcBorders>
            <w:shd w:val="clear" w:color="auto" w:fill="D9D9D9"/>
          </w:tcPr>
          <w:p w14:paraId="1EB9E4C3" w14:textId="77777777" w:rsidR="007D02F2" w:rsidRPr="00B34324" w:rsidRDefault="007D02F2" w:rsidP="00AE64AD">
            <w:pPr>
              <w:spacing w:line="240" w:lineRule="auto"/>
              <w:ind w:left="0" w:hanging="2"/>
              <w:jc w:val="center"/>
              <w:rPr>
                <w:rFonts w:ascii="Arial" w:hAnsi="Arial" w:cs="Arial"/>
                <w:b/>
                <w:sz w:val="20"/>
                <w:szCs w:val="20"/>
              </w:rPr>
            </w:pPr>
            <w:r w:rsidRPr="00B34324">
              <w:rPr>
                <w:rFonts w:ascii="Arial" w:hAnsi="Arial" w:cs="Arial"/>
                <w:b/>
                <w:sz w:val="20"/>
                <w:szCs w:val="20"/>
              </w:rPr>
              <w:t>l.p.</w:t>
            </w:r>
          </w:p>
        </w:tc>
        <w:tc>
          <w:tcPr>
            <w:tcW w:w="903" w:type="pct"/>
            <w:tcBorders>
              <w:top w:val="single" w:sz="6" w:space="0" w:color="00000A"/>
              <w:left w:val="single" w:sz="6" w:space="0" w:color="00000A"/>
              <w:bottom w:val="single" w:sz="6" w:space="0" w:color="00000A"/>
              <w:right w:val="single" w:sz="6" w:space="0" w:color="00000A"/>
            </w:tcBorders>
            <w:shd w:val="clear" w:color="auto" w:fill="D9D9D9"/>
            <w:tcMar>
              <w:left w:w="97" w:type="dxa"/>
            </w:tcMar>
          </w:tcPr>
          <w:p w14:paraId="5C89CE7A" w14:textId="77777777" w:rsidR="007D02F2" w:rsidRPr="00B34324" w:rsidRDefault="007D02F2" w:rsidP="00AE64AD">
            <w:pPr>
              <w:spacing w:line="240" w:lineRule="auto"/>
              <w:ind w:left="0" w:hanging="2"/>
              <w:jc w:val="center"/>
              <w:rPr>
                <w:rFonts w:ascii="Arial" w:hAnsi="Arial" w:cs="Arial"/>
                <w:b/>
                <w:sz w:val="20"/>
                <w:szCs w:val="20"/>
              </w:rPr>
            </w:pPr>
            <w:r w:rsidRPr="00B34324">
              <w:rPr>
                <w:rFonts w:ascii="Arial" w:hAnsi="Arial" w:cs="Arial"/>
                <w:b/>
                <w:sz w:val="20"/>
                <w:szCs w:val="20"/>
              </w:rPr>
              <w:t>Nazwa komponentu</w:t>
            </w:r>
          </w:p>
        </w:tc>
        <w:tc>
          <w:tcPr>
            <w:tcW w:w="2640" w:type="pct"/>
            <w:tcBorders>
              <w:top w:val="single" w:sz="6" w:space="0" w:color="00000A"/>
              <w:left w:val="single" w:sz="6" w:space="0" w:color="00000A"/>
              <w:bottom w:val="single" w:sz="6" w:space="0" w:color="00000A"/>
              <w:right w:val="single" w:sz="6" w:space="0" w:color="00000A"/>
            </w:tcBorders>
            <w:shd w:val="clear" w:color="auto" w:fill="D9D9D9"/>
            <w:tcMar>
              <w:left w:w="97" w:type="dxa"/>
            </w:tcMar>
          </w:tcPr>
          <w:p w14:paraId="2DC2FCA8" w14:textId="77777777" w:rsidR="007D02F2" w:rsidRPr="00B34324" w:rsidRDefault="007D02F2" w:rsidP="00AE64AD">
            <w:pPr>
              <w:tabs>
                <w:tab w:val="left" w:pos="7612"/>
              </w:tabs>
              <w:spacing w:line="240" w:lineRule="auto"/>
              <w:ind w:left="0" w:hanging="2"/>
              <w:jc w:val="center"/>
              <w:rPr>
                <w:rFonts w:ascii="Arial" w:hAnsi="Arial" w:cs="Arial"/>
                <w:b/>
                <w:sz w:val="20"/>
                <w:szCs w:val="20"/>
              </w:rPr>
            </w:pPr>
            <w:r w:rsidRPr="00B34324">
              <w:rPr>
                <w:rFonts w:ascii="Arial" w:hAnsi="Arial" w:cs="Arial"/>
                <w:b/>
                <w:sz w:val="20"/>
                <w:szCs w:val="20"/>
              </w:rPr>
              <w:t xml:space="preserve">Wymagane </w:t>
            </w:r>
            <w:r w:rsidRPr="00B34324">
              <w:rPr>
                <w:rFonts w:ascii="Arial" w:hAnsi="Arial" w:cs="Arial"/>
                <w:b/>
                <w:sz w:val="20"/>
                <w:szCs w:val="20"/>
                <w:u w:val="single"/>
              </w:rPr>
              <w:t>minimalne</w:t>
            </w:r>
            <w:r w:rsidRPr="00B34324">
              <w:rPr>
                <w:rFonts w:ascii="Arial" w:hAnsi="Arial" w:cs="Arial"/>
                <w:b/>
                <w:sz w:val="20"/>
                <w:szCs w:val="20"/>
              </w:rPr>
              <w:t xml:space="preserve"> parametry techniczne</w:t>
            </w:r>
          </w:p>
        </w:tc>
        <w:tc>
          <w:tcPr>
            <w:tcW w:w="1179" w:type="pct"/>
            <w:tcBorders>
              <w:top w:val="single" w:sz="6" w:space="0" w:color="00000A"/>
              <w:left w:val="single" w:sz="6" w:space="0" w:color="00000A"/>
              <w:bottom w:val="single" w:sz="6" w:space="0" w:color="00000A"/>
              <w:right w:val="single" w:sz="6" w:space="0" w:color="00000A"/>
            </w:tcBorders>
            <w:shd w:val="clear" w:color="auto" w:fill="D9D9D9"/>
            <w:vAlign w:val="center"/>
          </w:tcPr>
          <w:p w14:paraId="2C6386CF" w14:textId="77777777" w:rsidR="007D02F2" w:rsidRPr="00B34324" w:rsidRDefault="007D02F2" w:rsidP="00AE64AD">
            <w:pPr>
              <w:tabs>
                <w:tab w:val="left" w:pos="7612"/>
              </w:tabs>
              <w:spacing w:line="240" w:lineRule="auto"/>
              <w:ind w:left="0" w:hanging="2"/>
              <w:jc w:val="center"/>
              <w:rPr>
                <w:rFonts w:ascii="Arial" w:hAnsi="Arial" w:cs="Arial"/>
                <w:b/>
                <w:sz w:val="20"/>
                <w:szCs w:val="20"/>
              </w:rPr>
            </w:pPr>
            <w:r w:rsidRPr="00B34324">
              <w:rPr>
                <w:rFonts w:ascii="Arial" w:hAnsi="Arial" w:cs="Arial"/>
                <w:b/>
                <w:sz w:val="20"/>
                <w:szCs w:val="20"/>
              </w:rPr>
              <w:t>Parametry oferowane przez Wykonawcę</w:t>
            </w:r>
          </w:p>
        </w:tc>
      </w:tr>
      <w:tr w:rsidR="00AE64AD" w:rsidRPr="00B34324" w14:paraId="02644250" w14:textId="77777777" w:rsidTr="00B558ED">
        <w:tc>
          <w:tcPr>
            <w:tcW w:w="278" w:type="pct"/>
            <w:tcBorders>
              <w:top w:val="single" w:sz="6" w:space="0" w:color="00000A"/>
              <w:left w:val="single" w:sz="6" w:space="0" w:color="00000A"/>
              <w:bottom w:val="single" w:sz="6" w:space="0" w:color="00000A"/>
              <w:right w:val="single" w:sz="6" w:space="0" w:color="00000A"/>
            </w:tcBorders>
          </w:tcPr>
          <w:p w14:paraId="4889E891" w14:textId="77777777" w:rsidR="00AE64AD" w:rsidRPr="00B34324" w:rsidRDefault="00AE64AD" w:rsidP="00AE64AD">
            <w:pPr>
              <w:spacing w:line="240" w:lineRule="auto"/>
              <w:ind w:left="0" w:hanging="2"/>
              <w:jc w:val="both"/>
              <w:rPr>
                <w:rFonts w:ascii="Arial" w:hAnsi="Arial" w:cs="Arial"/>
                <w:sz w:val="20"/>
                <w:szCs w:val="20"/>
              </w:rPr>
            </w:pPr>
            <w:r w:rsidRPr="00B34324">
              <w:rPr>
                <w:rFonts w:ascii="Arial" w:hAnsi="Arial" w:cs="Arial"/>
                <w:sz w:val="20"/>
                <w:szCs w:val="20"/>
              </w:rPr>
              <w:t>1</w:t>
            </w:r>
          </w:p>
        </w:tc>
        <w:tc>
          <w:tcPr>
            <w:tcW w:w="903" w:type="pct"/>
            <w:tcBorders>
              <w:top w:val="single" w:sz="6" w:space="0" w:color="00000A"/>
              <w:left w:val="single" w:sz="6" w:space="0" w:color="00000A"/>
              <w:bottom w:val="single" w:sz="6" w:space="0" w:color="00000A"/>
              <w:right w:val="single" w:sz="6" w:space="0" w:color="00000A"/>
            </w:tcBorders>
            <w:shd w:val="clear" w:color="auto" w:fill="auto"/>
            <w:tcMar>
              <w:left w:w="97" w:type="dxa"/>
            </w:tcMar>
          </w:tcPr>
          <w:p w14:paraId="6DABE14F" w14:textId="6B6B3983" w:rsidR="00AE64AD" w:rsidRPr="00B34324" w:rsidRDefault="00B558ED" w:rsidP="00AE64AD">
            <w:pPr>
              <w:spacing w:line="240" w:lineRule="auto"/>
              <w:ind w:left="0" w:hanging="2"/>
              <w:rPr>
                <w:rFonts w:ascii="Arial" w:eastAsia="Calibri" w:hAnsi="Arial" w:cs="Arial"/>
                <w:sz w:val="20"/>
                <w:szCs w:val="20"/>
              </w:rPr>
            </w:pPr>
            <w:r w:rsidRPr="00B34324">
              <w:rPr>
                <w:rFonts w:ascii="Arial" w:eastAsia="Calibri" w:hAnsi="Arial" w:cs="Arial"/>
                <w:sz w:val="20"/>
                <w:szCs w:val="20"/>
              </w:rPr>
              <w:t>Funkcjonalności</w:t>
            </w:r>
          </w:p>
        </w:tc>
        <w:tc>
          <w:tcPr>
            <w:tcW w:w="2640" w:type="pct"/>
            <w:tcBorders>
              <w:top w:val="single" w:sz="6" w:space="0" w:color="00000A"/>
              <w:left w:val="single" w:sz="6" w:space="0" w:color="00000A"/>
              <w:bottom w:val="single" w:sz="6" w:space="0" w:color="00000A"/>
              <w:right w:val="single" w:sz="6" w:space="0" w:color="00000A"/>
            </w:tcBorders>
            <w:shd w:val="clear" w:color="auto" w:fill="auto"/>
            <w:tcMar>
              <w:left w:w="97" w:type="dxa"/>
            </w:tcMar>
          </w:tcPr>
          <w:p w14:paraId="15964C20" w14:textId="299E28B4" w:rsidR="00B558ED" w:rsidRPr="00B34324" w:rsidRDefault="00B558ED" w:rsidP="00B558ED">
            <w:pPr>
              <w:spacing w:line="240" w:lineRule="auto"/>
              <w:ind w:left="0" w:hanging="2"/>
              <w:rPr>
                <w:rFonts w:ascii="Arial" w:hAnsi="Arial" w:cs="Arial"/>
                <w:sz w:val="20"/>
                <w:szCs w:val="20"/>
              </w:rPr>
            </w:pPr>
            <w:r w:rsidRPr="00B34324">
              <w:rPr>
                <w:rFonts w:ascii="Arial" w:hAnsi="Arial" w:cs="Arial"/>
                <w:sz w:val="20"/>
                <w:szCs w:val="20"/>
              </w:rPr>
              <w:t>Postać typowego edytora tekstów,</w:t>
            </w:r>
          </w:p>
          <w:p w14:paraId="338C389D" w14:textId="77777777" w:rsidR="00B558ED" w:rsidRPr="00B34324" w:rsidRDefault="00B558ED" w:rsidP="00B558ED">
            <w:pPr>
              <w:spacing w:line="240" w:lineRule="auto"/>
              <w:ind w:left="0" w:hanging="2"/>
              <w:rPr>
                <w:rFonts w:ascii="Arial" w:hAnsi="Arial" w:cs="Arial"/>
                <w:sz w:val="20"/>
                <w:szCs w:val="20"/>
              </w:rPr>
            </w:pPr>
          </w:p>
          <w:p w14:paraId="41F3363A" w14:textId="210E81DE" w:rsidR="00B558ED" w:rsidRPr="00B34324" w:rsidRDefault="00B558ED" w:rsidP="00B558ED">
            <w:pPr>
              <w:spacing w:line="240" w:lineRule="auto"/>
              <w:ind w:left="0" w:hanging="2"/>
              <w:rPr>
                <w:rFonts w:ascii="Arial" w:hAnsi="Arial" w:cs="Arial"/>
                <w:sz w:val="20"/>
                <w:szCs w:val="20"/>
              </w:rPr>
            </w:pPr>
            <w:r w:rsidRPr="00B34324">
              <w:rPr>
                <w:rFonts w:ascii="Arial" w:hAnsi="Arial" w:cs="Arial"/>
                <w:sz w:val="20"/>
                <w:szCs w:val="20"/>
              </w:rPr>
              <w:t>Pełna dostępność wszystkich elementów interfejsu oraz wzbogacenie edytora w dodatkowe funkcje i narzędzia służące do translacji lub zmiany sposobu wprowadzania treści,</w:t>
            </w:r>
          </w:p>
          <w:p w14:paraId="7C2F3E67" w14:textId="77777777" w:rsidR="00B558ED" w:rsidRPr="00B34324" w:rsidRDefault="00B558ED" w:rsidP="00B558ED">
            <w:pPr>
              <w:spacing w:line="240" w:lineRule="auto"/>
              <w:ind w:left="0" w:hanging="2"/>
              <w:rPr>
                <w:rFonts w:ascii="Arial" w:hAnsi="Arial" w:cs="Arial"/>
                <w:sz w:val="20"/>
                <w:szCs w:val="20"/>
              </w:rPr>
            </w:pPr>
          </w:p>
          <w:p w14:paraId="2A74174E" w14:textId="2224E343" w:rsidR="00B558ED" w:rsidRPr="00B34324" w:rsidRDefault="00B558ED" w:rsidP="00B558ED">
            <w:pPr>
              <w:spacing w:line="240" w:lineRule="auto"/>
              <w:ind w:left="0" w:hanging="2"/>
              <w:rPr>
                <w:rFonts w:ascii="Arial" w:hAnsi="Arial" w:cs="Arial"/>
                <w:sz w:val="20"/>
                <w:szCs w:val="20"/>
              </w:rPr>
            </w:pPr>
            <w:r w:rsidRPr="00B34324">
              <w:rPr>
                <w:rFonts w:ascii="Arial" w:hAnsi="Arial" w:cs="Arial"/>
                <w:sz w:val="20"/>
                <w:szCs w:val="20"/>
              </w:rPr>
              <w:t>Funkcja translatora tłumaczącego zapisy z postaci wizualnej na brajlowską i odwrotnie,</w:t>
            </w:r>
          </w:p>
          <w:p w14:paraId="50653D01" w14:textId="77777777" w:rsidR="00B558ED" w:rsidRPr="00B34324" w:rsidRDefault="00B558ED" w:rsidP="00B558ED">
            <w:pPr>
              <w:spacing w:line="240" w:lineRule="auto"/>
              <w:ind w:left="0" w:hanging="2"/>
              <w:rPr>
                <w:rFonts w:ascii="Arial" w:hAnsi="Arial" w:cs="Arial"/>
                <w:sz w:val="20"/>
                <w:szCs w:val="20"/>
              </w:rPr>
            </w:pPr>
          </w:p>
          <w:p w14:paraId="42AEC2B5" w14:textId="1DF162BA" w:rsidR="00B558ED" w:rsidRPr="00B34324" w:rsidRDefault="00B558ED" w:rsidP="00B558ED">
            <w:pPr>
              <w:spacing w:line="240" w:lineRule="auto"/>
              <w:ind w:left="0" w:hanging="2"/>
              <w:rPr>
                <w:rFonts w:ascii="Arial" w:hAnsi="Arial" w:cs="Arial"/>
                <w:sz w:val="20"/>
                <w:szCs w:val="20"/>
              </w:rPr>
            </w:pPr>
            <w:r w:rsidRPr="00B34324">
              <w:rPr>
                <w:rFonts w:ascii="Arial" w:hAnsi="Arial" w:cs="Arial"/>
                <w:sz w:val="20"/>
                <w:szCs w:val="20"/>
              </w:rPr>
              <w:t>Wbudowana funkcja, symulująca klawiaturę brajlowską typu Perkins,</w:t>
            </w:r>
          </w:p>
          <w:p w14:paraId="13932F77" w14:textId="77777777" w:rsidR="00B558ED" w:rsidRPr="00B34324" w:rsidRDefault="00B558ED" w:rsidP="00B558ED">
            <w:pPr>
              <w:spacing w:line="240" w:lineRule="auto"/>
              <w:ind w:left="0" w:hanging="2"/>
              <w:rPr>
                <w:rFonts w:ascii="Arial" w:hAnsi="Arial" w:cs="Arial"/>
                <w:sz w:val="20"/>
                <w:szCs w:val="20"/>
              </w:rPr>
            </w:pPr>
          </w:p>
          <w:p w14:paraId="45707C82" w14:textId="68FB8110" w:rsidR="00B558ED" w:rsidRPr="00B34324" w:rsidRDefault="00B558ED" w:rsidP="00B558ED">
            <w:pPr>
              <w:spacing w:line="240" w:lineRule="auto"/>
              <w:ind w:left="0" w:hanging="2"/>
              <w:rPr>
                <w:rFonts w:ascii="Arial" w:hAnsi="Arial" w:cs="Arial"/>
                <w:sz w:val="20"/>
                <w:szCs w:val="20"/>
              </w:rPr>
            </w:pPr>
            <w:r w:rsidRPr="00B34324">
              <w:rPr>
                <w:rFonts w:ascii="Arial" w:hAnsi="Arial" w:cs="Arial"/>
                <w:sz w:val="20"/>
                <w:szCs w:val="20"/>
              </w:rPr>
              <w:t>Ustawienia umożliwiające zindywidualizowanie translacji poszczególnych sekcji, akapitów, tabel, spisów treści, przypisów, numeracji stron itp.,</w:t>
            </w:r>
          </w:p>
          <w:p w14:paraId="771ACE4B" w14:textId="77777777" w:rsidR="00B558ED" w:rsidRPr="00B34324" w:rsidRDefault="00B558ED" w:rsidP="00B558ED">
            <w:pPr>
              <w:spacing w:line="240" w:lineRule="auto"/>
              <w:ind w:left="0" w:hanging="2"/>
              <w:rPr>
                <w:rFonts w:ascii="Arial" w:hAnsi="Arial" w:cs="Arial"/>
                <w:sz w:val="20"/>
                <w:szCs w:val="20"/>
              </w:rPr>
            </w:pPr>
          </w:p>
          <w:p w14:paraId="07657081" w14:textId="65473074" w:rsidR="00B558ED" w:rsidRPr="00B34324" w:rsidRDefault="00B558ED" w:rsidP="00B558ED">
            <w:pPr>
              <w:spacing w:line="240" w:lineRule="auto"/>
              <w:ind w:left="0" w:hanging="2"/>
              <w:rPr>
                <w:rFonts w:ascii="Arial" w:hAnsi="Arial" w:cs="Arial"/>
                <w:sz w:val="20"/>
                <w:szCs w:val="20"/>
              </w:rPr>
            </w:pPr>
            <w:r w:rsidRPr="00B34324">
              <w:rPr>
                <w:rFonts w:ascii="Arial" w:hAnsi="Arial" w:cs="Arial"/>
                <w:sz w:val="20"/>
                <w:szCs w:val="20"/>
              </w:rPr>
              <w:t>Interfejs przyjazny dla niewidomych użytkowników  - program współpracuje z popularnymi czytnikami ekranów, zaś treści brajlowskie można kontrolować przy pomocy monitorów brajlowskich lub wzrokowo,</w:t>
            </w:r>
          </w:p>
          <w:p w14:paraId="021CE6F1" w14:textId="77777777" w:rsidR="00B558ED" w:rsidRPr="00B34324" w:rsidRDefault="00B558ED" w:rsidP="00B558ED">
            <w:pPr>
              <w:spacing w:line="240" w:lineRule="auto"/>
              <w:ind w:left="0" w:hanging="2"/>
              <w:rPr>
                <w:rFonts w:ascii="Arial" w:hAnsi="Arial" w:cs="Arial"/>
                <w:sz w:val="20"/>
                <w:szCs w:val="20"/>
              </w:rPr>
            </w:pPr>
          </w:p>
          <w:p w14:paraId="5999C035" w14:textId="662059AB" w:rsidR="00B558ED" w:rsidRPr="00B34324" w:rsidRDefault="00B558ED" w:rsidP="00B558ED">
            <w:pPr>
              <w:spacing w:line="240" w:lineRule="auto"/>
              <w:ind w:left="0" w:hanging="2"/>
              <w:rPr>
                <w:rFonts w:ascii="Arial" w:hAnsi="Arial" w:cs="Arial"/>
                <w:sz w:val="20"/>
                <w:szCs w:val="20"/>
              </w:rPr>
            </w:pPr>
            <w:r w:rsidRPr="00B34324">
              <w:rPr>
                <w:rFonts w:ascii="Arial" w:hAnsi="Arial" w:cs="Arial"/>
                <w:sz w:val="20"/>
                <w:szCs w:val="20"/>
              </w:rPr>
              <w:t>Okno programu zawierające kilka zakładek, w których prezentowane są różne typy tego samego dokumentu. Widzący użytkownicy mogą pracować nad dokumentem tekstowym, prezentującym jego postać wizualną, podczas gdy użytkownicy niewidomi nad dokumentem brajlowskim, prezentującym te same treści w notacji brajlowskiej. Program umożliwia przemieszczanie się po dokumencie i przeglądanie jego struktury,</w:t>
            </w:r>
          </w:p>
          <w:p w14:paraId="7A6F85B2" w14:textId="77777777" w:rsidR="00B558ED" w:rsidRPr="00B34324" w:rsidRDefault="00B558ED" w:rsidP="00B558ED">
            <w:pPr>
              <w:spacing w:line="240" w:lineRule="auto"/>
              <w:ind w:left="0" w:hanging="2"/>
              <w:rPr>
                <w:rFonts w:ascii="Arial" w:hAnsi="Arial" w:cs="Arial"/>
                <w:sz w:val="20"/>
                <w:szCs w:val="20"/>
              </w:rPr>
            </w:pPr>
          </w:p>
          <w:p w14:paraId="2368F2B4" w14:textId="77777777" w:rsidR="00B558ED" w:rsidRPr="00B34324" w:rsidRDefault="00B558ED" w:rsidP="00B558ED">
            <w:pPr>
              <w:spacing w:line="240" w:lineRule="auto"/>
              <w:ind w:left="0" w:hanging="2"/>
              <w:rPr>
                <w:rFonts w:ascii="Arial" w:hAnsi="Arial" w:cs="Arial"/>
                <w:sz w:val="20"/>
                <w:szCs w:val="20"/>
              </w:rPr>
            </w:pPr>
            <w:r w:rsidRPr="00B34324">
              <w:rPr>
                <w:rFonts w:ascii="Arial" w:hAnsi="Arial" w:cs="Arial"/>
                <w:sz w:val="20"/>
                <w:szCs w:val="20"/>
              </w:rPr>
              <w:t xml:space="preserve">Wizualna i brajlowska edycja wyrażeń matematycznych </w:t>
            </w:r>
          </w:p>
          <w:p w14:paraId="75EF88CF" w14:textId="68A4CE96" w:rsidR="00AE64AD" w:rsidRPr="00B34324" w:rsidRDefault="00AE64AD" w:rsidP="00AE64AD">
            <w:pPr>
              <w:spacing w:line="240" w:lineRule="auto"/>
              <w:ind w:left="0" w:hanging="2"/>
              <w:jc w:val="both"/>
              <w:rPr>
                <w:rFonts w:ascii="Arial" w:eastAsia="Calibri" w:hAnsi="Arial" w:cs="Arial"/>
                <w:sz w:val="20"/>
                <w:szCs w:val="20"/>
              </w:rPr>
            </w:pPr>
          </w:p>
        </w:tc>
        <w:tc>
          <w:tcPr>
            <w:tcW w:w="1179" w:type="pct"/>
            <w:vMerge w:val="restart"/>
            <w:tcBorders>
              <w:top w:val="single" w:sz="6" w:space="0" w:color="00000A"/>
              <w:left w:val="single" w:sz="6" w:space="0" w:color="00000A"/>
              <w:right w:val="single" w:sz="6" w:space="0" w:color="00000A"/>
            </w:tcBorders>
            <w:vAlign w:val="center"/>
          </w:tcPr>
          <w:p w14:paraId="016069CF" w14:textId="77777777" w:rsidR="00AE64AD" w:rsidRPr="00B34324" w:rsidRDefault="00AE64AD" w:rsidP="00AE64AD">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6AC7E05F" w14:textId="77777777" w:rsidR="00AE64AD" w:rsidRPr="00B34324" w:rsidRDefault="00AE64AD" w:rsidP="00AE64AD">
            <w:pPr>
              <w:spacing w:line="240" w:lineRule="auto"/>
              <w:ind w:left="0" w:hanging="2"/>
              <w:jc w:val="center"/>
              <w:rPr>
                <w:rFonts w:ascii="Arial" w:hAnsi="Arial" w:cs="Arial"/>
                <w:sz w:val="20"/>
                <w:szCs w:val="20"/>
              </w:rPr>
            </w:pPr>
            <w:r w:rsidRPr="00B34324">
              <w:rPr>
                <w:rFonts w:ascii="Arial" w:hAnsi="Arial" w:cs="Arial"/>
                <w:sz w:val="20"/>
                <w:szCs w:val="20"/>
              </w:rPr>
              <w:t>/</w:t>
            </w:r>
          </w:p>
          <w:p w14:paraId="10F782DE" w14:textId="77777777" w:rsidR="00AE64AD" w:rsidRPr="00B34324" w:rsidRDefault="00AE64AD" w:rsidP="00AE64AD">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5"/>
            </w:r>
          </w:p>
        </w:tc>
      </w:tr>
      <w:tr w:rsidR="00AE64AD" w:rsidRPr="00B34324" w14:paraId="0DB37639" w14:textId="77777777" w:rsidTr="00B558ED">
        <w:tc>
          <w:tcPr>
            <w:tcW w:w="278" w:type="pct"/>
            <w:tcBorders>
              <w:top w:val="single" w:sz="6" w:space="0" w:color="00000A"/>
              <w:left w:val="single" w:sz="6" w:space="0" w:color="00000A"/>
              <w:bottom w:val="single" w:sz="6" w:space="0" w:color="00000A"/>
              <w:right w:val="single" w:sz="6" w:space="0" w:color="00000A"/>
            </w:tcBorders>
          </w:tcPr>
          <w:p w14:paraId="5B50AB5C" w14:textId="77777777" w:rsidR="00AE64AD" w:rsidRPr="00B34324" w:rsidRDefault="00AE64AD" w:rsidP="00AE64AD">
            <w:pPr>
              <w:spacing w:line="240" w:lineRule="auto"/>
              <w:ind w:left="0" w:hanging="2"/>
              <w:jc w:val="both"/>
              <w:rPr>
                <w:rFonts w:ascii="Arial" w:hAnsi="Arial" w:cs="Arial"/>
                <w:sz w:val="20"/>
                <w:szCs w:val="20"/>
              </w:rPr>
            </w:pPr>
            <w:r w:rsidRPr="00B34324">
              <w:rPr>
                <w:rFonts w:ascii="Arial" w:hAnsi="Arial" w:cs="Arial"/>
                <w:sz w:val="20"/>
                <w:szCs w:val="20"/>
              </w:rPr>
              <w:t>2</w:t>
            </w:r>
          </w:p>
        </w:tc>
        <w:tc>
          <w:tcPr>
            <w:tcW w:w="903" w:type="pct"/>
            <w:tcBorders>
              <w:top w:val="single" w:sz="6" w:space="0" w:color="00000A"/>
              <w:left w:val="single" w:sz="6" w:space="0" w:color="00000A"/>
              <w:bottom w:val="single" w:sz="6" w:space="0" w:color="00000A"/>
              <w:right w:val="single" w:sz="6" w:space="0" w:color="00000A"/>
            </w:tcBorders>
            <w:shd w:val="clear" w:color="auto" w:fill="auto"/>
            <w:tcMar>
              <w:left w:w="97" w:type="dxa"/>
            </w:tcMar>
          </w:tcPr>
          <w:p w14:paraId="40CAE062" w14:textId="0EBEE0F6" w:rsidR="00AE64AD" w:rsidRPr="00B34324" w:rsidRDefault="00B558ED" w:rsidP="00AE64AD">
            <w:pPr>
              <w:spacing w:line="240" w:lineRule="auto"/>
              <w:ind w:left="0" w:hanging="2"/>
              <w:jc w:val="both"/>
              <w:rPr>
                <w:rFonts w:ascii="Arial" w:eastAsia="Calibri" w:hAnsi="Arial" w:cs="Arial"/>
                <w:sz w:val="20"/>
                <w:szCs w:val="20"/>
              </w:rPr>
            </w:pPr>
            <w:r w:rsidRPr="00B34324">
              <w:rPr>
                <w:rFonts w:ascii="Arial" w:eastAsia="Calibri" w:hAnsi="Arial" w:cs="Arial"/>
                <w:sz w:val="20"/>
                <w:szCs w:val="20"/>
              </w:rPr>
              <w:t>Wymagania techniczne</w:t>
            </w:r>
          </w:p>
        </w:tc>
        <w:tc>
          <w:tcPr>
            <w:tcW w:w="2640" w:type="pct"/>
            <w:tcBorders>
              <w:top w:val="single" w:sz="6" w:space="0" w:color="00000A"/>
              <w:left w:val="single" w:sz="6" w:space="0" w:color="00000A"/>
              <w:bottom w:val="single" w:sz="6" w:space="0" w:color="00000A"/>
              <w:right w:val="single" w:sz="6" w:space="0" w:color="00000A"/>
            </w:tcBorders>
            <w:shd w:val="clear" w:color="auto" w:fill="auto"/>
            <w:tcMar>
              <w:left w:w="97" w:type="dxa"/>
            </w:tcMar>
            <w:vAlign w:val="center"/>
          </w:tcPr>
          <w:p w14:paraId="0442BB3D" w14:textId="77777777" w:rsidR="00B558ED" w:rsidRPr="00B34324" w:rsidRDefault="00B558ED" w:rsidP="00B558ED">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Licencja   – wieczysta</w:t>
            </w:r>
          </w:p>
          <w:p w14:paraId="0F15B362" w14:textId="30AEE3E4" w:rsidR="00B558ED" w:rsidRPr="00B34324" w:rsidRDefault="00B558ED" w:rsidP="00B558ED">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Wersja językowa polska</w:t>
            </w:r>
          </w:p>
          <w:p w14:paraId="4E8F6E1F" w14:textId="77777777" w:rsidR="00B558ED" w:rsidRPr="00B34324" w:rsidRDefault="00B558ED" w:rsidP="00B558ED">
            <w:pPr>
              <w:spacing w:line="240" w:lineRule="auto"/>
              <w:ind w:left="0" w:hanging="2"/>
              <w:jc w:val="both"/>
              <w:rPr>
                <w:rFonts w:ascii="Arial" w:hAnsi="Arial" w:cs="Arial"/>
                <w:color w:val="000000"/>
                <w:sz w:val="20"/>
                <w:szCs w:val="20"/>
              </w:rPr>
            </w:pPr>
            <w:r w:rsidRPr="00B34324">
              <w:rPr>
                <w:rFonts w:ascii="Arial" w:hAnsi="Arial" w:cs="Arial"/>
                <w:sz w:val="20"/>
                <w:szCs w:val="20"/>
              </w:rPr>
              <w:t>Oprogramowanie w wersji fizycznej – na nośniku</w:t>
            </w:r>
            <w:r w:rsidRPr="00B34324">
              <w:rPr>
                <w:rFonts w:ascii="Arial" w:hAnsi="Arial" w:cs="Arial"/>
                <w:color w:val="000000"/>
                <w:sz w:val="20"/>
                <w:szCs w:val="20"/>
              </w:rPr>
              <w:t>, np. CD, DVD i inne</w:t>
            </w:r>
          </w:p>
          <w:p w14:paraId="1184C490" w14:textId="3B4787C0" w:rsidR="00AE64AD" w:rsidRPr="00B34324" w:rsidRDefault="00B558ED" w:rsidP="00B558ED">
            <w:pPr>
              <w:spacing w:line="240" w:lineRule="auto"/>
              <w:ind w:left="0" w:hanging="2"/>
              <w:jc w:val="both"/>
              <w:rPr>
                <w:rFonts w:ascii="Arial" w:eastAsia="Calibri" w:hAnsi="Arial" w:cs="Arial"/>
                <w:bCs/>
                <w:sz w:val="20"/>
                <w:szCs w:val="20"/>
              </w:rPr>
            </w:pPr>
            <w:r w:rsidRPr="00B34324">
              <w:rPr>
                <w:rFonts w:ascii="Arial" w:hAnsi="Arial" w:cs="Arial"/>
                <w:color w:val="000000"/>
                <w:sz w:val="20"/>
                <w:szCs w:val="20"/>
              </w:rPr>
              <w:t>Lub klucz licencji elektronicznej.</w:t>
            </w:r>
            <w:r w:rsidR="00AE64AD" w:rsidRPr="00B34324">
              <w:rPr>
                <w:rFonts w:ascii="Arial" w:eastAsia="Calibri" w:hAnsi="Arial" w:cs="Arial"/>
                <w:bCs/>
                <w:sz w:val="20"/>
                <w:szCs w:val="20"/>
              </w:rPr>
              <w:t>.</w:t>
            </w:r>
          </w:p>
        </w:tc>
        <w:tc>
          <w:tcPr>
            <w:tcW w:w="1179" w:type="pct"/>
            <w:vMerge/>
            <w:tcBorders>
              <w:left w:val="single" w:sz="6" w:space="0" w:color="00000A"/>
              <w:right w:val="single" w:sz="6" w:space="0" w:color="00000A"/>
            </w:tcBorders>
            <w:vAlign w:val="center"/>
          </w:tcPr>
          <w:p w14:paraId="2D75726C" w14:textId="77777777" w:rsidR="00AE64AD" w:rsidRPr="00B34324" w:rsidRDefault="00AE64AD" w:rsidP="00AE64AD">
            <w:pPr>
              <w:autoSpaceDE w:val="0"/>
              <w:autoSpaceDN w:val="0"/>
              <w:adjustRightInd w:val="0"/>
              <w:spacing w:line="240" w:lineRule="auto"/>
              <w:ind w:left="0" w:hanging="2"/>
              <w:contextualSpacing/>
              <w:jc w:val="center"/>
              <w:rPr>
                <w:rFonts w:ascii="Arial" w:hAnsi="Arial" w:cs="Arial"/>
                <w:sz w:val="20"/>
                <w:szCs w:val="20"/>
              </w:rPr>
            </w:pPr>
          </w:p>
        </w:tc>
      </w:tr>
    </w:tbl>
    <w:p w14:paraId="1CD71497" w14:textId="12311C8E" w:rsidR="0002427B" w:rsidRPr="00B34324" w:rsidRDefault="0002427B" w:rsidP="00EF675E">
      <w:pPr>
        <w:spacing w:line="240" w:lineRule="auto"/>
        <w:ind w:left="0" w:hanging="2"/>
        <w:rPr>
          <w:rFonts w:ascii="Arial" w:eastAsia="Arial" w:hAnsi="Arial" w:cs="Arial"/>
          <w:sz w:val="20"/>
          <w:szCs w:val="20"/>
        </w:rPr>
      </w:pPr>
    </w:p>
    <w:p w14:paraId="01211CE0" w14:textId="77777777" w:rsidR="00B558ED" w:rsidRPr="00B34324" w:rsidRDefault="00B558ED" w:rsidP="00EF675E">
      <w:pPr>
        <w:spacing w:line="240" w:lineRule="auto"/>
        <w:ind w:left="0" w:hanging="2"/>
        <w:rPr>
          <w:rFonts w:ascii="Arial" w:eastAsia="Arial" w:hAnsi="Arial" w:cs="Arial"/>
          <w:sz w:val="20"/>
          <w:szCs w:val="20"/>
        </w:rPr>
      </w:pPr>
    </w:p>
    <w:p w14:paraId="023D9364" w14:textId="77777777" w:rsidR="00DC59DD" w:rsidRPr="00B34324" w:rsidRDefault="00DC59DD" w:rsidP="00EF675E">
      <w:pPr>
        <w:spacing w:line="240" w:lineRule="auto"/>
        <w:ind w:left="0" w:hanging="2"/>
        <w:rPr>
          <w:rFonts w:ascii="Arial" w:eastAsia="Arial" w:hAnsi="Arial" w:cs="Arial"/>
          <w:sz w:val="20"/>
          <w:szCs w:val="20"/>
        </w:rPr>
      </w:pPr>
    </w:p>
    <w:p w14:paraId="0F4C0F17" w14:textId="77777777" w:rsidR="00DC59DD" w:rsidRPr="00B34324" w:rsidRDefault="00DC59DD" w:rsidP="00EF675E">
      <w:pPr>
        <w:spacing w:line="240" w:lineRule="auto"/>
        <w:ind w:left="0" w:hanging="2"/>
        <w:rPr>
          <w:rFonts w:ascii="Arial" w:eastAsia="Arial" w:hAnsi="Arial" w:cs="Arial"/>
          <w:sz w:val="20"/>
          <w:szCs w:val="20"/>
        </w:rPr>
      </w:pPr>
    </w:p>
    <w:p w14:paraId="73EB9BD4" w14:textId="22716244" w:rsidR="00DF66F5" w:rsidRPr="00B34324" w:rsidRDefault="001356B9" w:rsidP="00EF675E">
      <w:pPr>
        <w:numPr>
          <w:ilvl w:val="0"/>
          <w:numId w:val="11"/>
        </w:numPr>
        <w:spacing w:line="240" w:lineRule="auto"/>
        <w:ind w:left="0" w:hanging="2"/>
        <w:rPr>
          <w:rFonts w:ascii="Arial" w:eastAsia="Arial" w:hAnsi="Arial" w:cs="Arial"/>
          <w:b/>
          <w:color w:val="000000"/>
          <w:sz w:val="20"/>
          <w:szCs w:val="20"/>
        </w:rPr>
      </w:pPr>
      <w:r w:rsidRPr="00B34324">
        <w:rPr>
          <w:rFonts w:ascii="Arial" w:eastAsia="Arial" w:hAnsi="Arial" w:cs="Arial"/>
          <w:b/>
          <w:color w:val="000000"/>
          <w:sz w:val="20"/>
          <w:szCs w:val="20"/>
          <w:u w:val="single"/>
        </w:rPr>
        <w:t>Oprogramowanie wspierające rozwój, komunikację i edukację</w:t>
      </w:r>
      <w:r w:rsidR="00E619C7" w:rsidRPr="00B34324">
        <w:rPr>
          <w:rFonts w:ascii="Arial" w:eastAsia="Arial" w:hAnsi="Arial" w:cs="Arial"/>
          <w:b/>
          <w:color w:val="000000"/>
          <w:sz w:val="20"/>
          <w:szCs w:val="20"/>
          <w:u w:val="single"/>
        </w:rPr>
        <w:t xml:space="preserve"> </w:t>
      </w:r>
      <w:r w:rsidR="00AE64AD" w:rsidRPr="00B34324">
        <w:rPr>
          <w:rFonts w:ascii="Arial" w:eastAsia="Arial" w:hAnsi="Arial" w:cs="Arial"/>
          <w:b/>
          <w:color w:val="000000"/>
          <w:sz w:val="20"/>
          <w:szCs w:val="20"/>
          <w:u w:val="single"/>
        </w:rPr>
        <w:t xml:space="preserve">– 1 </w:t>
      </w:r>
      <w:r w:rsidR="00E619C7" w:rsidRPr="00B34324">
        <w:rPr>
          <w:rFonts w:ascii="Arial" w:eastAsia="Arial" w:hAnsi="Arial" w:cs="Arial"/>
          <w:b/>
          <w:color w:val="000000"/>
          <w:sz w:val="20"/>
          <w:szCs w:val="20"/>
          <w:u w:val="single"/>
        </w:rPr>
        <w:t>sztuk</w:t>
      </w:r>
      <w:r w:rsidR="00AE64AD" w:rsidRPr="00B34324">
        <w:rPr>
          <w:rFonts w:ascii="Arial" w:eastAsia="Arial" w:hAnsi="Arial" w:cs="Arial"/>
          <w:b/>
          <w:color w:val="000000"/>
          <w:sz w:val="20"/>
          <w:szCs w:val="20"/>
          <w:u w:val="single"/>
        </w:rPr>
        <w:t>a</w:t>
      </w:r>
    </w:p>
    <w:p w14:paraId="30C606E2" w14:textId="77777777" w:rsidR="00DF66F5" w:rsidRPr="00B34324" w:rsidRDefault="00E619C7" w:rsidP="00EF675E">
      <w:pPr>
        <w:pBdr>
          <w:top w:val="nil"/>
          <w:left w:val="nil"/>
          <w:bottom w:val="nil"/>
          <w:right w:val="nil"/>
          <w:between w:val="nil"/>
        </w:pBdr>
        <w:spacing w:line="240" w:lineRule="auto"/>
        <w:ind w:left="0" w:hanging="2"/>
        <w:rPr>
          <w:rFonts w:ascii="Arial" w:eastAsia="Arial" w:hAnsi="Arial" w:cs="Arial"/>
          <w:b/>
          <w:color w:val="000000"/>
          <w:sz w:val="20"/>
          <w:szCs w:val="20"/>
        </w:rPr>
      </w:pPr>
      <w:r w:rsidRPr="00B34324">
        <w:rPr>
          <w:rFonts w:ascii="Arial" w:eastAsia="Arial" w:hAnsi="Arial" w:cs="Arial"/>
          <w:b/>
          <w:color w:val="000000"/>
          <w:sz w:val="20"/>
          <w:szCs w:val="20"/>
        </w:rPr>
        <w:t xml:space="preserve">Tabela nr </w:t>
      </w:r>
      <w:r w:rsidR="001632B2" w:rsidRPr="00B34324">
        <w:rPr>
          <w:rFonts w:ascii="Arial" w:eastAsia="Arial" w:hAnsi="Arial" w:cs="Arial"/>
          <w:b/>
          <w:color w:val="000000"/>
          <w:sz w:val="20"/>
          <w:szCs w:val="20"/>
        </w:rPr>
        <w:t>6</w:t>
      </w:r>
      <w:r w:rsidRPr="00B34324">
        <w:rPr>
          <w:rFonts w:ascii="Arial" w:eastAsia="Arial" w:hAnsi="Arial" w:cs="Arial"/>
          <w:b/>
          <w:color w:val="000000"/>
          <w:sz w:val="20"/>
          <w:szCs w:val="20"/>
        </w:rPr>
        <w:t>:</w:t>
      </w:r>
    </w:p>
    <w:tbl>
      <w:tblPr>
        <w:tblStyle w:val="a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DF66F5" w:rsidRPr="00B34324" w14:paraId="6EA3E8F0" w14:textId="77777777">
        <w:trPr>
          <w:trHeight w:val="567"/>
        </w:trPr>
        <w:tc>
          <w:tcPr>
            <w:tcW w:w="704" w:type="dxa"/>
            <w:vAlign w:val="bottom"/>
          </w:tcPr>
          <w:p w14:paraId="3802D11D"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5F1D042C"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7736067D"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DF66F5" w:rsidRPr="00B34324" w14:paraId="5A7BAAD9" w14:textId="77777777">
        <w:trPr>
          <w:trHeight w:val="567"/>
        </w:trPr>
        <w:tc>
          <w:tcPr>
            <w:tcW w:w="704" w:type="dxa"/>
            <w:vAlign w:val="bottom"/>
          </w:tcPr>
          <w:p w14:paraId="212C1F06"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34AEE8F2"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352B557F"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55562C22" w14:textId="77777777" w:rsidR="00DF66F5" w:rsidRPr="00B34324" w:rsidRDefault="00DF66F5" w:rsidP="00EF675E">
      <w:pPr>
        <w:spacing w:line="240" w:lineRule="auto"/>
        <w:ind w:left="0" w:hanging="2"/>
        <w:rPr>
          <w:rFonts w:ascii="Arial" w:eastAsia="Arial" w:hAnsi="Arial" w:cs="Arial"/>
          <w:sz w:val="20"/>
          <w:szCs w:val="20"/>
        </w:rPr>
      </w:pPr>
    </w:p>
    <w:tbl>
      <w:tblPr>
        <w:tblW w:w="1020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1843"/>
        <w:gridCol w:w="5531"/>
        <w:gridCol w:w="2265"/>
      </w:tblGrid>
      <w:tr w:rsidR="00776ABB" w:rsidRPr="00B34324" w14:paraId="441C80ED" w14:textId="77777777" w:rsidTr="001356B9">
        <w:tc>
          <w:tcPr>
            <w:tcW w:w="567" w:type="dxa"/>
            <w:shd w:val="clear" w:color="auto" w:fill="D9D9D9"/>
            <w:tcMar>
              <w:top w:w="0" w:type="dxa"/>
              <w:left w:w="97" w:type="dxa"/>
              <w:bottom w:w="0" w:type="dxa"/>
              <w:right w:w="108" w:type="dxa"/>
            </w:tcMar>
          </w:tcPr>
          <w:p w14:paraId="65E8045E" w14:textId="77777777" w:rsidR="00776ABB" w:rsidRPr="00B34324" w:rsidRDefault="00776ABB"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843" w:type="dxa"/>
            <w:shd w:val="clear" w:color="auto" w:fill="D9D9D9"/>
            <w:tcMar>
              <w:top w:w="0" w:type="dxa"/>
              <w:left w:w="97" w:type="dxa"/>
              <w:bottom w:w="0" w:type="dxa"/>
              <w:right w:w="108" w:type="dxa"/>
            </w:tcMar>
          </w:tcPr>
          <w:p w14:paraId="10FC7932" w14:textId="77777777" w:rsidR="00776ABB" w:rsidRPr="00B34324" w:rsidRDefault="00776ABB"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531" w:type="dxa"/>
            <w:shd w:val="clear" w:color="auto" w:fill="D9D9D9"/>
            <w:tcMar>
              <w:top w:w="0" w:type="dxa"/>
              <w:left w:w="97" w:type="dxa"/>
              <w:bottom w:w="0" w:type="dxa"/>
              <w:right w:w="108" w:type="dxa"/>
            </w:tcMar>
          </w:tcPr>
          <w:p w14:paraId="40C22DFC" w14:textId="77777777" w:rsidR="00776ABB" w:rsidRPr="00B34324" w:rsidRDefault="00776ABB"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5" w:type="dxa"/>
            <w:shd w:val="clear" w:color="auto" w:fill="D9D9D9"/>
            <w:tcMar>
              <w:top w:w="0" w:type="dxa"/>
              <w:left w:w="97" w:type="dxa"/>
              <w:bottom w:w="0" w:type="dxa"/>
              <w:right w:w="108" w:type="dxa"/>
            </w:tcMar>
            <w:vAlign w:val="center"/>
          </w:tcPr>
          <w:p w14:paraId="746AE693" w14:textId="77777777" w:rsidR="00776ABB" w:rsidRPr="00B34324" w:rsidRDefault="00776ABB"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1356B9" w:rsidRPr="00B34324" w14:paraId="31104F5F" w14:textId="77777777" w:rsidTr="001356B9">
        <w:tc>
          <w:tcPr>
            <w:tcW w:w="567" w:type="dxa"/>
            <w:tcMar>
              <w:top w:w="0" w:type="dxa"/>
              <w:left w:w="97" w:type="dxa"/>
              <w:bottom w:w="0" w:type="dxa"/>
              <w:right w:w="108" w:type="dxa"/>
            </w:tcMar>
          </w:tcPr>
          <w:p w14:paraId="148AD0C1" w14:textId="77777777" w:rsidR="001356B9" w:rsidRPr="00B34324" w:rsidRDefault="001356B9" w:rsidP="001356B9">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843" w:type="dxa"/>
            <w:shd w:val="clear" w:color="auto" w:fill="auto"/>
            <w:tcMar>
              <w:top w:w="0" w:type="dxa"/>
              <w:left w:w="97" w:type="dxa"/>
              <w:bottom w:w="0" w:type="dxa"/>
              <w:right w:w="108" w:type="dxa"/>
            </w:tcMar>
          </w:tcPr>
          <w:p w14:paraId="2C77289F" w14:textId="5A8236EE"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Opis</w:t>
            </w:r>
          </w:p>
        </w:tc>
        <w:tc>
          <w:tcPr>
            <w:tcW w:w="5531" w:type="dxa"/>
            <w:shd w:val="clear" w:color="auto" w:fill="auto"/>
            <w:tcMar>
              <w:top w:w="0" w:type="dxa"/>
              <w:left w:w="97" w:type="dxa"/>
              <w:bottom w:w="0" w:type="dxa"/>
              <w:right w:w="108" w:type="dxa"/>
            </w:tcMar>
            <w:vAlign w:val="center"/>
          </w:tcPr>
          <w:p w14:paraId="37112073" w14:textId="1B29A23F" w:rsidR="001356B9" w:rsidRPr="00B34324" w:rsidRDefault="001356B9" w:rsidP="001356B9">
            <w:pPr>
              <w:spacing w:line="240" w:lineRule="auto"/>
              <w:ind w:left="0" w:hanging="2"/>
              <w:jc w:val="both"/>
              <w:rPr>
                <w:rFonts w:ascii="Arial" w:hAnsi="Arial" w:cs="Arial"/>
                <w:bCs/>
                <w:sz w:val="20"/>
                <w:szCs w:val="20"/>
              </w:rPr>
            </w:pPr>
            <w:r w:rsidRPr="00B34324">
              <w:rPr>
                <w:rFonts w:ascii="Arial" w:hAnsi="Arial" w:cs="Arial"/>
                <w:bCs/>
                <w:sz w:val="20"/>
                <w:szCs w:val="20"/>
              </w:rPr>
              <w:t>Oprogramowanie przeznaczone jest dla małych dzieci na początkowych etapach nauki porozumiewania się, które nie mówią, mogą mieć problemy z opanowaniem mowy, mówią lecz trudno je zrozumieć, mogą w przyszłości mieć problemy w komunikowaniu się, a także dla osób z deficytami w zakresie rozwoju mowy.</w:t>
            </w:r>
          </w:p>
          <w:p w14:paraId="27421DAF" w14:textId="77777777" w:rsidR="001356B9" w:rsidRPr="00B34324" w:rsidRDefault="001356B9" w:rsidP="001356B9">
            <w:pPr>
              <w:spacing w:line="240" w:lineRule="auto"/>
              <w:ind w:left="0" w:hanging="2"/>
              <w:jc w:val="both"/>
              <w:rPr>
                <w:rFonts w:ascii="Arial" w:hAnsi="Arial" w:cs="Arial"/>
                <w:bCs/>
                <w:sz w:val="20"/>
                <w:szCs w:val="20"/>
              </w:rPr>
            </w:pPr>
          </w:p>
          <w:p w14:paraId="725E318D" w14:textId="2716B80E" w:rsidR="001356B9" w:rsidRPr="00B34324" w:rsidRDefault="001356B9" w:rsidP="001356B9">
            <w:pPr>
              <w:spacing w:line="240" w:lineRule="auto"/>
              <w:ind w:left="0" w:hanging="2"/>
              <w:jc w:val="both"/>
              <w:rPr>
                <w:rFonts w:ascii="Arial" w:hAnsi="Arial" w:cs="Arial"/>
                <w:bCs/>
                <w:sz w:val="20"/>
                <w:szCs w:val="20"/>
              </w:rPr>
            </w:pPr>
            <w:r w:rsidRPr="00B34324">
              <w:rPr>
                <w:rFonts w:ascii="Arial" w:hAnsi="Arial" w:cs="Arial"/>
                <w:bCs/>
                <w:sz w:val="20"/>
                <w:szCs w:val="20"/>
              </w:rPr>
              <w:t>Oprogramowanie opracowane na podstawie koncepcji VSD (Visual scene display)  na podstawie badań dr Janice Light. Koncepcja ta zakłada, że ludzie, akcje oraz przedmioty powinny być przedstawiane w ich naturalnym otoczeniu, czyli wraz z całą scenerią dookoła co ułatwia komunikację i naukę komunikacji szczególnie dzieciom na początkowym etapie rozwoju oraz osobom z głębszymi deficytami poznawczymi.</w:t>
            </w:r>
          </w:p>
        </w:tc>
        <w:tc>
          <w:tcPr>
            <w:tcW w:w="2265" w:type="dxa"/>
            <w:vMerge w:val="restart"/>
            <w:tcMar>
              <w:top w:w="0" w:type="dxa"/>
              <w:left w:w="97" w:type="dxa"/>
              <w:bottom w:w="0" w:type="dxa"/>
              <w:right w:w="108" w:type="dxa"/>
            </w:tcMar>
            <w:vAlign w:val="center"/>
          </w:tcPr>
          <w:p w14:paraId="229FED9A" w14:textId="77777777" w:rsidR="001356B9" w:rsidRPr="00B34324" w:rsidRDefault="001356B9" w:rsidP="001356B9">
            <w:pPr>
              <w:spacing w:line="240" w:lineRule="auto"/>
              <w:ind w:left="0" w:hanging="2"/>
              <w:jc w:val="center"/>
              <w:rPr>
                <w:rFonts w:ascii="Arial" w:hAnsi="Arial" w:cs="Arial"/>
                <w:sz w:val="20"/>
                <w:szCs w:val="20"/>
              </w:rPr>
            </w:pPr>
          </w:p>
          <w:p w14:paraId="6C6AFEB1"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5FB9ACA8"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w:t>
            </w:r>
          </w:p>
          <w:p w14:paraId="712199A5"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6"/>
            </w:r>
          </w:p>
        </w:tc>
      </w:tr>
      <w:tr w:rsidR="001356B9" w:rsidRPr="00B34324" w14:paraId="42D7EDB9" w14:textId="77777777" w:rsidTr="001356B9">
        <w:tc>
          <w:tcPr>
            <w:tcW w:w="567" w:type="dxa"/>
            <w:tcMar>
              <w:top w:w="0" w:type="dxa"/>
              <w:left w:w="97" w:type="dxa"/>
              <w:bottom w:w="0" w:type="dxa"/>
              <w:right w:w="108" w:type="dxa"/>
            </w:tcMar>
          </w:tcPr>
          <w:p w14:paraId="59C1AFE0" w14:textId="77777777" w:rsidR="001356B9" w:rsidRPr="00B34324" w:rsidRDefault="001356B9" w:rsidP="001356B9">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843" w:type="dxa"/>
            <w:shd w:val="clear" w:color="auto" w:fill="auto"/>
            <w:tcMar>
              <w:top w:w="0" w:type="dxa"/>
              <w:left w:w="97" w:type="dxa"/>
              <w:bottom w:w="0" w:type="dxa"/>
              <w:right w:w="108" w:type="dxa"/>
            </w:tcMar>
          </w:tcPr>
          <w:p w14:paraId="7684FF56" w14:textId="2F5E8820"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531" w:type="dxa"/>
            <w:shd w:val="clear" w:color="auto" w:fill="auto"/>
            <w:tcMar>
              <w:top w:w="0" w:type="dxa"/>
              <w:left w:w="97" w:type="dxa"/>
              <w:bottom w:w="0" w:type="dxa"/>
              <w:right w:w="108" w:type="dxa"/>
            </w:tcMar>
            <w:vAlign w:val="center"/>
          </w:tcPr>
          <w:p w14:paraId="63434DAC" w14:textId="39E11101"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Narzędzie wpływające na rozwój języka i mowy od najwcześniejszych etapów.</w:t>
            </w:r>
          </w:p>
          <w:p w14:paraId="28227683" w14:textId="77777777" w:rsidR="001356B9" w:rsidRPr="00B34324" w:rsidRDefault="001356B9" w:rsidP="001356B9">
            <w:pPr>
              <w:spacing w:line="240" w:lineRule="auto"/>
              <w:ind w:left="0" w:hanging="2"/>
              <w:rPr>
                <w:rFonts w:ascii="Arial" w:hAnsi="Arial" w:cs="Arial"/>
                <w:color w:val="000000"/>
                <w:sz w:val="20"/>
                <w:szCs w:val="20"/>
              </w:rPr>
            </w:pPr>
          </w:p>
          <w:p w14:paraId="2807AC82" w14:textId="370DD148"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 xml:space="preserve">Komunikacja w dowolnej chwili – możliwość skupiania się na tym co interesuje dziecko w danej chwili, niezależnie od tego gdzie aktualnie ono przebywa lub co robi.  </w:t>
            </w:r>
          </w:p>
          <w:p w14:paraId="5F9933B3" w14:textId="77777777" w:rsidR="001356B9" w:rsidRPr="00B34324" w:rsidRDefault="001356B9" w:rsidP="001356B9">
            <w:pPr>
              <w:spacing w:line="240" w:lineRule="auto"/>
              <w:ind w:left="0" w:hanging="2"/>
              <w:rPr>
                <w:rFonts w:ascii="Arial" w:hAnsi="Arial" w:cs="Arial"/>
                <w:color w:val="000000"/>
                <w:sz w:val="20"/>
                <w:szCs w:val="20"/>
              </w:rPr>
            </w:pPr>
          </w:p>
          <w:p w14:paraId="4971B5B7" w14:textId="06C57153"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Oprogramowanie wpływa na rozwój języka i mowy w sposób naturalny, stopniowo.</w:t>
            </w:r>
          </w:p>
          <w:p w14:paraId="0F93758B" w14:textId="77777777" w:rsidR="001356B9" w:rsidRPr="00B34324" w:rsidRDefault="001356B9" w:rsidP="001356B9">
            <w:pPr>
              <w:spacing w:line="240" w:lineRule="auto"/>
              <w:ind w:left="0" w:hanging="2"/>
              <w:rPr>
                <w:rFonts w:ascii="Arial" w:hAnsi="Arial" w:cs="Arial"/>
                <w:color w:val="000000"/>
                <w:sz w:val="20"/>
                <w:szCs w:val="20"/>
              </w:rPr>
            </w:pPr>
          </w:p>
          <w:p w14:paraId="2A551A0E" w14:textId="12BD9F42"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Bardzo proste w obsłudze – dzięki temu rodzic lub nauczyciel może spędzić znacznie więcej czasu na bezpośredniej komunikacji z dzieckiem, a nie na przeglądaniu podręcznika użytkownika i zastanawianiu się  jak przygotować ćwiczenie dla dziecka.</w:t>
            </w:r>
          </w:p>
          <w:p w14:paraId="47159FA9" w14:textId="77777777" w:rsidR="001356B9" w:rsidRPr="00B34324" w:rsidRDefault="001356B9" w:rsidP="001356B9">
            <w:pPr>
              <w:spacing w:line="240" w:lineRule="auto"/>
              <w:ind w:left="0" w:hanging="2"/>
              <w:rPr>
                <w:rFonts w:ascii="Arial" w:hAnsi="Arial" w:cs="Arial"/>
                <w:color w:val="000000"/>
                <w:sz w:val="20"/>
                <w:szCs w:val="20"/>
              </w:rPr>
            </w:pPr>
          </w:p>
          <w:p w14:paraId="1DD54622" w14:textId="30123F5D"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Naturalna i bardzo intuicyjna nawigacja pomiędzy poszczególnymi zdjęciami – do obsługi oprogramowania nie jest potrzebne żadne szkolenie.</w:t>
            </w:r>
          </w:p>
          <w:p w14:paraId="5A31BD96" w14:textId="774C8F3D" w:rsidR="001356B9" w:rsidRPr="00B34324" w:rsidRDefault="001356B9" w:rsidP="001356B9">
            <w:pPr>
              <w:spacing w:line="240" w:lineRule="auto"/>
              <w:ind w:left="0" w:hanging="2"/>
              <w:jc w:val="both"/>
              <w:rPr>
                <w:rFonts w:ascii="Arial" w:hAnsi="Arial" w:cs="Arial"/>
                <w:bCs/>
                <w:sz w:val="20"/>
                <w:szCs w:val="20"/>
              </w:rPr>
            </w:pPr>
            <w:r w:rsidRPr="00B34324">
              <w:rPr>
                <w:rFonts w:ascii="Arial" w:hAnsi="Arial" w:cs="Arial"/>
                <w:color w:val="000000"/>
                <w:sz w:val="20"/>
                <w:szCs w:val="20"/>
              </w:rPr>
              <w:t>Wystarczy dotknąć obszaru na ekranie, a będzie się do niego wyświetlała etykieta podczas jego wypowiadania  co pomaga w nauce znaczenia słów oraz nauce czytania.</w:t>
            </w:r>
          </w:p>
        </w:tc>
        <w:tc>
          <w:tcPr>
            <w:tcW w:w="2265" w:type="dxa"/>
            <w:vMerge/>
            <w:tcMar>
              <w:top w:w="0" w:type="dxa"/>
              <w:left w:w="97" w:type="dxa"/>
              <w:bottom w:w="0" w:type="dxa"/>
              <w:right w:w="108" w:type="dxa"/>
            </w:tcMar>
            <w:vAlign w:val="center"/>
          </w:tcPr>
          <w:p w14:paraId="41430307" w14:textId="77777777" w:rsidR="001356B9" w:rsidRPr="00B34324" w:rsidRDefault="001356B9" w:rsidP="001356B9">
            <w:pPr>
              <w:autoSpaceDE w:val="0"/>
              <w:autoSpaceDN w:val="0"/>
              <w:adjustRightInd w:val="0"/>
              <w:spacing w:line="240" w:lineRule="auto"/>
              <w:ind w:left="0" w:hanging="2"/>
              <w:contextualSpacing/>
              <w:jc w:val="center"/>
              <w:rPr>
                <w:rFonts w:ascii="Arial" w:hAnsi="Arial" w:cs="Arial"/>
                <w:sz w:val="20"/>
                <w:szCs w:val="20"/>
              </w:rPr>
            </w:pPr>
          </w:p>
        </w:tc>
      </w:tr>
      <w:tr w:rsidR="001356B9" w:rsidRPr="00B34324" w14:paraId="688DB008" w14:textId="77777777" w:rsidTr="001356B9">
        <w:tc>
          <w:tcPr>
            <w:tcW w:w="567" w:type="dxa"/>
            <w:tcMar>
              <w:top w:w="0" w:type="dxa"/>
              <w:left w:w="97" w:type="dxa"/>
              <w:bottom w:w="0" w:type="dxa"/>
              <w:right w:w="108" w:type="dxa"/>
            </w:tcMar>
          </w:tcPr>
          <w:p w14:paraId="70C7A54D" w14:textId="77777777" w:rsidR="001356B9" w:rsidRPr="00B34324" w:rsidRDefault="001356B9" w:rsidP="001356B9">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3</w:t>
            </w:r>
          </w:p>
        </w:tc>
        <w:tc>
          <w:tcPr>
            <w:tcW w:w="1843" w:type="dxa"/>
            <w:shd w:val="clear" w:color="auto" w:fill="auto"/>
            <w:tcMar>
              <w:top w:w="0" w:type="dxa"/>
              <w:left w:w="97" w:type="dxa"/>
              <w:bottom w:w="0" w:type="dxa"/>
              <w:right w:w="108" w:type="dxa"/>
            </w:tcMar>
          </w:tcPr>
          <w:p w14:paraId="361D65AC" w14:textId="7DE95679"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Wymagania techniczne</w:t>
            </w:r>
          </w:p>
        </w:tc>
        <w:tc>
          <w:tcPr>
            <w:tcW w:w="5531" w:type="dxa"/>
            <w:shd w:val="clear" w:color="auto" w:fill="auto"/>
            <w:tcMar>
              <w:top w:w="0" w:type="dxa"/>
              <w:left w:w="97" w:type="dxa"/>
              <w:bottom w:w="0" w:type="dxa"/>
              <w:right w:w="108" w:type="dxa"/>
            </w:tcMar>
            <w:vAlign w:val="center"/>
          </w:tcPr>
          <w:p w14:paraId="7E47B3A1" w14:textId="77777777" w:rsidR="001356B9" w:rsidRPr="00B34324" w:rsidRDefault="001356B9" w:rsidP="001356B9">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Licencja elektroniczna – wieczysta</w:t>
            </w:r>
          </w:p>
          <w:p w14:paraId="1FC31C9A" w14:textId="024FA2B5" w:rsidR="001356B9" w:rsidRPr="00B34324" w:rsidRDefault="001356B9" w:rsidP="001356B9">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Wersja językowa polska</w:t>
            </w:r>
          </w:p>
          <w:p w14:paraId="697980B4" w14:textId="3FE55D03" w:rsidR="001356B9" w:rsidRPr="00B34324" w:rsidRDefault="001356B9" w:rsidP="001356B9">
            <w:pPr>
              <w:spacing w:line="240" w:lineRule="auto"/>
              <w:ind w:left="0" w:hanging="2"/>
              <w:jc w:val="both"/>
              <w:rPr>
                <w:rFonts w:ascii="Arial" w:hAnsi="Arial" w:cs="Arial"/>
                <w:color w:val="000000" w:themeColor="text1"/>
                <w:sz w:val="20"/>
                <w:szCs w:val="20"/>
              </w:rPr>
            </w:pPr>
            <w:r w:rsidRPr="00B34324">
              <w:rPr>
                <w:rFonts w:ascii="Arial" w:hAnsi="Arial" w:cs="Arial"/>
                <w:color w:val="000000" w:themeColor="text1"/>
                <w:sz w:val="20"/>
                <w:szCs w:val="20"/>
              </w:rPr>
              <w:t>Oprogramowanie w wersji fizycznej – na nośniku, np. CD, DVD i inne</w:t>
            </w:r>
          </w:p>
        </w:tc>
        <w:tc>
          <w:tcPr>
            <w:tcW w:w="2265" w:type="dxa"/>
            <w:vMerge/>
            <w:tcMar>
              <w:top w:w="0" w:type="dxa"/>
              <w:left w:w="97" w:type="dxa"/>
              <w:bottom w:w="0" w:type="dxa"/>
              <w:right w:w="108" w:type="dxa"/>
            </w:tcMar>
            <w:vAlign w:val="center"/>
          </w:tcPr>
          <w:p w14:paraId="754B65CF" w14:textId="77777777" w:rsidR="001356B9" w:rsidRPr="00B34324" w:rsidRDefault="001356B9" w:rsidP="001356B9">
            <w:pPr>
              <w:autoSpaceDE w:val="0"/>
              <w:autoSpaceDN w:val="0"/>
              <w:adjustRightInd w:val="0"/>
              <w:spacing w:line="240" w:lineRule="auto"/>
              <w:ind w:left="0" w:hanging="2"/>
              <w:contextualSpacing/>
              <w:jc w:val="center"/>
              <w:rPr>
                <w:rFonts w:ascii="Arial" w:hAnsi="Arial" w:cs="Arial"/>
                <w:sz w:val="20"/>
                <w:szCs w:val="20"/>
              </w:rPr>
            </w:pPr>
          </w:p>
        </w:tc>
      </w:tr>
    </w:tbl>
    <w:p w14:paraId="0040855F" w14:textId="77777777" w:rsidR="009C373E" w:rsidRPr="00B34324" w:rsidRDefault="007D0543"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 xml:space="preserve"> </w:t>
      </w:r>
    </w:p>
    <w:p w14:paraId="110ED4F4" w14:textId="5C06C6AA" w:rsidR="00776ABB" w:rsidRDefault="00776ABB" w:rsidP="00EF675E">
      <w:pPr>
        <w:spacing w:line="240" w:lineRule="auto"/>
        <w:ind w:left="0" w:hanging="2"/>
        <w:rPr>
          <w:rFonts w:ascii="Arial" w:eastAsia="Arial" w:hAnsi="Arial" w:cs="Arial"/>
          <w:sz w:val="20"/>
          <w:szCs w:val="20"/>
        </w:rPr>
      </w:pPr>
    </w:p>
    <w:p w14:paraId="0B004EB7" w14:textId="77777777" w:rsidR="00B34324" w:rsidRPr="00B34324" w:rsidRDefault="00B34324" w:rsidP="00EF675E">
      <w:pPr>
        <w:spacing w:line="240" w:lineRule="auto"/>
        <w:ind w:left="0" w:hanging="2"/>
        <w:rPr>
          <w:rFonts w:ascii="Arial" w:eastAsia="Arial" w:hAnsi="Arial" w:cs="Arial"/>
          <w:sz w:val="20"/>
          <w:szCs w:val="20"/>
        </w:rPr>
      </w:pPr>
    </w:p>
    <w:p w14:paraId="010C5B14" w14:textId="47A20249" w:rsidR="00DF66F5" w:rsidRPr="00B34324" w:rsidRDefault="001356B9" w:rsidP="00EF675E">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Oprogramowanie wspierające edukację</w:t>
      </w:r>
      <w:r w:rsidR="00776ABB" w:rsidRPr="00B34324">
        <w:rPr>
          <w:rFonts w:ascii="Arial" w:eastAsia="Arial" w:hAnsi="Arial" w:cs="Arial"/>
          <w:b/>
          <w:sz w:val="20"/>
          <w:szCs w:val="20"/>
          <w:u w:val="single"/>
        </w:rPr>
        <w:t xml:space="preserve"> </w:t>
      </w:r>
      <w:r w:rsidR="00E619C7" w:rsidRPr="00B34324">
        <w:rPr>
          <w:rFonts w:ascii="Arial" w:eastAsia="Arial" w:hAnsi="Arial" w:cs="Arial"/>
          <w:b/>
          <w:sz w:val="20"/>
          <w:szCs w:val="20"/>
          <w:u w:val="single"/>
        </w:rPr>
        <w:t>–</w:t>
      </w:r>
      <w:r w:rsidR="00AE64AD" w:rsidRPr="00B34324">
        <w:rPr>
          <w:rFonts w:ascii="Arial" w:eastAsia="Arial" w:hAnsi="Arial" w:cs="Arial"/>
          <w:b/>
          <w:sz w:val="20"/>
          <w:szCs w:val="20"/>
          <w:u w:val="single"/>
        </w:rPr>
        <w:t xml:space="preserve"> </w:t>
      </w:r>
      <w:r w:rsidR="00776ABB" w:rsidRPr="00B34324">
        <w:rPr>
          <w:rFonts w:ascii="Arial" w:eastAsia="Arial" w:hAnsi="Arial" w:cs="Arial"/>
          <w:b/>
          <w:sz w:val="20"/>
          <w:szCs w:val="20"/>
          <w:u w:val="single"/>
        </w:rPr>
        <w:t>1</w:t>
      </w:r>
      <w:r w:rsidR="00E619C7" w:rsidRPr="00B34324">
        <w:rPr>
          <w:rFonts w:ascii="Arial" w:eastAsia="Arial" w:hAnsi="Arial" w:cs="Arial"/>
          <w:b/>
          <w:sz w:val="20"/>
          <w:szCs w:val="20"/>
          <w:u w:val="single"/>
        </w:rPr>
        <w:t xml:space="preserve"> sztuk</w:t>
      </w:r>
      <w:r w:rsidR="00776ABB" w:rsidRPr="00B34324">
        <w:rPr>
          <w:rFonts w:ascii="Arial" w:eastAsia="Arial" w:hAnsi="Arial" w:cs="Arial"/>
          <w:b/>
          <w:sz w:val="20"/>
          <w:szCs w:val="20"/>
          <w:u w:val="single"/>
        </w:rPr>
        <w:t>a</w:t>
      </w:r>
    </w:p>
    <w:p w14:paraId="520EB7DA" w14:textId="77777777" w:rsidR="00DF66F5" w:rsidRPr="00B34324" w:rsidRDefault="00E619C7" w:rsidP="00EF675E">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 xml:space="preserve">Tabela nr </w:t>
      </w:r>
      <w:r w:rsidR="007D0543" w:rsidRPr="00B34324">
        <w:rPr>
          <w:rFonts w:ascii="Arial" w:eastAsia="Arial" w:hAnsi="Arial" w:cs="Arial"/>
          <w:b/>
          <w:color w:val="000000"/>
          <w:sz w:val="20"/>
          <w:szCs w:val="20"/>
        </w:rPr>
        <w:t>7</w:t>
      </w:r>
      <w:r w:rsidR="00776ABB" w:rsidRPr="00B34324">
        <w:rPr>
          <w:rFonts w:ascii="Arial" w:eastAsia="Arial" w:hAnsi="Arial" w:cs="Arial"/>
          <w:b/>
          <w:color w:val="000000"/>
          <w:sz w:val="20"/>
          <w:szCs w:val="20"/>
        </w:rPr>
        <w:t>:</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DF66F5" w:rsidRPr="00B34324" w14:paraId="723A2960" w14:textId="77777777">
        <w:trPr>
          <w:trHeight w:val="567"/>
        </w:trPr>
        <w:tc>
          <w:tcPr>
            <w:tcW w:w="704" w:type="dxa"/>
            <w:vAlign w:val="bottom"/>
          </w:tcPr>
          <w:p w14:paraId="19AFF8C5"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0EE762F4"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5DCBE5C2"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DF66F5" w:rsidRPr="00B34324" w14:paraId="479FB120" w14:textId="77777777">
        <w:trPr>
          <w:trHeight w:val="567"/>
        </w:trPr>
        <w:tc>
          <w:tcPr>
            <w:tcW w:w="704" w:type="dxa"/>
            <w:vAlign w:val="bottom"/>
          </w:tcPr>
          <w:p w14:paraId="3C524947"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3BD1F6F2" w14:textId="77777777" w:rsidR="00DF66F5" w:rsidRPr="00B34324" w:rsidRDefault="00E619C7" w:rsidP="00EF675E">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00FB66B4" w14:textId="77777777" w:rsidR="00DF66F5" w:rsidRPr="00B34324" w:rsidRDefault="00E619C7" w:rsidP="00EF675E">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545AF922" w14:textId="77777777" w:rsidR="00DF66F5" w:rsidRPr="00B34324" w:rsidRDefault="00DF66F5" w:rsidP="00EF675E">
      <w:pPr>
        <w:spacing w:line="240" w:lineRule="auto"/>
        <w:ind w:left="0" w:hanging="2"/>
        <w:rPr>
          <w:rFonts w:ascii="Arial" w:eastAsia="Arial" w:hAnsi="Arial" w:cs="Arial"/>
          <w:sz w:val="20"/>
          <w:szCs w:val="20"/>
        </w:rPr>
      </w:pPr>
    </w:p>
    <w:tbl>
      <w:tblPr>
        <w:tblW w:w="1020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1701"/>
        <w:gridCol w:w="5670"/>
        <w:gridCol w:w="2268"/>
      </w:tblGrid>
      <w:tr w:rsidR="00776ABB" w:rsidRPr="00B34324" w14:paraId="652DCB4D" w14:textId="77777777" w:rsidTr="001356B9">
        <w:tc>
          <w:tcPr>
            <w:tcW w:w="567" w:type="dxa"/>
            <w:shd w:val="clear" w:color="auto" w:fill="D9D9D9"/>
            <w:tcMar>
              <w:top w:w="0" w:type="dxa"/>
              <w:left w:w="97" w:type="dxa"/>
              <w:bottom w:w="0" w:type="dxa"/>
              <w:right w:w="108" w:type="dxa"/>
            </w:tcMar>
          </w:tcPr>
          <w:p w14:paraId="411470DB" w14:textId="77777777" w:rsidR="00776ABB" w:rsidRPr="00B34324" w:rsidRDefault="00776ABB"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701" w:type="dxa"/>
            <w:shd w:val="clear" w:color="auto" w:fill="D9D9D9"/>
            <w:tcMar>
              <w:top w:w="0" w:type="dxa"/>
              <w:left w:w="97" w:type="dxa"/>
              <w:bottom w:w="0" w:type="dxa"/>
              <w:right w:w="108" w:type="dxa"/>
            </w:tcMar>
          </w:tcPr>
          <w:p w14:paraId="483A63CA" w14:textId="77777777" w:rsidR="00776ABB" w:rsidRPr="00B34324" w:rsidRDefault="00776ABB"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670" w:type="dxa"/>
            <w:shd w:val="clear" w:color="auto" w:fill="D9D9D9"/>
            <w:tcMar>
              <w:top w:w="0" w:type="dxa"/>
              <w:left w:w="97" w:type="dxa"/>
              <w:bottom w:w="0" w:type="dxa"/>
              <w:right w:w="108" w:type="dxa"/>
            </w:tcMar>
          </w:tcPr>
          <w:p w14:paraId="03131B3F" w14:textId="77777777" w:rsidR="00776ABB" w:rsidRPr="00B34324" w:rsidRDefault="00776ABB"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shd w:val="clear" w:color="auto" w:fill="D9D9D9"/>
            <w:tcMar>
              <w:top w:w="0" w:type="dxa"/>
              <w:left w:w="97" w:type="dxa"/>
              <w:bottom w:w="0" w:type="dxa"/>
              <w:right w:w="108" w:type="dxa"/>
            </w:tcMar>
            <w:vAlign w:val="center"/>
          </w:tcPr>
          <w:p w14:paraId="0F08F1B8" w14:textId="77777777" w:rsidR="00776ABB" w:rsidRPr="00B34324" w:rsidRDefault="00776ABB"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1356B9" w:rsidRPr="00B34324" w14:paraId="77F07E38" w14:textId="77777777" w:rsidTr="001356B9">
        <w:tc>
          <w:tcPr>
            <w:tcW w:w="567" w:type="dxa"/>
            <w:tcMar>
              <w:top w:w="0" w:type="dxa"/>
              <w:left w:w="97" w:type="dxa"/>
              <w:bottom w:w="0" w:type="dxa"/>
              <w:right w:w="108" w:type="dxa"/>
            </w:tcMar>
          </w:tcPr>
          <w:p w14:paraId="28DD474E" w14:textId="77777777" w:rsidR="001356B9" w:rsidRPr="00B34324" w:rsidRDefault="001356B9" w:rsidP="001356B9">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701" w:type="dxa"/>
            <w:shd w:val="clear" w:color="auto" w:fill="auto"/>
            <w:tcMar>
              <w:top w:w="0" w:type="dxa"/>
              <w:left w:w="97" w:type="dxa"/>
              <w:bottom w:w="0" w:type="dxa"/>
              <w:right w:w="108" w:type="dxa"/>
            </w:tcMar>
          </w:tcPr>
          <w:p w14:paraId="4C053841" w14:textId="72AAC608"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Opis</w:t>
            </w:r>
          </w:p>
        </w:tc>
        <w:tc>
          <w:tcPr>
            <w:tcW w:w="5670" w:type="dxa"/>
            <w:shd w:val="clear" w:color="auto" w:fill="auto"/>
            <w:tcMar>
              <w:top w:w="0" w:type="dxa"/>
              <w:left w:w="97" w:type="dxa"/>
              <w:bottom w:w="0" w:type="dxa"/>
              <w:right w:w="108" w:type="dxa"/>
            </w:tcMar>
            <w:vAlign w:val="center"/>
          </w:tcPr>
          <w:p w14:paraId="0AEF84A1" w14:textId="68BC1978"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 xml:space="preserve">Aplikacja przeznaczona dla uczniów klas podstawowych oraz starszych, którzy mają trudności z czytaniem. </w:t>
            </w:r>
          </w:p>
          <w:p w14:paraId="1329F7C6" w14:textId="77777777" w:rsidR="001356B9" w:rsidRPr="00B34324" w:rsidRDefault="001356B9" w:rsidP="001356B9">
            <w:pPr>
              <w:spacing w:line="240" w:lineRule="auto"/>
              <w:ind w:left="0" w:hanging="2"/>
              <w:rPr>
                <w:rFonts w:ascii="Arial" w:hAnsi="Arial" w:cs="Arial"/>
                <w:color w:val="000000"/>
                <w:sz w:val="20"/>
                <w:szCs w:val="20"/>
              </w:rPr>
            </w:pPr>
          </w:p>
          <w:p w14:paraId="7F4BE2F0" w14:textId="21BFB96E" w:rsidR="001356B9" w:rsidRPr="00B34324" w:rsidRDefault="001356B9" w:rsidP="001356B9">
            <w:pPr>
              <w:spacing w:line="240" w:lineRule="auto"/>
              <w:ind w:left="0" w:hanging="2"/>
              <w:jc w:val="both"/>
              <w:rPr>
                <w:rFonts w:ascii="Arial" w:hAnsi="Arial" w:cs="Arial"/>
                <w:bCs/>
                <w:sz w:val="20"/>
                <w:szCs w:val="20"/>
              </w:rPr>
            </w:pPr>
            <w:r w:rsidRPr="00B34324">
              <w:rPr>
                <w:rFonts w:ascii="Arial" w:hAnsi="Arial" w:cs="Arial"/>
                <w:color w:val="000000"/>
                <w:sz w:val="20"/>
                <w:szCs w:val="20"/>
              </w:rPr>
              <w:t>Aplikacja monitoruje postęp dziecka i na podstawie osiąganych rezultatów dobiera trudność kolejnych ćwiczeń tak, aby dziecko mogło rozwijać</w:t>
            </w:r>
          </w:p>
        </w:tc>
        <w:tc>
          <w:tcPr>
            <w:tcW w:w="2268" w:type="dxa"/>
            <w:vMerge w:val="restart"/>
            <w:tcMar>
              <w:top w:w="0" w:type="dxa"/>
              <w:left w:w="97" w:type="dxa"/>
              <w:bottom w:w="0" w:type="dxa"/>
              <w:right w:w="108" w:type="dxa"/>
            </w:tcMar>
            <w:vAlign w:val="center"/>
          </w:tcPr>
          <w:p w14:paraId="1D4DFC6A" w14:textId="77777777" w:rsidR="001356B9" w:rsidRPr="00B34324" w:rsidRDefault="001356B9" w:rsidP="001356B9">
            <w:pPr>
              <w:spacing w:line="240" w:lineRule="auto"/>
              <w:ind w:left="0" w:hanging="2"/>
              <w:jc w:val="center"/>
              <w:rPr>
                <w:rFonts w:ascii="Arial" w:hAnsi="Arial" w:cs="Arial"/>
                <w:sz w:val="20"/>
                <w:szCs w:val="20"/>
              </w:rPr>
            </w:pPr>
          </w:p>
          <w:p w14:paraId="53D91F49"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4B9216E0"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w:t>
            </w:r>
          </w:p>
          <w:p w14:paraId="3E8463AB"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7"/>
            </w:r>
          </w:p>
        </w:tc>
      </w:tr>
      <w:tr w:rsidR="001356B9" w:rsidRPr="00B34324" w14:paraId="491DC377" w14:textId="77777777" w:rsidTr="001356B9">
        <w:tc>
          <w:tcPr>
            <w:tcW w:w="567" w:type="dxa"/>
            <w:tcMar>
              <w:top w:w="0" w:type="dxa"/>
              <w:left w:w="97" w:type="dxa"/>
              <w:bottom w:w="0" w:type="dxa"/>
              <w:right w:w="108" w:type="dxa"/>
            </w:tcMar>
          </w:tcPr>
          <w:p w14:paraId="60272826" w14:textId="77777777" w:rsidR="001356B9" w:rsidRPr="00B34324" w:rsidRDefault="001356B9" w:rsidP="001356B9">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701" w:type="dxa"/>
            <w:shd w:val="clear" w:color="auto" w:fill="auto"/>
            <w:tcMar>
              <w:top w:w="0" w:type="dxa"/>
              <w:left w:w="97" w:type="dxa"/>
              <w:bottom w:w="0" w:type="dxa"/>
              <w:right w:w="108" w:type="dxa"/>
            </w:tcMar>
          </w:tcPr>
          <w:p w14:paraId="593C12BE" w14:textId="5D070F45"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670" w:type="dxa"/>
            <w:shd w:val="clear" w:color="auto" w:fill="auto"/>
            <w:tcMar>
              <w:top w:w="0" w:type="dxa"/>
              <w:left w:w="97" w:type="dxa"/>
              <w:bottom w:w="0" w:type="dxa"/>
              <w:right w:w="108" w:type="dxa"/>
            </w:tcMar>
            <w:vAlign w:val="center"/>
          </w:tcPr>
          <w:p w14:paraId="68ED9934" w14:textId="77777777"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 xml:space="preserve">Aplikacja umożliwia rodzicom ćwiczenie czytania lub języków obcych z dziećmi w profesjonalny sposób, w formie zabawy. </w:t>
            </w:r>
          </w:p>
          <w:p w14:paraId="4812D1E0" w14:textId="77777777" w:rsidR="001356B9" w:rsidRPr="00B34324" w:rsidRDefault="001356B9" w:rsidP="001356B9">
            <w:pPr>
              <w:spacing w:line="240" w:lineRule="auto"/>
              <w:ind w:left="0" w:hanging="2"/>
              <w:rPr>
                <w:rFonts w:ascii="Arial" w:hAnsi="Arial" w:cs="Arial"/>
                <w:color w:val="000000"/>
                <w:sz w:val="20"/>
                <w:szCs w:val="20"/>
              </w:rPr>
            </w:pPr>
          </w:p>
          <w:p w14:paraId="7E1B3FA5" w14:textId="4A4805C9"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Aplikacja pomaga nauczycielom uprzyjemnić lekcje oraz przydzielić uczniom własne ćwiczenia dopasowane do indywidualnego poziomu każdego dziecka.</w:t>
            </w:r>
          </w:p>
          <w:p w14:paraId="69091313" w14:textId="77777777" w:rsidR="001356B9" w:rsidRPr="00B34324" w:rsidRDefault="001356B9" w:rsidP="001356B9">
            <w:pPr>
              <w:spacing w:line="240" w:lineRule="auto"/>
              <w:ind w:left="0" w:hanging="2"/>
              <w:rPr>
                <w:rFonts w:ascii="Arial" w:hAnsi="Arial" w:cs="Arial"/>
                <w:color w:val="000000"/>
                <w:sz w:val="20"/>
                <w:szCs w:val="20"/>
              </w:rPr>
            </w:pPr>
          </w:p>
          <w:p w14:paraId="7665A263" w14:textId="2FDA695E"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Pedagogom specjalnym i logopedom Aplikacja umożliwia przypisywanie profesjonalnie dobranych i indywidualnych ćwiczeń oraz monitorowanie ich wyników.</w:t>
            </w:r>
          </w:p>
          <w:p w14:paraId="117EBE09" w14:textId="77777777" w:rsidR="001356B9" w:rsidRPr="00B34324" w:rsidRDefault="001356B9" w:rsidP="001356B9">
            <w:pPr>
              <w:spacing w:line="240" w:lineRule="auto"/>
              <w:ind w:left="0" w:hanging="2"/>
              <w:rPr>
                <w:rFonts w:ascii="Arial" w:hAnsi="Arial" w:cs="Arial"/>
                <w:color w:val="000000"/>
                <w:sz w:val="20"/>
                <w:szCs w:val="20"/>
              </w:rPr>
            </w:pPr>
          </w:p>
          <w:p w14:paraId="202205A6" w14:textId="4BF88B4B"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Aplikacja  pomaga dzieciom identyfikować i uzupełniać luki w wiedzy dzięki:</w:t>
            </w:r>
          </w:p>
          <w:p w14:paraId="0706009A" w14:textId="0B2D29B2"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Podzieleniu nauki na najmniejsze możliwe działy, w celu stopniowego przyswajania podstawowych pojęć</w:t>
            </w:r>
          </w:p>
          <w:p w14:paraId="1F946D48" w14:textId="70946E60"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Inkluzywnemu interfejs użytkownika</w:t>
            </w:r>
          </w:p>
          <w:p w14:paraId="1C311AD5" w14:textId="03F128FB"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Połączeniu motywacji wewnętrznej i zewnętrznej</w:t>
            </w:r>
          </w:p>
          <w:p w14:paraId="22DF0F49" w14:textId="77777777"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Maksymalnemu wsparciu pracy nauczycieli</w:t>
            </w:r>
          </w:p>
          <w:p w14:paraId="625A15F2" w14:textId="77777777" w:rsidR="001356B9" w:rsidRPr="00B34324" w:rsidRDefault="001356B9" w:rsidP="001356B9">
            <w:pPr>
              <w:spacing w:line="240" w:lineRule="auto"/>
              <w:ind w:left="0" w:hanging="2"/>
              <w:rPr>
                <w:rFonts w:ascii="Arial" w:hAnsi="Arial" w:cs="Arial"/>
                <w:color w:val="000000"/>
                <w:sz w:val="20"/>
                <w:szCs w:val="20"/>
              </w:rPr>
            </w:pPr>
            <w:r w:rsidRPr="00B34324">
              <w:rPr>
                <w:rFonts w:ascii="Arial" w:hAnsi="Arial" w:cs="Arial"/>
                <w:color w:val="000000"/>
                <w:sz w:val="20"/>
                <w:szCs w:val="20"/>
              </w:rPr>
              <w:t>Współpracy rodziców ze szkołą</w:t>
            </w:r>
          </w:p>
          <w:p w14:paraId="60A2E685" w14:textId="77777777" w:rsidR="001356B9" w:rsidRPr="00B34324" w:rsidRDefault="001356B9" w:rsidP="001356B9">
            <w:pPr>
              <w:spacing w:line="240" w:lineRule="auto"/>
              <w:ind w:left="0" w:hanging="2"/>
              <w:jc w:val="both"/>
              <w:rPr>
                <w:rFonts w:ascii="Arial" w:hAnsi="Arial" w:cs="Arial"/>
                <w:color w:val="000000"/>
                <w:sz w:val="20"/>
                <w:szCs w:val="20"/>
              </w:rPr>
            </w:pPr>
          </w:p>
          <w:p w14:paraId="70A7F42A" w14:textId="451563CF" w:rsidR="001356B9" w:rsidRPr="00B34324" w:rsidRDefault="001356B9" w:rsidP="001356B9">
            <w:pPr>
              <w:spacing w:line="240" w:lineRule="auto"/>
              <w:ind w:left="0" w:hanging="2"/>
              <w:jc w:val="both"/>
              <w:rPr>
                <w:rFonts w:ascii="Arial" w:hAnsi="Arial" w:cs="Arial"/>
                <w:bCs/>
                <w:sz w:val="20"/>
                <w:szCs w:val="20"/>
              </w:rPr>
            </w:pPr>
            <w:r w:rsidRPr="00B34324">
              <w:rPr>
                <w:rFonts w:ascii="Arial" w:hAnsi="Arial" w:cs="Arial"/>
                <w:color w:val="000000"/>
                <w:sz w:val="20"/>
                <w:szCs w:val="20"/>
              </w:rPr>
              <w:t>Z aplikacji można korzystać na komputerze, tablecie lub telefonie</w:t>
            </w:r>
          </w:p>
        </w:tc>
        <w:tc>
          <w:tcPr>
            <w:tcW w:w="2268" w:type="dxa"/>
            <w:vMerge/>
            <w:tcMar>
              <w:top w:w="0" w:type="dxa"/>
              <w:left w:w="97" w:type="dxa"/>
              <w:bottom w:w="0" w:type="dxa"/>
              <w:right w:w="108" w:type="dxa"/>
            </w:tcMar>
            <w:vAlign w:val="center"/>
          </w:tcPr>
          <w:p w14:paraId="764ED3BC" w14:textId="77777777" w:rsidR="001356B9" w:rsidRPr="00B34324" w:rsidRDefault="001356B9" w:rsidP="001356B9">
            <w:pPr>
              <w:spacing w:line="240" w:lineRule="auto"/>
              <w:ind w:left="0" w:hanging="2"/>
              <w:jc w:val="center"/>
              <w:rPr>
                <w:rFonts w:ascii="Arial" w:eastAsia="Arial" w:hAnsi="Arial" w:cs="Arial"/>
                <w:sz w:val="20"/>
                <w:szCs w:val="20"/>
              </w:rPr>
            </w:pPr>
          </w:p>
        </w:tc>
      </w:tr>
      <w:tr w:rsidR="001356B9" w:rsidRPr="00B34324" w14:paraId="776EC600" w14:textId="77777777" w:rsidTr="001356B9">
        <w:tc>
          <w:tcPr>
            <w:tcW w:w="567" w:type="dxa"/>
            <w:tcMar>
              <w:top w:w="0" w:type="dxa"/>
              <w:left w:w="97" w:type="dxa"/>
              <w:bottom w:w="0" w:type="dxa"/>
              <w:right w:w="108" w:type="dxa"/>
            </w:tcMar>
          </w:tcPr>
          <w:p w14:paraId="15E082ED" w14:textId="77777777" w:rsidR="001356B9" w:rsidRPr="00B34324" w:rsidRDefault="001356B9" w:rsidP="001356B9">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3</w:t>
            </w:r>
          </w:p>
        </w:tc>
        <w:tc>
          <w:tcPr>
            <w:tcW w:w="1701" w:type="dxa"/>
            <w:shd w:val="clear" w:color="auto" w:fill="auto"/>
            <w:tcMar>
              <w:top w:w="0" w:type="dxa"/>
              <w:left w:w="97" w:type="dxa"/>
              <w:bottom w:w="0" w:type="dxa"/>
              <w:right w:w="108" w:type="dxa"/>
            </w:tcMar>
          </w:tcPr>
          <w:p w14:paraId="610B77A4" w14:textId="5887485A"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Wymagania techniczne</w:t>
            </w:r>
          </w:p>
        </w:tc>
        <w:tc>
          <w:tcPr>
            <w:tcW w:w="5670" w:type="dxa"/>
            <w:shd w:val="clear" w:color="auto" w:fill="auto"/>
            <w:tcMar>
              <w:top w:w="0" w:type="dxa"/>
              <w:left w:w="97" w:type="dxa"/>
              <w:bottom w:w="0" w:type="dxa"/>
              <w:right w:w="108" w:type="dxa"/>
            </w:tcMar>
            <w:vAlign w:val="center"/>
          </w:tcPr>
          <w:p w14:paraId="4E1305A0" w14:textId="77777777" w:rsidR="001356B9" w:rsidRPr="00B34324" w:rsidRDefault="001356B9" w:rsidP="001356B9">
            <w:pPr>
              <w:spacing w:line="240" w:lineRule="auto"/>
              <w:ind w:left="0" w:hanging="2"/>
              <w:contextualSpacing/>
              <w:jc w:val="both"/>
              <w:rPr>
                <w:rFonts w:ascii="Arial" w:eastAsia="Calibri" w:hAnsi="Arial" w:cs="Arial"/>
                <w:b/>
                <w:bCs/>
                <w:sz w:val="20"/>
                <w:szCs w:val="20"/>
              </w:rPr>
            </w:pPr>
            <w:r w:rsidRPr="00B34324">
              <w:rPr>
                <w:rFonts w:ascii="Arial" w:eastAsia="Calibri" w:hAnsi="Arial" w:cs="Arial"/>
                <w:b/>
                <w:bCs/>
                <w:sz w:val="20"/>
                <w:szCs w:val="20"/>
              </w:rPr>
              <w:t>Licencja elektroniczna – 12 miesięcy</w:t>
            </w:r>
          </w:p>
          <w:p w14:paraId="4ACB9920" w14:textId="062502B2" w:rsidR="001356B9" w:rsidRPr="00B34324" w:rsidRDefault="001356B9" w:rsidP="001356B9">
            <w:pPr>
              <w:spacing w:line="240" w:lineRule="auto"/>
              <w:ind w:left="0" w:hanging="2"/>
              <w:contextualSpacing/>
              <w:jc w:val="both"/>
              <w:rPr>
                <w:rFonts w:ascii="Arial" w:eastAsia="Calibri" w:hAnsi="Arial" w:cs="Arial"/>
                <w:b/>
                <w:bCs/>
                <w:sz w:val="20"/>
                <w:szCs w:val="20"/>
              </w:rPr>
            </w:pPr>
            <w:r w:rsidRPr="00B34324">
              <w:rPr>
                <w:rFonts w:ascii="Arial" w:eastAsia="Calibri" w:hAnsi="Arial" w:cs="Arial"/>
                <w:b/>
                <w:bCs/>
                <w:sz w:val="20"/>
                <w:szCs w:val="20"/>
              </w:rPr>
              <w:t>Wersja językowa polska</w:t>
            </w:r>
          </w:p>
          <w:p w14:paraId="7FBE3DD5" w14:textId="77777777" w:rsidR="001356B9" w:rsidRPr="00B34324" w:rsidRDefault="001356B9" w:rsidP="001356B9">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Oprogramowanie w wersji fizycznej – na nośniku, np. CD, DVD i inne</w:t>
            </w:r>
          </w:p>
          <w:p w14:paraId="522251AC" w14:textId="40571315" w:rsidR="001356B9" w:rsidRPr="00B34324" w:rsidRDefault="001356B9" w:rsidP="001356B9">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Lub klucz licencji elektronicznej.</w:t>
            </w:r>
          </w:p>
        </w:tc>
        <w:tc>
          <w:tcPr>
            <w:tcW w:w="2268" w:type="dxa"/>
            <w:vMerge/>
            <w:tcMar>
              <w:top w:w="0" w:type="dxa"/>
              <w:left w:w="97" w:type="dxa"/>
              <w:bottom w:w="0" w:type="dxa"/>
              <w:right w:w="108" w:type="dxa"/>
            </w:tcMar>
            <w:vAlign w:val="center"/>
          </w:tcPr>
          <w:p w14:paraId="09A41964" w14:textId="77777777" w:rsidR="001356B9" w:rsidRPr="00B34324" w:rsidRDefault="001356B9" w:rsidP="001356B9">
            <w:pPr>
              <w:spacing w:line="240" w:lineRule="auto"/>
              <w:ind w:left="0" w:hanging="2"/>
              <w:jc w:val="center"/>
              <w:rPr>
                <w:rFonts w:ascii="Arial" w:eastAsia="Arial" w:hAnsi="Arial" w:cs="Arial"/>
                <w:sz w:val="20"/>
                <w:szCs w:val="20"/>
              </w:rPr>
            </w:pPr>
          </w:p>
        </w:tc>
      </w:tr>
    </w:tbl>
    <w:p w14:paraId="777716D6" w14:textId="77777777" w:rsidR="007D0543" w:rsidRPr="00B34324" w:rsidRDefault="00075DC5" w:rsidP="00EF675E">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2EB40B74" w14:textId="77777777" w:rsidR="00DC59DD" w:rsidRPr="00B34324" w:rsidRDefault="00DC59DD" w:rsidP="00EF675E">
      <w:pPr>
        <w:spacing w:line="240" w:lineRule="auto"/>
        <w:ind w:left="0" w:hanging="2"/>
        <w:rPr>
          <w:rFonts w:ascii="Arial" w:eastAsia="Arial" w:hAnsi="Arial" w:cs="Arial"/>
          <w:sz w:val="20"/>
          <w:szCs w:val="20"/>
        </w:rPr>
      </w:pPr>
    </w:p>
    <w:p w14:paraId="4C281ECE" w14:textId="77777777" w:rsidR="00DF66F5" w:rsidRPr="00B34324" w:rsidRDefault="00DF66F5" w:rsidP="0044692A">
      <w:pPr>
        <w:spacing w:line="240" w:lineRule="auto"/>
        <w:ind w:left="0" w:hanging="2"/>
        <w:rPr>
          <w:rFonts w:ascii="Arial" w:eastAsia="Arial" w:hAnsi="Arial" w:cs="Arial"/>
          <w:sz w:val="20"/>
          <w:szCs w:val="20"/>
        </w:rPr>
      </w:pPr>
    </w:p>
    <w:p w14:paraId="3A32B17C" w14:textId="77777777" w:rsidR="00AE64AD" w:rsidRPr="00B34324" w:rsidRDefault="00AE64AD" w:rsidP="0044692A">
      <w:pPr>
        <w:spacing w:line="240" w:lineRule="auto"/>
        <w:ind w:left="0" w:hanging="2"/>
        <w:rPr>
          <w:rFonts w:ascii="Arial" w:eastAsia="Arial" w:hAnsi="Arial" w:cs="Arial"/>
          <w:sz w:val="20"/>
          <w:szCs w:val="20"/>
        </w:rPr>
      </w:pPr>
    </w:p>
    <w:p w14:paraId="45CFA40F" w14:textId="162590CD" w:rsidR="00AE64AD" w:rsidRDefault="00AE64AD" w:rsidP="0044692A">
      <w:pPr>
        <w:spacing w:line="240" w:lineRule="auto"/>
        <w:ind w:left="0" w:hanging="2"/>
        <w:rPr>
          <w:rFonts w:ascii="Arial" w:eastAsia="Arial" w:hAnsi="Arial" w:cs="Arial"/>
          <w:sz w:val="20"/>
          <w:szCs w:val="20"/>
        </w:rPr>
      </w:pPr>
    </w:p>
    <w:p w14:paraId="3A30D054" w14:textId="77777777" w:rsidR="00B34324" w:rsidRPr="00B34324" w:rsidRDefault="00B34324" w:rsidP="0044692A">
      <w:pPr>
        <w:spacing w:line="240" w:lineRule="auto"/>
        <w:ind w:left="0" w:hanging="2"/>
        <w:rPr>
          <w:rFonts w:ascii="Arial" w:eastAsia="Arial" w:hAnsi="Arial" w:cs="Arial"/>
          <w:sz w:val="20"/>
          <w:szCs w:val="20"/>
        </w:rPr>
      </w:pPr>
    </w:p>
    <w:p w14:paraId="49D5AE43" w14:textId="77777777" w:rsidR="00AE64AD" w:rsidRPr="00B34324" w:rsidRDefault="00AE64AD" w:rsidP="0044692A">
      <w:pPr>
        <w:spacing w:line="240" w:lineRule="auto"/>
        <w:ind w:left="0" w:hanging="2"/>
        <w:rPr>
          <w:rFonts w:ascii="Arial" w:eastAsia="Arial" w:hAnsi="Arial" w:cs="Arial"/>
          <w:sz w:val="20"/>
          <w:szCs w:val="20"/>
        </w:rPr>
      </w:pPr>
    </w:p>
    <w:p w14:paraId="3DFCD68E" w14:textId="77777777" w:rsidR="00AE64AD" w:rsidRPr="00B34324" w:rsidRDefault="00AE64AD" w:rsidP="0044692A">
      <w:pPr>
        <w:spacing w:line="240" w:lineRule="auto"/>
        <w:ind w:left="0" w:hanging="2"/>
        <w:rPr>
          <w:rFonts w:ascii="Arial" w:eastAsia="Arial" w:hAnsi="Arial" w:cs="Arial"/>
          <w:sz w:val="20"/>
          <w:szCs w:val="20"/>
        </w:rPr>
      </w:pPr>
    </w:p>
    <w:p w14:paraId="27BFE259" w14:textId="77777777" w:rsidR="00AE64AD" w:rsidRPr="00B34324" w:rsidRDefault="00AE64AD" w:rsidP="0044692A">
      <w:pPr>
        <w:spacing w:line="240" w:lineRule="auto"/>
        <w:ind w:left="0" w:hanging="2"/>
        <w:rPr>
          <w:rFonts w:ascii="Arial" w:eastAsia="Arial" w:hAnsi="Arial" w:cs="Arial"/>
          <w:sz w:val="20"/>
          <w:szCs w:val="20"/>
        </w:rPr>
      </w:pPr>
    </w:p>
    <w:p w14:paraId="075B453B" w14:textId="77777777" w:rsidR="00AE64AD" w:rsidRPr="00B34324" w:rsidRDefault="00AE64AD" w:rsidP="0044692A">
      <w:pPr>
        <w:spacing w:line="240" w:lineRule="auto"/>
        <w:ind w:left="0" w:hanging="2"/>
        <w:rPr>
          <w:rFonts w:ascii="Arial" w:eastAsia="Arial" w:hAnsi="Arial" w:cs="Arial"/>
          <w:sz w:val="20"/>
          <w:szCs w:val="20"/>
        </w:rPr>
      </w:pPr>
    </w:p>
    <w:p w14:paraId="537B9431" w14:textId="5EB56FA9" w:rsidR="00AE64AD" w:rsidRPr="00B34324" w:rsidRDefault="001356B9" w:rsidP="00AE64AD">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Oprogramowanie wspierające edukację</w:t>
      </w:r>
      <w:r w:rsidR="00AE64AD" w:rsidRPr="00B34324">
        <w:rPr>
          <w:rFonts w:ascii="Arial" w:eastAsia="Arial" w:hAnsi="Arial" w:cs="Arial"/>
          <w:b/>
          <w:sz w:val="20"/>
          <w:szCs w:val="20"/>
          <w:u w:val="single"/>
        </w:rPr>
        <w:t xml:space="preserve"> – 1 sztuka</w:t>
      </w:r>
    </w:p>
    <w:p w14:paraId="46F0F8A3" w14:textId="77777777" w:rsidR="00AE64AD" w:rsidRPr="00B34324" w:rsidRDefault="00AE64AD" w:rsidP="00AE64AD">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8:</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AE64AD" w:rsidRPr="00B34324" w14:paraId="6D837C59" w14:textId="77777777" w:rsidTr="00AE64AD">
        <w:trPr>
          <w:trHeight w:val="567"/>
        </w:trPr>
        <w:tc>
          <w:tcPr>
            <w:tcW w:w="704" w:type="dxa"/>
            <w:vAlign w:val="bottom"/>
          </w:tcPr>
          <w:p w14:paraId="257F6114" w14:textId="77777777" w:rsidR="00AE64AD" w:rsidRPr="00B34324" w:rsidRDefault="00AE64AD" w:rsidP="00AE64A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22BC0A45" w14:textId="77777777" w:rsidR="00AE64AD" w:rsidRPr="00B34324" w:rsidRDefault="00AE64AD" w:rsidP="00AE64AD">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22E2AFEB" w14:textId="77777777" w:rsidR="00AE64AD" w:rsidRPr="00B34324" w:rsidRDefault="00AE64AD" w:rsidP="00AE64A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AE64AD" w:rsidRPr="00B34324" w14:paraId="47EC5C42" w14:textId="77777777" w:rsidTr="00AE64AD">
        <w:trPr>
          <w:trHeight w:val="567"/>
        </w:trPr>
        <w:tc>
          <w:tcPr>
            <w:tcW w:w="704" w:type="dxa"/>
            <w:vAlign w:val="bottom"/>
          </w:tcPr>
          <w:p w14:paraId="68464217" w14:textId="77777777" w:rsidR="00AE64AD" w:rsidRPr="00B34324" w:rsidRDefault="00AE64AD" w:rsidP="00AE64A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6A624B96" w14:textId="77777777" w:rsidR="00AE64AD" w:rsidRPr="00B34324" w:rsidRDefault="00AE64AD" w:rsidP="00AE64AD">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57FAB486" w14:textId="77777777" w:rsidR="00AE64AD" w:rsidRPr="00B34324" w:rsidRDefault="00AE64AD" w:rsidP="00AE64A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519C392D" w14:textId="77777777" w:rsidR="00AE64AD" w:rsidRPr="00B34324" w:rsidRDefault="00AE64AD" w:rsidP="00AE64AD">
      <w:pPr>
        <w:spacing w:line="240" w:lineRule="auto"/>
        <w:ind w:left="0" w:hanging="2"/>
        <w:rPr>
          <w:rFonts w:ascii="Arial" w:eastAsia="Arial" w:hAnsi="Arial" w:cs="Arial"/>
          <w:sz w:val="20"/>
          <w:szCs w:val="20"/>
        </w:rPr>
      </w:pPr>
    </w:p>
    <w:tbl>
      <w:tblPr>
        <w:tblW w:w="10206" w:type="dxa"/>
        <w:tblInd w:w="-575" w:type="dxa"/>
        <w:tblLayout w:type="fixed"/>
        <w:tblLook w:val="0400" w:firstRow="0" w:lastRow="0" w:firstColumn="0" w:lastColumn="0" w:noHBand="0" w:noVBand="1"/>
      </w:tblPr>
      <w:tblGrid>
        <w:gridCol w:w="567"/>
        <w:gridCol w:w="1701"/>
        <w:gridCol w:w="5670"/>
        <w:gridCol w:w="2268"/>
      </w:tblGrid>
      <w:tr w:rsidR="00AE64AD" w:rsidRPr="00B34324" w14:paraId="6D228F18" w14:textId="77777777" w:rsidTr="001356B9">
        <w:tc>
          <w:tcPr>
            <w:tcW w:w="56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714A4E15" w14:textId="77777777" w:rsidR="00AE64AD" w:rsidRPr="00B34324" w:rsidRDefault="00AE64AD"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701"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4AA27A8F" w14:textId="77777777" w:rsidR="00AE64AD" w:rsidRPr="00B34324" w:rsidRDefault="00AE64AD"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670"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56448E66" w14:textId="77777777" w:rsidR="00AE64AD" w:rsidRPr="00B34324" w:rsidRDefault="00AE64AD"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vAlign w:val="center"/>
          </w:tcPr>
          <w:p w14:paraId="1F17BFB7" w14:textId="77777777" w:rsidR="00AE64AD" w:rsidRPr="00B34324" w:rsidRDefault="00AE64AD"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1356B9" w:rsidRPr="00B34324" w14:paraId="4F8093F5" w14:textId="77777777" w:rsidTr="001356B9">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61D86DB9" w14:textId="77777777" w:rsidR="001356B9" w:rsidRPr="00B34324" w:rsidRDefault="001356B9" w:rsidP="001356B9">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46F64286" w14:textId="570D55DA"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Opis</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09EAFF55" w14:textId="77777777" w:rsidR="001356B9" w:rsidRPr="00B34324" w:rsidRDefault="001356B9" w:rsidP="001356B9">
            <w:pPr>
              <w:spacing w:line="240" w:lineRule="auto"/>
              <w:ind w:left="0" w:hanging="2"/>
              <w:jc w:val="both"/>
              <w:rPr>
                <w:rFonts w:ascii="Arial" w:hAnsi="Arial" w:cs="Arial"/>
                <w:bCs/>
                <w:sz w:val="20"/>
                <w:szCs w:val="20"/>
              </w:rPr>
            </w:pPr>
            <w:r w:rsidRPr="00B34324">
              <w:rPr>
                <w:rFonts w:ascii="Arial" w:hAnsi="Arial" w:cs="Arial"/>
                <w:bCs/>
                <w:sz w:val="20"/>
                <w:szCs w:val="20"/>
              </w:rPr>
              <w:t xml:space="preserve">Aplikacja mająca na celu ćwiczenie oraz doskonalenie pamięci operacyjnej u osób mających problemy z koncentracją, z deficytami pamięci oraz nadpobudliwością psychoruchową z deficytem uwagi. </w:t>
            </w:r>
          </w:p>
          <w:p w14:paraId="312F97C8" w14:textId="77777777" w:rsidR="001356B9" w:rsidRPr="00B34324" w:rsidRDefault="001356B9" w:rsidP="001356B9">
            <w:pPr>
              <w:spacing w:line="240" w:lineRule="auto"/>
              <w:ind w:left="0" w:hanging="2"/>
              <w:jc w:val="both"/>
              <w:rPr>
                <w:rFonts w:ascii="Arial" w:hAnsi="Arial" w:cs="Arial"/>
                <w:bCs/>
                <w:sz w:val="20"/>
                <w:szCs w:val="20"/>
              </w:rPr>
            </w:pPr>
          </w:p>
          <w:p w14:paraId="7062F33B" w14:textId="0A8D69B1" w:rsidR="001356B9" w:rsidRPr="00B34324" w:rsidRDefault="001356B9" w:rsidP="001356B9">
            <w:pPr>
              <w:spacing w:line="240" w:lineRule="auto"/>
              <w:ind w:left="0" w:hanging="2"/>
              <w:jc w:val="both"/>
              <w:rPr>
                <w:rFonts w:ascii="Arial" w:hAnsi="Arial" w:cs="Arial"/>
                <w:bCs/>
                <w:sz w:val="20"/>
                <w:szCs w:val="20"/>
              </w:rPr>
            </w:pPr>
            <w:r w:rsidRPr="00B34324">
              <w:rPr>
                <w:rFonts w:ascii="Arial" w:hAnsi="Arial" w:cs="Arial"/>
                <w:bCs/>
                <w:sz w:val="20"/>
                <w:szCs w:val="20"/>
              </w:rPr>
              <w:t>Seria ćwiczeń przeznaczona jest dla uczniów pomiędzy 10 a 18 rokiem życia.</w:t>
            </w:r>
          </w:p>
        </w:tc>
        <w:tc>
          <w:tcPr>
            <w:tcW w:w="2268" w:type="dxa"/>
            <w:vMerge w:val="restart"/>
            <w:tcBorders>
              <w:top w:val="single" w:sz="6" w:space="0" w:color="00000A"/>
              <w:left w:val="single" w:sz="6" w:space="0" w:color="00000A"/>
              <w:right w:val="single" w:sz="6" w:space="0" w:color="00000A"/>
            </w:tcBorders>
            <w:tcMar>
              <w:top w:w="0" w:type="dxa"/>
              <w:left w:w="97" w:type="dxa"/>
              <w:bottom w:w="0" w:type="dxa"/>
              <w:right w:w="108" w:type="dxa"/>
            </w:tcMar>
            <w:vAlign w:val="center"/>
          </w:tcPr>
          <w:p w14:paraId="1F1A157F" w14:textId="77777777" w:rsidR="001356B9" w:rsidRPr="00B34324" w:rsidRDefault="001356B9" w:rsidP="001356B9">
            <w:pPr>
              <w:spacing w:line="240" w:lineRule="auto"/>
              <w:ind w:left="0" w:hanging="2"/>
              <w:jc w:val="center"/>
              <w:rPr>
                <w:rFonts w:ascii="Arial" w:hAnsi="Arial" w:cs="Arial"/>
                <w:sz w:val="20"/>
                <w:szCs w:val="20"/>
              </w:rPr>
            </w:pPr>
          </w:p>
          <w:p w14:paraId="46B774BD"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07065B11"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w:t>
            </w:r>
          </w:p>
          <w:p w14:paraId="19E05DF1" w14:textId="77777777" w:rsidR="001356B9" w:rsidRPr="00B34324" w:rsidRDefault="001356B9" w:rsidP="001356B9">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8"/>
            </w:r>
          </w:p>
        </w:tc>
      </w:tr>
      <w:tr w:rsidR="001356B9" w:rsidRPr="00B34324" w14:paraId="77EE860F" w14:textId="77777777" w:rsidTr="001356B9">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12B8FAB1" w14:textId="77777777" w:rsidR="001356B9" w:rsidRPr="00B34324" w:rsidRDefault="001356B9" w:rsidP="001356B9">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5D76263A" w14:textId="57606685"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18A55551" w14:textId="4F51CBA3" w:rsidR="001356B9" w:rsidRPr="00B34324" w:rsidRDefault="001356B9" w:rsidP="001356B9">
            <w:pPr>
              <w:spacing w:line="240" w:lineRule="auto"/>
              <w:ind w:left="0" w:hanging="2"/>
              <w:jc w:val="both"/>
              <w:rPr>
                <w:rFonts w:ascii="Arial" w:hAnsi="Arial" w:cs="Arial"/>
                <w:bCs/>
                <w:sz w:val="20"/>
                <w:szCs w:val="20"/>
              </w:rPr>
            </w:pPr>
            <w:r w:rsidRPr="00B34324">
              <w:rPr>
                <w:rFonts w:ascii="Arial" w:hAnsi="Arial" w:cs="Arial"/>
                <w:color w:val="000000"/>
                <w:sz w:val="20"/>
                <w:szCs w:val="20"/>
              </w:rPr>
              <w:t>Oprogramowanie składa się z minimum dziewięciu różnych ćwiczeń wzrokowo oraz słuchowo kinestetycznych. Jedno z ćwiczeń bazuje na znajomości liter. Poziom trudności poszczególnych ćwiczeń jest dostosowywany automatycznie w zależności od poziomu funkcjonowania dziecka. W ten sposób poziom trudności jest nieustannie zwiększany dzięki czemu uczeń ćwiczy pamięć operacyjną, a zróżnicowany system nagród, bogata grafika i animacje motywują go do pracy oraz stymulują jego rozwój. Systematyczne ćwiczenie około 30 minut dziennie może przynieść poprawę koncentracji oraz pamięci.</w:t>
            </w:r>
          </w:p>
        </w:tc>
        <w:tc>
          <w:tcPr>
            <w:tcW w:w="2268" w:type="dxa"/>
            <w:vMerge/>
            <w:tcBorders>
              <w:left w:val="single" w:sz="6" w:space="0" w:color="00000A"/>
              <w:right w:val="single" w:sz="6" w:space="0" w:color="00000A"/>
            </w:tcBorders>
            <w:tcMar>
              <w:top w:w="0" w:type="dxa"/>
              <w:left w:w="97" w:type="dxa"/>
              <w:bottom w:w="0" w:type="dxa"/>
              <w:right w:w="108" w:type="dxa"/>
            </w:tcMar>
            <w:vAlign w:val="center"/>
          </w:tcPr>
          <w:p w14:paraId="19C6BA87" w14:textId="77777777" w:rsidR="001356B9" w:rsidRPr="00B34324" w:rsidRDefault="001356B9" w:rsidP="001356B9">
            <w:pPr>
              <w:spacing w:line="240" w:lineRule="auto"/>
              <w:ind w:left="0" w:hanging="2"/>
              <w:jc w:val="center"/>
              <w:rPr>
                <w:rFonts w:ascii="Arial" w:eastAsia="Arial" w:hAnsi="Arial" w:cs="Arial"/>
                <w:sz w:val="20"/>
                <w:szCs w:val="20"/>
              </w:rPr>
            </w:pPr>
          </w:p>
        </w:tc>
      </w:tr>
      <w:tr w:rsidR="001356B9" w:rsidRPr="00B34324" w14:paraId="12CA6009" w14:textId="77777777" w:rsidTr="001356B9">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1499F66C" w14:textId="77777777" w:rsidR="001356B9" w:rsidRPr="00B34324" w:rsidRDefault="001356B9" w:rsidP="001356B9">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3</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718F4235" w14:textId="35335C7D" w:rsidR="001356B9" w:rsidRPr="00B34324" w:rsidRDefault="001356B9" w:rsidP="001356B9">
            <w:pPr>
              <w:spacing w:line="240" w:lineRule="auto"/>
              <w:ind w:left="0" w:hanging="2"/>
              <w:jc w:val="both"/>
              <w:rPr>
                <w:rFonts w:ascii="Arial" w:hAnsi="Arial" w:cs="Arial"/>
                <w:sz w:val="20"/>
                <w:szCs w:val="20"/>
              </w:rPr>
            </w:pPr>
            <w:r w:rsidRPr="00B34324">
              <w:rPr>
                <w:rFonts w:ascii="Arial" w:hAnsi="Arial" w:cs="Arial"/>
                <w:sz w:val="20"/>
                <w:szCs w:val="20"/>
              </w:rPr>
              <w:t>Wymagania techniczne</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70019CFB" w14:textId="77777777" w:rsidR="001356B9" w:rsidRPr="00B34324" w:rsidRDefault="001356B9" w:rsidP="001356B9">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Licencja elektroniczna – 12 miesięcy</w:t>
            </w:r>
          </w:p>
          <w:p w14:paraId="08F039F4" w14:textId="77777777" w:rsidR="001356B9" w:rsidRPr="00B34324" w:rsidRDefault="001356B9" w:rsidP="001356B9">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Wersja językowa</w:t>
            </w:r>
            <w:r w:rsidRPr="00B34324">
              <w:rPr>
                <w:rFonts w:ascii="Arial" w:hAnsi="Arial" w:cs="Arial"/>
                <w:b/>
                <w:color w:val="000000" w:themeColor="text1"/>
                <w:sz w:val="20"/>
                <w:szCs w:val="20"/>
              </w:rPr>
              <w:tab/>
              <w:t>polska</w:t>
            </w:r>
          </w:p>
          <w:p w14:paraId="02EC075B" w14:textId="77777777" w:rsidR="001356B9" w:rsidRPr="00B34324" w:rsidRDefault="001356B9" w:rsidP="001356B9">
            <w:pPr>
              <w:spacing w:line="240" w:lineRule="auto"/>
              <w:ind w:left="0" w:hanging="2"/>
              <w:jc w:val="both"/>
              <w:rPr>
                <w:rFonts w:ascii="Arial" w:hAnsi="Arial" w:cs="Arial"/>
                <w:color w:val="000000" w:themeColor="text1"/>
                <w:sz w:val="20"/>
                <w:szCs w:val="20"/>
              </w:rPr>
            </w:pPr>
            <w:r w:rsidRPr="00B34324">
              <w:rPr>
                <w:rFonts w:ascii="Arial" w:hAnsi="Arial" w:cs="Arial"/>
                <w:color w:val="000000" w:themeColor="text1"/>
                <w:sz w:val="20"/>
                <w:szCs w:val="20"/>
              </w:rPr>
              <w:t>Oprogramowanie w wersji fizycznej – na nośniku, np. CD, DVD i inne</w:t>
            </w:r>
          </w:p>
          <w:p w14:paraId="1885B2F4" w14:textId="33E2ED00" w:rsidR="001356B9" w:rsidRPr="00B34324" w:rsidRDefault="001356B9" w:rsidP="001356B9">
            <w:pPr>
              <w:spacing w:line="240" w:lineRule="auto"/>
              <w:ind w:left="0" w:hanging="2"/>
              <w:contextualSpacing/>
              <w:jc w:val="both"/>
              <w:rPr>
                <w:rFonts w:ascii="Arial" w:eastAsia="Calibri" w:hAnsi="Arial" w:cs="Arial"/>
                <w:bCs/>
                <w:sz w:val="20"/>
                <w:szCs w:val="20"/>
              </w:rPr>
            </w:pPr>
            <w:r w:rsidRPr="00B34324">
              <w:rPr>
                <w:rFonts w:ascii="Arial" w:hAnsi="Arial" w:cs="Arial"/>
                <w:color w:val="000000" w:themeColor="text1"/>
                <w:sz w:val="20"/>
                <w:szCs w:val="20"/>
              </w:rPr>
              <w:t>Lub klucz licencji elektronicznej.</w:t>
            </w:r>
          </w:p>
        </w:tc>
        <w:tc>
          <w:tcPr>
            <w:tcW w:w="2268" w:type="dxa"/>
            <w:vMerge/>
            <w:tcBorders>
              <w:left w:val="single" w:sz="6" w:space="0" w:color="00000A"/>
              <w:right w:val="single" w:sz="6" w:space="0" w:color="00000A"/>
            </w:tcBorders>
            <w:tcMar>
              <w:top w:w="0" w:type="dxa"/>
              <w:left w:w="97" w:type="dxa"/>
              <w:bottom w:w="0" w:type="dxa"/>
              <w:right w:w="108" w:type="dxa"/>
            </w:tcMar>
            <w:vAlign w:val="center"/>
          </w:tcPr>
          <w:p w14:paraId="5C2F0472" w14:textId="77777777" w:rsidR="001356B9" w:rsidRPr="00B34324" w:rsidRDefault="001356B9" w:rsidP="001356B9">
            <w:pPr>
              <w:spacing w:line="240" w:lineRule="auto"/>
              <w:ind w:left="0" w:hanging="2"/>
              <w:jc w:val="center"/>
              <w:rPr>
                <w:rFonts w:ascii="Arial" w:eastAsia="Arial" w:hAnsi="Arial" w:cs="Arial"/>
                <w:sz w:val="20"/>
                <w:szCs w:val="20"/>
              </w:rPr>
            </w:pPr>
          </w:p>
        </w:tc>
      </w:tr>
    </w:tbl>
    <w:p w14:paraId="26EF50C5" w14:textId="77777777" w:rsidR="00AE64AD" w:rsidRPr="00B34324" w:rsidRDefault="00AE64AD" w:rsidP="00AE64AD">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45FA5B7A" w14:textId="77777777" w:rsidR="00AE64AD" w:rsidRPr="00B34324" w:rsidRDefault="00AE64AD" w:rsidP="00AE64AD">
      <w:pPr>
        <w:spacing w:line="240" w:lineRule="auto"/>
        <w:ind w:left="0" w:hanging="2"/>
        <w:rPr>
          <w:rFonts w:ascii="Arial" w:eastAsia="Arial" w:hAnsi="Arial" w:cs="Arial"/>
          <w:sz w:val="20"/>
          <w:szCs w:val="20"/>
        </w:rPr>
      </w:pPr>
    </w:p>
    <w:p w14:paraId="3094285B" w14:textId="77777777" w:rsidR="00AE64AD" w:rsidRPr="00B34324" w:rsidRDefault="00AE64AD" w:rsidP="0044692A">
      <w:pPr>
        <w:spacing w:line="240" w:lineRule="auto"/>
        <w:ind w:left="0" w:hanging="2"/>
        <w:rPr>
          <w:rFonts w:ascii="Arial" w:eastAsia="Arial" w:hAnsi="Arial" w:cs="Arial"/>
          <w:sz w:val="20"/>
          <w:szCs w:val="20"/>
        </w:rPr>
      </w:pPr>
    </w:p>
    <w:p w14:paraId="3EDD02BA" w14:textId="77777777" w:rsidR="00AE64AD" w:rsidRPr="00B34324" w:rsidRDefault="00AE64AD" w:rsidP="0044692A">
      <w:pPr>
        <w:spacing w:line="240" w:lineRule="auto"/>
        <w:ind w:left="0" w:hanging="2"/>
        <w:rPr>
          <w:rFonts w:ascii="Arial" w:eastAsia="Arial" w:hAnsi="Arial" w:cs="Arial"/>
          <w:sz w:val="20"/>
          <w:szCs w:val="20"/>
        </w:rPr>
      </w:pPr>
    </w:p>
    <w:p w14:paraId="3FBE60FA" w14:textId="77777777" w:rsidR="00AE64AD" w:rsidRPr="00B34324" w:rsidRDefault="00AE64AD" w:rsidP="0044692A">
      <w:pPr>
        <w:spacing w:line="240" w:lineRule="auto"/>
        <w:ind w:left="0" w:hanging="2"/>
        <w:rPr>
          <w:rFonts w:ascii="Arial" w:eastAsia="Arial" w:hAnsi="Arial" w:cs="Arial"/>
          <w:sz w:val="20"/>
          <w:szCs w:val="20"/>
        </w:rPr>
      </w:pPr>
    </w:p>
    <w:p w14:paraId="059B34A2" w14:textId="77777777" w:rsidR="00AE64AD" w:rsidRPr="00B34324" w:rsidRDefault="00AE64AD" w:rsidP="0044692A">
      <w:pPr>
        <w:spacing w:line="240" w:lineRule="auto"/>
        <w:ind w:left="0" w:hanging="2"/>
        <w:rPr>
          <w:rFonts w:ascii="Arial" w:eastAsia="Arial" w:hAnsi="Arial" w:cs="Arial"/>
          <w:sz w:val="20"/>
          <w:szCs w:val="20"/>
        </w:rPr>
      </w:pPr>
    </w:p>
    <w:p w14:paraId="2E3EEE37" w14:textId="77777777" w:rsidR="00AE64AD" w:rsidRPr="00B34324" w:rsidRDefault="00AE64AD" w:rsidP="0044692A">
      <w:pPr>
        <w:spacing w:line="240" w:lineRule="auto"/>
        <w:ind w:left="0" w:hanging="2"/>
        <w:rPr>
          <w:rFonts w:ascii="Arial" w:eastAsia="Arial" w:hAnsi="Arial" w:cs="Arial"/>
          <w:sz w:val="20"/>
          <w:szCs w:val="20"/>
        </w:rPr>
      </w:pPr>
    </w:p>
    <w:p w14:paraId="3F4572C5" w14:textId="77777777" w:rsidR="00AE64AD" w:rsidRPr="00B34324" w:rsidRDefault="00AE64AD" w:rsidP="0044692A">
      <w:pPr>
        <w:spacing w:line="240" w:lineRule="auto"/>
        <w:ind w:left="0" w:hanging="2"/>
        <w:rPr>
          <w:rFonts w:ascii="Arial" w:eastAsia="Arial" w:hAnsi="Arial" w:cs="Arial"/>
          <w:sz w:val="20"/>
          <w:szCs w:val="20"/>
        </w:rPr>
      </w:pPr>
    </w:p>
    <w:p w14:paraId="6650D1A5" w14:textId="77777777" w:rsidR="00AE64AD" w:rsidRPr="00B34324" w:rsidRDefault="00AE64AD" w:rsidP="0044692A">
      <w:pPr>
        <w:spacing w:line="240" w:lineRule="auto"/>
        <w:ind w:left="0" w:hanging="2"/>
        <w:rPr>
          <w:rFonts w:ascii="Arial" w:eastAsia="Arial" w:hAnsi="Arial" w:cs="Arial"/>
          <w:sz w:val="20"/>
          <w:szCs w:val="20"/>
        </w:rPr>
      </w:pPr>
    </w:p>
    <w:p w14:paraId="45879E3A" w14:textId="77777777" w:rsidR="00AE64AD" w:rsidRPr="00B34324" w:rsidRDefault="00AE64AD" w:rsidP="0044692A">
      <w:pPr>
        <w:spacing w:line="240" w:lineRule="auto"/>
        <w:ind w:left="0" w:hanging="2"/>
        <w:rPr>
          <w:rFonts w:ascii="Arial" w:eastAsia="Arial" w:hAnsi="Arial" w:cs="Arial"/>
          <w:sz w:val="20"/>
          <w:szCs w:val="20"/>
        </w:rPr>
      </w:pPr>
    </w:p>
    <w:p w14:paraId="7ECDF780" w14:textId="7D619FE2" w:rsidR="00AE64AD" w:rsidRDefault="00AE64AD" w:rsidP="0044692A">
      <w:pPr>
        <w:spacing w:line="240" w:lineRule="auto"/>
        <w:ind w:left="0" w:hanging="2"/>
        <w:rPr>
          <w:rFonts w:ascii="Arial" w:eastAsia="Arial" w:hAnsi="Arial" w:cs="Arial"/>
          <w:sz w:val="20"/>
          <w:szCs w:val="20"/>
        </w:rPr>
      </w:pPr>
    </w:p>
    <w:p w14:paraId="253F94B8" w14:textId="0D6598E7" w:rsidR="00B34324" w:rsidRDefault="00B34324" w:rsidP="0044692A">
      <w:pPr>
        <w:spacing w:line="240" w:lineRule="auto"/>
        <w:ind w:left="0" w:hanging="2"/>
        <w:rPr>
          <w:rFonts w:ascii="Arial" w:eastAsia="Arial" w:hAnsi="Arial" w:cs="Arial"/>
          <w:sz w:val="20"/>
          <w:szCs w:val="20"/>
        </w:rPr>
      </w:pPr>
    </w:p>
    <w:p w14:paraId="0DA7813B" w14:textId="77777777" w:rsidR="00B34324" w:rsidRPr="00B34324" w:rsidRDefault="00B34324" w:rsidP="0044692A">
      <w:pPr>
        <w:spacing w:line="240" w:lineRule="auto"/>
        <w:ind w:left="0" w:hanging="2"/>
        <w:rPr>
          <w:rFonts w:ascii="Arial" w:eastAsia="Arial" w:hAnsi="Arial" w:cs="Arial"/>
          <w:sz w:val="20"/>
          <w:szCs w:val="20"/>
        </w:rPr>
      </w:pPr>
    </w:p>
    <w:p w14:paraId="3E9CE0F0" w14:textId="77777777" w:rsidR="00AE64AD" w:rsidRPr="00B34324" w:rsidRDefault="00AE64AD" w:rsidP="0044692A">
      <w:pPr>
        <w:spacing w:line="240" w:lineRule="auto"/>
        <w:ind w:left="0" w:hanging="2"/>
        <w:rPr>
          <w:rFonts w:ascii="Arial" w:eastAsia="Arial" w:hAnsi="Arial" w:cs="Arial"/>
          <w:sz w:val="20"/>
          <w:szCs w:val="20"/>
        </w:rPr>
      </w:pPr>
    </w:p>
    <w:p w14:paraId="236E1F58" w14:textId="77777777" w:rsidR="00AE64AD" w:rsidRPr="00B34324" w:rsidRDefault="00AE64AD" w:rsidP="0044692A">
      <w:pPr>
        <w:spacing w:line="240" w:lineRule="auto"/>
        <w:ind w:left="0" w:hanging="2"/>
        <w:rPr>
          <w:rFonts w:ascii="Arial" w:eastAsia="Arial" w:hAnsi="Arial" w:cs="Arial"/>
          <w:sz w:val="20"/>
          <w:szCs w:val="20"/>
        </w:rPr>
      </w:pPr>
    </w:p>
    <w:p w14:paraId="52B549BC" w14:textId="77777777" w:rsidR="00AE64AD" w:rsidRPr="00B34324" w:rsidRDefault="00AE64AD" w:rsidP="0044692A">
      <w:pPr>
        <w:spacing w:line="240" w:lineRule="auto"/>
        <w:ind w:left="0" w:hanging="2"/>
        <w:rPr>
          <w:rFonts w:ascii="Arial" w:eastAsia="Arial" w:hAnsi="Arial" w:cs="Arial"/>
          <w:sz w:val="20"/>
          <w:szCs w:val="20"/>
        </w:rPr>
      </w:pPr>
    </w:p>
    <w:p w14:paraId="500CB8E2" w14:textId="77777777" w:rsidR="00AE64AD" w:rsidRPr="00B34324" w:rsidRDefault="00AE64AD" w:rsidP="0044692A">
      <w:pPr>
        <w:spacing w:line="240" w:lineRule="auto"/>
        <w:ind w:left="0" w:hanging="2"/>
        <w:rPr>
          <w:rFonts w:ascii="Arial" w:eastAsia="Arial" w:hAnsi="Arial" w:cs="Arial"/>
          <w:sz w:val="20"/>
          <w:szCs w:val="20"/>
        </w:rPr>
      </w:pPr>
    </w:p>
    <w:p w14:paraId="131D9B55" w14:textId="77777777" w:rsidR="00E40CA9" w:rsidRPr="00B34324" w:rsidRDefault="00E40CA9" w:rsidP="0044692A">
      <w:pPr>
        <w:spacing w:line="240" w:lineRule="auto"/>
        <w:ind w:left="0" w:hanging="2"/>
        <w:rPr>
          <w:rFonts w:ascii="Arial" w:eastAsia="Arial" w:hAnsi="Arial" w:cs="Arial"/>
          <w:sz w:val="20"/>
          <w:szCs w:val="20"/>
        </w:rPr>
      </w:pPr>
    </w:p>
    <w:p w14:paraId="71DCCE90" w14:textId="77777777" w:rsidR="00E40CA9" w:rsidRPr="00B34324" w:rsidRDefault="00E40CA9" w:rsidP="0044692A">
      <w:pPr>
        <w:spacing w:line="240" w:lineRule="auto"/>
        <w:ind w:left="0" w:hanging="2"/>
        <w:rPr>
          <w:rFonts w:ascii="Arial" w:eastAsia="Arial" w:hAnsi="Arial" w:cs="Arial"/>
          <w:sz w:val="20"/>
          <w:szCs w:val="20"/>
        </w:rPr>
      </w:pPr>
    </w:p>
    <w:p w14:paraId="3EED5D7A" w14:textId="77777777" w:rsidR="00AE64AD" w:rsidRPr="00B34324" w:rsidRDefault="00AE64AD" w:rsidP="0044692A">
      <w:pPr>
        <w:spacing w:line="240" w:lineRule="auto"/>
        <w:ind w:left="0" w:hanging="2"/>
        <w:rPr>
          <w:rFonts w:ascii="Arial" w:eastAsia="Arial" w:hAnsi="Arial" w:cs="Arial"/>
          <w:sz w:val="20"/>
          <w:szCs w:val="20"/>
        </w:rPr>
      </w:pPr>
    </w:p>
    <w:p w14:paraId="3327F234" w14:textId="5929B185" w:rsidR="00AE64AD" w:rsidRPr="00B34324" w:rsidRDefault="002A2D3E" w:rsidP="00AE64AD">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Oprogramowanie wspierające komunikację</w:t>
      </w:r>
      <w:r w:rsidR="00AE64AD" w:rsidRPr="00B34324">
        <w:rPr>
          <w:rFonts w:ascii="Arial" w:eastAsia="Arial" w:hAnsi="Arial" w:cs="Arial"/>
          <w:b/>
          <w:sz w:val="20"/>
          <w:szCs w:val="20"/>
          <w:u w:val="single"/>
        </w:rPr>
        <w:t xml:space="preserve"> – </w:t>
      </w:r>
      <w:r w:rsidRPr="00B34324">
        <w:rPr>
          <w:rFonts w:ascii="Arial" w:eastAsia="Arial" w:hAnsi="Arial" w:cs="Arial"/>
          <w:b/>
          <w:sz w:val="20"/>
          <w:szCs w:val="20"/>
          <w:u w:val="single"/>
        </w:rPr>
        <w:t>1</w:t>
      </w:r>
      <w:r w:rsidR="00AE64AD" w:rsidRPr="00B34324">
        <w:rPr>
          <w:rFonts w:ascii="Arial" w:eastAsia="Arial" w:hAnsi="Arial" w:cs="Arial"/>
          <w:b/>
          <w:sz w:val="20"/>
          <w:szCs w:val="20"/>
          <w:u w:val="single"/>
        </w:rPr>
        <w:t xml:space="preserve"> sztuk</w:t>
      </w:r>
      <w:r w:rsidRPr="00B34324">
        <w:rPr>
          <w:rFonts w:ascii="Arial" w:eastAsia="Arial" w:hAnsi="Arial" w:cs="Arial"/>
          <w:b/>
          <w:sz w:val="20"/>
          <w:szCs w:val="20"/>
          <w:u w:val="single"/>
        </w:rPr>
        <w:t>a</w:t>
      </w:r>
    </w:p>
    <w:p w14:paraId="1E838969" w14:textId="77777777" w:rsidR="00AE64AD" w:rsidRPr="00B34324" w:rsidRDefault="00AE64AD" w:rsidP="00AE64AD">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 xml:space="preserve">Tabela nr </w:t>
      </w:r>
      <w:r w:rsidR="002A0A0A" w:rsidRPr="00B34324">
        <w:rPr>
          <w:rFonts w:ascii="Arial" w:eastAsia="Arial" w:hAnsi="Arial" w:cs="Arial"/>
          <w:b/>
          <w:color w:val="000000"/>
          <w:sz w:val="20"/>
          <w:szCs w:val="20"/>
        </w:rPr>
        <w:t>9</w:t>
      </w:r>
      <w:r w:rsidRPr="00B34324">
        <w:rPr>
          <w:rFonts w:ascii="Arial" w:eastAsia="Arial" w:hAnsi="Arial" w:cs="Arial"/>
          <w:b/>
          <w:color w:val="000000"/>
          <w:sz w:val="20"/>
          <w:szCs w:val="20"/>
        </w:rPr>
        <w:t>:</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AE64AD" w:rsidRPr="00B34324" w14:paraId="5E6D573E" w14:textId="77777777" w:rsidTr="00AE64AD">
        <w:trPr>
          <w:trHeight w:val="567"/>
        </w:trPr>
        <w:tc>
          <w:tcPr>
            <w:tcW w:w="704" w:type="dxa"/>
            <w:vAlign w:val="bottom"/>
          </w:tcPr>
          <w:p w14:paraId="373B56CA" w14:textId="77777777" w:rsidR="00AE64AD" w:rsidRPr="00B34324" w:rsidRDefault="00AE64AD" w:rsidP="00AE64A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7A7D4E75" w14:textId="77777777" w:rsidR="00AE64AD" w:rsidRPr="00B34324" w:rsidRDefault="00AE64AD" w:rsidP="00AE64AD">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3437DEDB" w14:textId="77777777" w:rsidR="00AE64AD" w:rsidRPr="00B34324" w:rsidRDefault="00AE64AD" w:rsidP="00AE64A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AE64AD" w:rsidRPr="00B34324" w14:paraId="28156BC2" w14:textId="77777777" w:rsidTr="00AE64AD">
        <w:trPr>
          <w:trHeight w:val="567"/>
        </w:trPr>
        <w:tc>
          <w:tcPr>
            <w:tcW w:w="704" w:type="dxa"/>
            <w:vAlign w:val="bottom"/>
          </w:tcPr>
          <w:p w14:paraId="23B8BDA4" w14:textId="77777777" w:rsidR="00AE64AD" w:rsidRPr="00B34324" w:rsidRDefault="00AE64AD" w:rsidP="00AE64A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01500770" w14:textId="77777777" w:rsidR="00AE64AD" w:rsidRPr="00B34324" w:rsidRDefault="00AE64AD" w:rsidP="00AE64AD">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7639F268" w14:textId="77777777" w:rsidR="00AE64AD" w:rsidRPr="00B34324" w:rsidRDefault="00AE64AD" w:rsidP="00AE64AD">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58D3A6C0" w14:textId="77777777" w:rsidR="00AE64AD" w:rsidRPr="00B34324" w:rsidRDefault="00AE64AD" w:rsidP="00AE64AD">
      <w:pPr>
        <w:spacing w:line="240" w:lineRule="auto"/>
        <w:ind w:left="0" w:hanging="2"/>
        <w:rPr>
          <w:rFonts w:ascii="Arial" w:eastAsia="Arial" w:hAnsi="Arial" w:cs="Arial"/>
          <w:sz w:val="20"/>
          <w:szCs w:val="20"/>
        </w:rPr>
      </w:pPr>
    </w:p>
    <w:tbl>
      <w:tblPr>
        <w:tblW w:w="10206" w:type="dxa"/>
        <w:tblInd w:w="-575" w:type="dxa"/>
        <w:tblLayout w:type="fixed"/>
        <w:tblLook w:val="0400" w:firstRow="0" w:lastRow="0" w:firstColumn="0" w:lastColumn="0" w:noHBand="0" w:noVBand="1"/>
      </w:tblPr>
      <w:tblGrid>
        <w:gridCol w:w="567"/>
        <w:gridCol w:w="1701"/>
        <w:gridCol w:w="5670"/>
        <w:gridCol w:w="2268"/>
      </w:tblGrid>
      <w:tr w:rsidR="00AE64AD" w:rsidRPr="00B34324" w14:paraId="61DD2C26" w14:textId="77777777" w:rsidTr="002A2D3E">
        <w:tc>
          <w:tcPr>
            <w:tcW w:w="56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4AB0F335" w14:textId="77777777" w:rsidR="00AE64AD" w:rsidRPr="00B34324" w:rsidRDefault="00AE64AD"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701"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016F21D5" w14:textId="77777777" w:rsidR="00AE64AD" w:rsidRPr="00B34324" w:rsidRDefault="00AE64AD"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670"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1F71993C" w14:textId="77777777" w:rsidR="00AE64AD" w:rsidRPr="00B34324" w:rsidRDefault="00AE64AD"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vAlign w:val="center"/>
          </w:tcPr>
          <w:p w14:paraId="641056C2" w14:textId="77777777" w:rsidR="00AE64AD" w:rsidRPr="00B34324" w:rsidRDefault="00AE64AD" w:rsidP="00AE64AD">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2A2D3E" w:rsidRPr="00B34324" w14:paraId="41088DC0" w14:textId="77777777" w:rsidTr="002A2D3E">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7CF3A3E3" w14:textId="77777777" w:rsidR="002A2D3E" w:rsidRPr="00B34324" w:rsidRDefault="002A2D3E" w:rsidP="002A2D3E">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29E345DC" w14:textId="34EFC379" w:rsidR="002A2D3E" w:rsidRPr="00B34324" w:rsidRDefault="002A2D3E" w:rsidP="002A2D3E">
            <w:pPr>
              <w:spacing w:line="240" w:lineRule="auto"/>
              <w:ind w:left="0" w:hanging="2"/>
              <w:jc w:val="both"/>
              <w:rPr>
                <w:rFonts w:ascii="Arial" w:hAnsi="Arial" w:cs="Arial"/>
                <w:sz w:val="20"/>
                <w:szCs w:val="20"/>
              </w:rPr>
            </w:pPr>
            <w:r w:rsidRPr="00B34324">
              <w:rPr>
                <w:rFonts w:ascii="Arial" w:hAnsi="Arial" w:cs="Arial"/>
                <w:sz w:val="20"/>
                <w:szCs w:val="20"/>
              </w:rPr>
              <w:t>Opis</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0733B2D" w14:textId="77777777" w:rsidR="002A2D3E" w:rsidRPr="00B34324" w:rsidRDefault="002A2D3E" w:rsidP="002A2D3E">
            <w:pPr>
              <w:spacing w:line="240" w:lineRule="auto"/>
              <w:ind w:left="0" w:hanging="2"/>
              <w:rPr>
                <w:rFonts w:ascii="Arial" w:hAnsi="Arial" w:cs="Arial"/>
                <w:color w:val="000000"/>
                <w:sz w:val="20"/>
                <w:szCs w:val="20"/>
              </w:rPr>
            </w:pPr>
            <w:r w:rsidRPr="00B34324">
              <w:rPr>
                <w:rFonts w:ascii="Arial" w:hAnsi="Arial" w:cs="Arial"/>
                <w:color w:val="000000"/>
                <w:sz w:val="20"/>
                <w:szCs w:val="20"/>
              </w:rPr>
              <w:t xml:space="preserve">Specjalistyczne oprogramowanie zaprojektowane po to, aby wspomagać osoby w komunikacji. </w:t>
            </w:r>
          </w:p>
          <w:p w14:paraId="051E1051" w14:textId="77777777" w:rsidR="002A2D3E" w:rsidRPr="00B34324" w:rsidRDefault="002A2D3E" w:rsidP="002A2D3E">
            <w:pPr>
              <w:spacing w:line="240" w:lineRule="auto"/>
              <w:ind w:left="0" w:hanging="2"/>
              <w:rPr>
                <w:rFonts w:ascii="Arial" w:hAnsi="Arial" w:cs="Arial"/>
                <w:color w:val="000000"/>
                <w:sz w:val="20"/>
                <w:szCs w:val="20"/>
              </w:rPr>
            </w:pPr>
          </w:p>
          <w:p w14:paraId="6FB21858" w14:textId="4750E2EA" w:rsidR="002A2D3E" w:rsidRPr="00B34324" w:rsidRDefault="002A2D3E" w:rsidP="002A2D3E">
            <w:pPr>
              <w:spacing w:line="240" w:lineRule="auto"/>
              <w:ind w:left="0" w:hanging="2"/>
              <w:rPr>
                <w:rFonts w:ascii="Arial" w:hAnsi="Arial" w:cs="Arial"/>
                <w:color w:val="000000"/>
                <w:sz w:val="20"/>
                <w:szCs w:val="20"/>
              </w:rPr>
            </w:pPr>
            <w:r w:rsidRPr="00B34324">
              <w:rPr>
                <w:rFonts w:ascii="Arial" w:hAnsi="Arial" w:cs="Arial"/>
                <w:color w:val="000000"/>
                <w:sz w:val="20"/>
                <w:szCs w:val="20"/>
              </w:rPr>
              <w:t>Aplikacja przeznaczona jest zarówno dla dorosłych, jak i dzieci z różną niepełnosprawnością. Funkcje komunikacji tekstowej, prostych klawiatur, predykcji oraz łatwej obsługi komputera sprawiają, że jest to doskonałe narzędzie dla osób ze specjalnymi potrzebami, potrafiących czytać i pisać.</w:t>
            </w:r>
          </w:p>
          <w:p w14:paraId="0FBB9B83" w14:textId="77777777" w:rsidR="002A2D3E" w:rsidRPr="00B34324" w:rsidRDefault="002A2D3E" w:rsidP="002A2D3E">
            <w:pPr>
              <w:spacing w:line="240" w:lineRule="auto"/>
              <w:ind w:left="0" w:hanging="2"/>
              <w:rPr>
                <w:rFonts w:ascii="Arial" w:hAnsi="Arial" w:cs="Arial"/>
                <w:color w:val="000000"/>
                <w:sz w:val="20"/>
                <w:szCs w:val="20"/>
              </w:rPr>
            </w:pPr>
          </w:p>
          <w:p w14:paraId="1E5CD07F" w14:textId="4CA9234A" w:rsidR="002A2D3E" w:rsidRPr="00B34324" w:rsidRDefault="002A2D3E" w:rsidP="002A2D3E">
            <w:pPr>
              <w:spacing w:line="240" w:lineRule="auto"/>
              <w:ind w:left="0" w:hanging="2"/>
              <w:rPr>
                <w:rFonts w:ascii="Arial" w:hAnsi="Arial" w:cs="Arial"/>
                <w:color w:val="000000"/>
                <w:sz w:val="20"/>
                <w:szCs w:val="20"/>
              </w:rPr>
            </w:pPr>
            <w:r w:rsidRPr="00B34324">
              <w:rPr>
                <w:rFonts w:ascii="Arial" w:hAnsi="Arial" w:cs="Arial"/>
                <w:color w:val="000000"/>
                <w:sz w:val="20"/>
                <w:szCs w:val="20"/>
              </w:rPr>
              <w:t>Aplikacja konwertuje tekst i symbole na mowę oraz oferuje łatwe w obsłudze narzędzia wspierające dostęp do komputera, poczty e-mail, SMS czy telefonu. Przy jego pomocy istnieje możliwość kontrolowania otaczającego środowiska i wielu innych czynności dnia codziennego.</w:t>
            </w:r>
          </w:p>
          <w:p w14:paraId="0435181C" w14:textId="77777777" w:rsidR="002A2D3E" w:rsidRPr="00B34324" w:rsidRDefault="002A2D3E" w:rsidP="002A2D3E">
            <w:pPr>
              <w:spacing w:line="240" w:lineRule="auto"/>
              <w:ind w:left="0" w:hanging="2"/>
              <w:rPr>
                <w:rFonts w:ascii="Arial" w:hAnsi="Arial" w:cs="Arial"/>
                <w:color w:val="000000"/>
                <w:sz w:val="20"/>
                <w:szCs w:val="20"/>
              </w:rPr>
            </w:pPr>
          </w:p>
          <w:p w14:paraId="69B75A99" w14:textId="61E0B2B8" w:rsidR="002A2D3E" w:rsidRPr="00B34324" w:rsidRDefault="002A2D3E" w:rsidP="002A2D3E">
            <w:pPr>
              <w:spacing w:line="240" w:lineRule="auto"/>
              <w:ind w:left="0" w:hanging="2"/>
              <w:rPr>
                <w:rFonts w:ascii="Arial" w:hAnsi="Arial" w:cs="Arial"/>
                <w:color w:val="000000"/>
                <w:sz w:val="20"/>
                <w:szCs w:val="20"/>
              </w:rPr>
            </w:pPr>
            <w:r w:rsidRPr="00B34324">
              <w:rPr>
                <w:rFonts w:ascii="Arial" w:hAnsi="Arial" w:cs="Arial"/>
                <w:color w:val="000000"/>
                <w:sz w:val="20"/>
                <w:szCs w:val="20"/>
              </w:rPr>
              <w:t>Aplikacja cechuje się nowoczesnym wyglądem i intuicyjnym interfejsem dzięki czemu komunikacja staje się dużą przyjemnością. W ramach jednej licencji można aktywować go maksymalnie na 3 różnych urządzeniach komputerowych.</w:t>
            </w:r>
          </w:p>
          <w:p w14:paraId="6AF0DECF" w14:textId="77777777" w:rsidR="002A2D3E" w:rsidRPr="00B34324" w:rsidRDefault="002A2D3E" w:rsidP="002A2D3E">
            <w:pPr>
              <w:spacing w:line="240" w:lineRule="auto"/>
              <w:ind w:left="0" w:hanging="2"/>
              <w:rPr>
                <w:rFonts w:ascii="Arial" w:hAnsi="Arial" w:cs="Arial"/>
                <w:color w:val="000000"/>
                <w:sz w:val="20"/>
                <w:szCs w:val="20"/>
              </w:rPr>
            </w:pPr>
          </w:p>
          <w:p w14:paraId="3A1B7DD8" w14:textId="6A466F8B" w:rsidR="002A2D3E" w:rsidRPr="00B34324" w:rsidRDefault="002A2D3E" w:rsidP="002A2D3E">
            <w:pPr>
              <w:spacing w:line="240" w:lineRule="auto"/>
              <w:ind w:left="0" w:hanging="2"/>
              <w:rPr>
                <w:rFonts w:ascii="Arial" w:hAnsi="Arial" w:cs="Arial"/>
                <w:color w:val="000000"/>
                <w:sz w:val="20"/>
                <w:szCs w:val="20"/>
              </w:rPr>
            </w:pPr>
            <w:r w:rsidRPr="00B34324">
              <w:rPr>
                <w:rFonts w:ascii="Arial" w:hAnsi="Arial" w:cs="Arial"/>
                <w:color w:val="000000"/>
                <w:sz w:val="20"/>
                <w:szCs w:val="20"/>
              </w:rPr>
              <w:t>Aplikacja nie tylko zapewnia dostęp do funkcji samego oprogramowania, ale także daje kontrolę nad środowiskiem Windows. Oznacza to, że można sterować aplikacjami Windows, które nie są częścią programu</w:t>
            </w:r>
          </w:p>
          <w:p w14:paraId="0EFBCF48" w14:textId="4BB78E47"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color w:val="000000"/>
                <w:sz w:val="20"/>
                <w:szCs w:val="20"/>
              </w:rPr>
              <w:t>Aplikacja działa na komputerach z systemem Microsoft® Windows 7, 8 lub Windows 10.</w:t>
            </w:r>
          </w:p>
        </w:tc>
        <w:tc>
          <w:tcPr>
            <w:tcW w:w="2268" w:type="dxa"/>
            <w:vMerge w:val="restart"/>
            <w:tcBorders>
              <w:top w:val="single" w:sz="6" w:space="0" w:color="00000A"/>
              <w:left w:val="single" w:sz="6" w:space="0" w:color="00000A"/>
              <w:right w:val="single" w:sz="6" w:space="0" w:color="00000A"/>
            </w:tcBorders>
            <w:tcMar>
              <w:top w:w="0" w:type="dxa"/>
              <w:left w:w="97" w:type="dxa"/>
              <w:bottom w:w="0" w:type="dxa"/>
              <w:right w:w="108" w:type="dxa"/>
            </w:tcMar>
            <w:vAlign w:val="center"/>
          </w:tcPr>
          <w:p w14:paraId="6D4BC622" w14:textId="77777777" w:rsidR="002A2D3E" w:rsidRPr="00B34324" w:rsidRDefault="002A2D3E" w:rsidP="002A2D3E">
            <w:pPr>
              <w:spacing w:line="240" w:lineRule="auto"/>
              <w:ind w:left="0" w:hanging="2"/>
              <w:jc w:val="center"/>
              <w:rPr>
                <w:rFonts w:ascii="Arial" w:hAnsi="Arial" w:cs="Arial"/>
                <w:sz w:val="20"/>
                <w:szCs w:val="20"/>
              </w:rPr>
            </w:pPr>
          </w:p>
          <w:p w14:paraId="0EFD0369" w14:textId="77777777" w:rsidR="002A2D3E" w:rsidRPr="00B34324" w:rsidRDefault="002A2D3E" w:rsidP="002A2D3E">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1B788CC4" w14:textId="77777777" w:rsidR="002A2D3E" w:rsidRPr="00B34324" w:rsidRDefault="002A2D3E" w:rsidP="002A2D3E">
            <w:pPr>
              <w:spacing w:line="240" w:lineRule="auto"/>
              <w:ind w:left="0" w:hanging="2"/>
              <w:jc w:val="center"/>
              <w:rPr>
                <w:rFonts w:ascii="Arial" w:hAnsi="Arial" w:cs="Arial"/>
                <w:sz w:val="20"/>
                <w:szCs w:val="20"/>
              </w:rPr>
            </w:pPr>
            <w:r w:rsidRPr="00B34324">
              <w:rPr>
                <w:rFonts w:ascii="Arial" w:hAnsi="Arial" w:cs="Arial"/>
                <w:sz w:val="20"/>
                <w:szCs w:val="20"/>
              </w:rPr>
              <w:t>/</w:t>
            </w:r>
          </w:p>
          <w:p w14:paraId="7ABD08D3" w14:textId="77777777" w:rsidR="002A2D3E" w:rsidRPr="00B34324" w:rsidRDefault="002A2D3E" w:rsidP="002A2D3E">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9"/>
            </w:r>
          </w:p>
        </w:tc>
      </w:tr>
      <w:tr w:rsidR="002A2D3E" w:rsidRPr="00B34324" w14:paraId="26AC6BAF" w14:textId="77777777" w:rsidTr="002A2D3E">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0032C569" w14:textId="77777777" w:rsidR="002A2D3E" w:rsidRPr="00B34324" w:rsidRDefault="002A2D3E" w:rsidP="002A2D3E">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36CC0BA3" w14:textId="1F52E8DF" w:rsidR="002A2D3E" w:rsidRPr="00B34324" w:rsidRDefault="002A2D3E" w:rsidP="002A2D3E">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05C8D8F6" w14:textId="77777777"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Gotowe pakiety plansz, z których można korzystać w takiej formie w jakiej są one przygotowane lub dostosować je do indywidualnych potrzeb użytkownika.</w:t>
            </w:r>
          </w:p>
          <w:p w14:paraId="50D8D575" w14:textId="77777777" w:rsidR="002A2D3E" w:rsidRPr="00B34324" w:rsidRDefault="002A2D3E" w:rsidP="002A2D3E">
            <w:pPr>
              <w:spacing w:line="240" w:lineRule="auto"/>
              <w:ind w:left="0" w:hanging="2"/>
              <w:jc w:val="both"/>
              <w:rPr>
                <w:rFonts w:ascii="Arial" w:hAnsi="Arial" w:cs="Arial"/>
                <w:bCs/>
                <w:sz w:val="20"/>
                <w:szCs w:val="20"/>
              </w:rPr>
            </w:pPr>
          </w:p>
          <w:p w14:paraId="05380EC4" w14:textId="0A5A9A29"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Dźwiękowa informacja zwrotna, która pozwala na odtworzenie opisu komórki lub dźwięku przed jej wyborem.</w:t>
            </w:r>
          </w:p>
          <w:p w14:paraId="2C7B0857" w14:textId="77777777" w:rsidR="002A2D3E" w:rsidRPr="00B34324" w:rsidRDefault="002A2D3E" w:rsidP="002A2D3E">
            <w:pPr>
              <w:spacing w:line="240" w:lineRule="auto"/>
              <w:ind w:left="0" w:hanging="2"/>
              <w:jc w:val="both"/>
              <w:rPr>
                <w:rFonts w:ascii="Arial" w:hAnsi="Arial" w:cs="Arial"/>
                <w:bCs/>
                <w:sz w:val="20"/>
                <w:szCs w:val="20"/>
              </w:rPr>
            </w:pPr>
          </w:p>
          <w:p w14:paraId="529B2DEC" w14:textId="0ECB68AA"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Funkcja sterowania otoczeniem dzięki odpowiednio zaprogramowanym planszom, która zapewnia możliwość sterowania telewizorem czy telefonem.</w:t>
            </w:r>
          </w:p>
          <w:p w14:paraId="78CF1987" w14:textId="77777777" w:rsidR="002A2D3E" w:rsidRPr="00B34324" w:rsidRDefault="002A2D3E" w:rsidP="002A2D3E">
            <w:pPr>
              <w:spacing w:line="240" w:lineRule="auto"/>
              <w:ind w:left="0" w:hanging="2"/>
              <w:jc w:val="both"/>
              <w:rPr>
                <w:rFonts w:ascii="Arial" w:hAnsi="Arial" w:cs="Arial"/>
                <w:bCs/>
                <w:sz w:val="20"/>
                <w:szCs w:val="20"/>
              </w:rPr>
            </w:pPr>
          </w:p>
          <w:p w14:paraId="263DA3D5" w14:textId="2BE48500"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Wirtualna klawiatura zapewniająca szybką i łatwą nawigację, dzięki otwartej aplikacji systemu Windows, za pomocą uniwersalnej klawiatury ekranowej.</w:t>
            </w:r>
          </w:p>
          <w:p w14:paraId="25C2E7D7" w14:textId="77777777"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Wygodna komunikacja tekstowa i wysokiej jakości głosy dostosowane do języka, wieku i płci użytkownika. Program wyposażony jest w wysokiej jakości głosy Acapela i umożliwia odczyt nawet podczas pisania tekstu.</w:t>
            </w:r>
          </w:p>
          <w:p w14:paraId="2FD515BD" w14:textId="77777777" w:rsidR="002A2D3E" w:rsidRPr="00B34324" w:rsidRDefault="002A2D3E" w:rsidP="002A2D3E">
            <w:pPr>
              <w:spacing w:line="240" w:lineRule="auto"/>
              <w:ind w:left="0" w:hanging="2"/>
              <w:jc w:val="both"/>
              <w:rPr>
                <w:rFonts w:ascii="Arial" w:hAnsi="Arial" w:cs="Arial"/>
                <w:bCs/>
                <w:sz w:val="20"/>
                <w:szCs w:val="20"/>
              </w:rPr>
            </w:pPr>
          </w:p>
          <w:p w14:paraId="4CE7326C" w14:textId="2A5F949D"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Szybkie menu umożliwia łatwą edycję przycisków zapewniając doskonałą opcję uczenia się nowych komunikatów.</w:t>
            </w:r>
          </w:p>
        </w:tc>
        <w:tc>
          <w:tcPr>
            <w:tcW w:w="2268" w:type="dxa"/>
            <w:vMerge/>
            <w:tcBorders>
              <w:left w:val="single" w:sz="6" w:space="0" w:color="00000A"/>
              <w:right w:val="single" w:sz="6" w:space="0" w:color="00000A"/>
            </w:tcBorders>
            <w:tcMar>
              <w:top w:w="0" w:type="dxa"/>
              <w:left w:w="97" w:type="dxa"/>
              <w:bottom w:w="0" w:type="dxa"/>
              <w:right w:w="108" w:type="dxa"/>
            </w:tcMar>
            <w:vAlign w:val="center"/>
          </w:tcPr>
          <w:p w14:paraId="5C864907" w14:textId="77777777" w:rsidR="002A2D3E" w:rsidRPr="00B34324" w:rsidRDefault="002A2D3E" w:rsidP="002A2D3E">
            <w:pPr>
              <w:spacing w:line="240" w:lineRule="auto"/>
              <w:ind w:left="0" w:hanging="2"/>
              <w:jc w:val="center"/>
              <w:rPr>
                <w:rFonts w:ascii="Arial" w:eastAsia="Arial" w:hAnsi="Arial" w:cs="Arial"/>
                <w:sz w:val="20"/>
                <w:szCs w:val="20"/>
              </w:rPr>
            </w:pPr>
          </w:p>
        </w:tc>
      </w:tr>
      <w:tr w:rsidR="002A2D3E" w:rsidRPr="00B34324" w14:paraId="20D93AD0" w14:textId="77777777" w:rsidTr="002A2D3E">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3FABDFC2" w14:textId="77777777" w:rsidR="002A2D3E" w:rsidRPr="00B34324" w:rsidRDefault="002A2D3E" w:rsidP="002A2D3E">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3</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3FB3DE62" w14:textId="382AA14A" w:rsidR="002A2D3E" w:rsidRPr="00B34324" w:rsidRDefault="002A2D3E" w:rsidP="002A2D3E">
            <w:pPr>
              <w:spacing w:line="240" w:lineRule="auto"/>
              <w:ind w:left="0" w:hanging="2"/>
              <w:jc w:val="both"/>
              <w:rPr>
                <w:rFonts w:ascii="Arial" w:hAnsi="Arial" w:cs="Arial"/>
                <w:sz w:val="20"/>
                <w:szCs w:val="20"/>
              </w:rPr>
            </w:pPr>
            <w:r w:rsidRPr="00B34324">
              <w:rPr>
                <w:rFonts w:ascii="Arial" w:hAnsi="Arial" w:cs="Arial"/>
                <w:sz w:val="20"/>
                <w:szCs w:val="20"/>
              </w:rPr>
              <w:t>Wymagania techniczne</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0356347C" w14:textId="77777777" w:rsidR="002A2D3E" w:rsidRPr="00B34324" w:rsidRDefault="002A2D3E" w:rsidP="002A2D3E">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Licencja elektroniczna – wieczysta</w:t>
            </w:r>
          </w:p>
          <w:p w14:paraId="1D282170" w14:textId="77777777" w:rsidR="002A2D3E" w:rsidRPr="00B34324" w:rsidRDefault="002A2D3E" w:rsidP="002A2D3E">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Wersja językowa</w:t>
            </w:r>
            <w:r w:rsidRPr="00B34324">
              <w:rPr>
                <w:rFonts w:ascii="Arial" w:hAnsi="Arial" w:cs="Arial"/>
                <w:b/>
                <w:color w:val="000000" w:themeColor="text1"/>
                <w:sz w:val="20"/>
                <w:szCs w:val="20"/>
              </w:rPr>
              <w:tab/>
              <w:t>polska</w:t>
            </w:r>
          </w:p>
          <w:p w14:paraId="2797757E" w14:textId="77777777" w:rsidR="002A2D3E" w:rsidRPr="00B34324" w:rsidRDefault="002A2D3E" w:rsidP="002A2D3E">
            <w:pPr>
              <w:spacing w:line="240" w:lineRule="auto"/>
              <w:ind w:left="0" w:hanging="2"/>
              <w:jc w:val="both"/>
              <w:rPr>
                <w:rFonts w:ascii="Arial" w:hAnsi="Arial" w:cs="Arial"/>
                <w:color w:val="000000" w:themeColor="text1"/>
                <w:sz w:val="20"/>
                <w:szCs w:val="20"/>
              </w:rPr>
            </w:pPr>
            <w:r w:rsidRPr="00B34324">
              <w:rPr>
                <w:rFonts w:ascii="Arial" w:hAnsi="Arial" w:cs="Arial"/>
                <w:color w:val="000000" w:themeColor="text1"/>
                <w:sz w:val="20"/>
                <w:szCs w:val="20"/>
              </w:rPr>
              <w:t>Oprogramowanie w wersji fizycznej – na nośniku, np. CD, DVD i inne</w:t>
            </w:r>
          </w:p>
          <w:p w14:paraId="67E11E5F" w14:textId="78833843" w:rsidR="002A2D3E" w:rsidRPr="00B34324" w:rsidRDefault="002A2D3E" w:rsidP="002A2D3E">
            <w:pPr>
              <w:spacing w:line="240" w:lineRule="auto"/>
              <w:ind w:left="0" w:hanging="2"/>
              <w:contextualSpacing/>
              <w:jc w:val="both"/>
              <w:rPr>
                <w:rFonts w:ascii="Arial" w:eastAsia="Calibri" w:hAnsi="Arial" w:cs="Arial"/>
                <w:bCs/>
                <w:sz w:val="20"/>
                <w:szCs w:val="20"/>
              </w:rPr>
            </w:pPr>
            <w:r w:rsidRPr="00B34324">
              <w:rPr>
                <w:rFonts w:ascii="Arial" w:hAnsi="Arial" w:cs="Arial"/>
                <w:color w:val="000000" w:themeColor="text1"/>
                <w:sz w:val="20"/>
                <w:szCs w:val="20"/>
              </w:rPr>
              <w:t>Lub klucz licencji elektronicznej.</w:t>
            </w:r>
          </w:p>
        </w:tc>
        <w:tc>
          <w:tcPr>
            <w:tcW w:w="2268" w:type="dxa"/>
            <w:vMerge/>
            <w:tcBorders>
              <w:left w:val="single" w:sz="6" w:space="0" w:color="00000A"/>
              <w:right w:val="single" w:sz="6" w:space="0" w:color="00000A"/>
            </w:tcBorders>
            <w:tcMar>
              <w:top w:w="0" w:type="dxa"/>
              <w:left w:w="97" w:type="dxa"/>
              <w:bottom w:w="0" w:type="dxa"/>
              <w:right w:w="108" w:type="dxa"/>
            </w:tcMar>
            <w:vAlign w:val="center"/>
          </w:tcPr>
          <w:p w14:paraId="42570EA2" w14:textId="77777777" w:rsidR="002A2D3E" w:rsidRPr="00B34324" w:rsidRDefault="002A2D3E" w:rsidP="002A2D3E">
            <w:pPr>
              <w:spacing w:line="240" w:lineRule="auto"/>
              <w:ind w:left="0" w:hanging="2"/>
              <w:jc w:val="center"/>
              <w:rPr>
                <w:rFonts w:ascii="Arial" w:eastAsia="Arial" w:hAnsi="Arial" w:cs="Arial"/>
                <w:sz w:val="20"/>
                <w:szCs w:val="20"/>
              </w:rPr>
            </w:pPr>
          </w:p>
        </w:tc>
      </w:tr>
    </w:tbl>
    <w:p w14:paraId="11ED97DD" w14:textId="77777777" w:rsidR="00AE64AD" w:rsidRPr="00B34324" w:rsidRDefault="00AE64AD" w:rsidP="00AE64AD">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62E7BC0B" w14:textId="77777777" w:rsidR="00AE64AD" w:rsidRPr="00B34324" w:rsidRDefault="00AE64AD" w:rsidP="00AE64AD">
      <w:pPr>
        <w:spacing w:line="240" w:lineRule="auto"/>
        <w:ind w:left="0" w:hanging="2"/>
        <w:rPr>
          <w:rFonts w:ascii="Arial" w:eastAsia="Arial" w:hAnsi="Arial" w:cs="Arial"/>
          <w:sz w:val="20"/>
          <w:szCs w:val="20"/>
        </w:rPr>
      </w:pPr>
    </w:p>
    <w:p w14:paraId="6F25EC20" w14:textId="77777777" w:rsidR="00AE64AD" w:rsidRPr="00B34324" w:rsidRDefault="00AE64AD" w:rsidP="0044692A">
      <w:pPr>
        <w:spacing w:line="240" w:lineRule="auto"/>
        <w:ind w:left="0" w:hanging="2"/>
        <w:rPr>
          <w:rFonts w:ascii="Arial" w:eastAsia="Arial" w:hAnsi="Arial" w:cs="Arial"/>
          <w:sz w:val="20"/>
          <w:szCs w:val="20"/>
        </w:rPr>
      </w:pPr>
    </w:p>
    <w:p w14:paraId="1CE08AAD" w14:textId="77777777" w:rsidR="00E40CA9" w:rsidRPr="00B34324" w:rsidRDefault="00E40CA9" w:rsidP="0044692A">
      <w:pPr>
        <w:spacing w:line="240" w:lineRule="auto"/>
        <w:ind w:left="0" w:hanging="2"/>
        <w:rPr>
          <w:rFonts w:ascii="Arial" w:eastAsia="Arial" w:hAnsi="Arial" w:cs="Arial"/>
          <w:sz w:val="20"/>
          <w:szCs w:val="20"/>
        </w:rPr>
      </w:pPr>
    </w:p>
    <w:p w14:paraId="6D34DCD8" w14:textId="58EF39DC" w:rsidR="00E40CA9" w:rsidRPr="00B34324" w:rsidRDefault="00E40CA9" w:rsidP="0044692A">
      <w:pPr>
        <w:spacing w:line="240" w:lineRule="auto"/>
        <w:ind w:left="0" w:hanging="2"/>
        <w:rPr>
          <w:rFonts w:ascii="Arial" w:eastAsia="Arial" w:hAnsi="Arial" w:cs="Arial"/>
          <w:sz w:val="20"/>
          <w:szCs w:val="20"/>
        </w:rPr>
      </w:pPr>
    </w:p>
    <w:p w14:paraId="6C8B9871" w14:textId="15754C3D" w:rsidR="002A2D3E" w:rsidRPr="00B34324" w:rsidRDefault="002A2D3E" w:rsidP="0044692A">
      <w:pPr>
        <w:spacing w:line="240" w:lineRule="auto"/>
        <w:ind w:left="0" w:hanging="2"/>
        <w:rPr>
          <w:rFonts w:ascii="Arial" w:eastAsia="Arial" w:hAnsi="Arial" w:cs="Arial"/>
          <w:sz w:val="20"/>
          <w:szCs w:val="20"/>
        </w:rPr>
      </w:pPr>
    </w:p>
    <w:p w14:paraId="4FFA8CF6" w14:textId="3A237BE5" w:rsidR="002A2D3E" w:rsidRPr="00B34324" w:rsidRDefault="002A2D3E" w:rsidP="0044692A">
      <w:pPr>
        <w:spacing w:line="240" w:lineRule="auto"/>
        <w:ind w:left="0" w:hanging="2"/>
        <w:rPr>
          <w:rFonts w:ascii="Arial" w:eastAsia="Arial" w:hAnsi="Arial" w:cs="Arial"/>
          <w:sz w:val="20"/>
          <w:szCs w:val="20"/>
        </w:rPr>
      </w:pPr>
    </w:p>
    <w:p w14:paraId="7E54CC17" w14:textId="4E3B7050" w:rsidR="002A2D3E" w:rsidRPr="00B34324" w:rsidRDefault="002A2D3E" w:rsidP="0044692A">
      <w:pPr>
        <w:spacing w:line="240" w:lineRule="auto"/>
        <w:ind w:left="0" w:hanging="2"/>
        <w:rPr>
          <w:rFonts w:ascii="Arial" w:eastAsia="Arial" w:hAnsi="Arial" w:cs="Arial"/>
          <w:sz w:val="20"/>
          <w:szCs w:val="20"/>
        </w:rPr>
      </w:pPr>
    </w:p>
    <w:p w14:paraId="59507E82" w14:textId="5D4A5FCD" w:rsidR="002A2D3E" w:rsidRPr="00B34324" w:rsidRDefault="002A2D3E" w:rsidP="0044692A">
      <w:pPr>
        <w:spacing w:line="240" w:lineRule="auto"/>
        <w:ind w:left="0" w:hanging="2"/>
        <w:rPr>
          <w:rFonts w:ascii="Arial" w:eastAsia="Arial" w:hAnsi="Arial" w:cs="Arial"/>
          <w:sz w:val="20"/>
          <w:szCs w:val="20"/>
        </w:rPr>
      </w:pPr>
    </w:p>
    <w:p w14:paraId="094A1B9C" w14:textId="5ACFADF8" w:rsidR="002A2D3E" w:rsidRPr="00B34324" w:rsidRDefault="002A2D3E" w:rsidP="0044692A">
      <w:pPr>
        <w:spacing w:line="240" w:lineRule="auto"/>
        <w:ind w:left="0" w:hanging="2"/>
        <w:rPr>
          <w:rFonts w:ascii="Arial" w:eastAsia="Arial" w:hAnsi="Arial" w:cs="Arial"/>
          <w:sz w:val="20"/>
          <w:szCs w:val="20"/>
        </w:rPr>
      </w:pPr>
    </w:p>
    <w:p w14:paraId="6C51E420" w14:textId="395EAFC5" w:rsidR="002A2D3E" w:rsidRPr="00B34324" w:rsidRDefault="002A2D3E" w:rsidP="0044692A">
      <w:pPr>
        <w:spacing w:line="240" w:lineRule="auto"/>
        <w:ind w:left="0" w:hanging="2"/>
        <w:rPr>
          <w:rFonts w:ascii="Arial" w:eastAsia="Arial" w:hAnsi="Arial" w:cs="Arial"/>
          <w:sz w:val="20"/>
          <w:szCs w:val="20"/>
        </w:rPr>
      </w:pPr>
    </w:p>
    <w:p w14:paraId="0089EE10" w14:textId="56AFF6FA" w:rsidR="002A2D3E" w:rsidRPr="00B34324" w:rsidRDefault="002A2D3E" w:rsidP="0044692A">
      <w:pPr>
        <w:spacing w:line="240" w:lineRule="auto"/>
        <w:ind w:left="0" w:hanging="2"/>
        <w:rPr>
          <w:rFonts w:ascii="Arial" w:eastAsia="Arial" w:hAnsi="Arial" w:cs="Arial"/>
          <w:sz w:val="20"/>
          <w:szCs w:val="20"/>
        </w:rPr>
      </w:pPr>
    </w:p>
    <w:p w14:paraId="37A2B6C1" w14:textId="7084673F" w:rsidR="002A2D3E" w:rsidRPr="00B34324" w:rsidRDefault="002A2D3E" w:rsidP="0044692A">
      <w:pPr>
        <w:spacing w:line="240" w:lineRule="auto"/>
        <w:ind w:left="0" w:hanging="2"/>
        <w:rPr>
          <w:rFonts w:ascii="Arial" w:eastAsia="Arial" w:hAnsi="Arial" w:cs="Arial"/>
          <w:sz w:val="20"/>
          <w:szCs w:val="20"/>
        </w:rPr>
      </w:pPr>
    </w:p>
    <w:p w14:paraId="2279C7A3" w14:textId="0CA6CF74" w:rsidR="002A2D3E" w:rsidRPr="00B34324" w:rsidRDefault="002A2D3E" w:rsidP="0044692A">
      <w:pPr>
        <w:spacing w:line="240" w:lineRule="auto"/>
        <w:ind w:left="0" w:hanging="2"/>
        <w:rPr>
          <w:rFonts w:ascii="Arial" w:eastAsia="Arial" w:hAnsi="Arial" w:cs="Arial"/>
          <w:sz w:val="20"/>
          <w:szCs w:val="20"/>
        </w:rPr>
      </w:pPr>
    </w:p>
    <w:p w14:paraId="76713C07" w14:textId="20B7594B" w:rsidR="002A2D3E" w:rsidRPr="00B34324" w:rsidRDefault="002A2D3E" w:rsidP="0044692A">
      <w:pPr>
        <w:spacing w:line="240" w:lineRule="auto"/>
        <w:ind w:left="0" w:hanging="2"/>
        <w:rPr>
          <w:rFonts w:ascii="Arial" w:eastAsia="Arial" w:hAnsi="Arial" w:cs="Arial"/>
          <w:sz w:val="20"/>
          <w:szCs w:val="20"/>
        </w:rPr>
      </w:pPr>
    </w:p>
    <w:p w14:paraId="34E964AB" w14:textId="2ECA216B" w:rsidR="002A2D3E" w:rsidRPr="00B34324" w:rsidRDefault="002A2D3E" w:rsidP="0044692A">
      <w:pPr>
        <w:spacing w:line="240" w:lineRule="auto"/>
        <w:ind w:left="0" w:hanging="2"/>
        <w:rPr>
          <w:rFonts w:ascii="Arial" w:eastAsia="Arial" w:hAnsi="Arial" w:cs="Arial"/>
          <w:sz w:val="20"/>
          <w:szCs w:val="20"/>
        </w:rPr>
      </w:pPr>
    </w:p>
    <w:p w14:paraId="1B70C783" w14:textId="13D24DB8" w:rsidR="002A2D3E" w:rsidRPr="00B34324" w:rsidRDefault="002A2D3E" w:rsidP="0044692A">
      <w:pPr>
        <w:spacing w:line="240" w:lineRule="auto"/>
        <w:ind w:left="0" w:hanging="2"/>
        <w:rPr>
          <w:rFonts w:ascii="Arial" w:eastAsia="Arial" w:hAnsi="Arial" w:cs="Arial"/>
          <w:sz w:val="20"/>
          <w:szCs w:val="20"/>
        </w:rPr>
      </w:pPr>
    </w:p>
    <w:p w14:paraId="05FC4F35" w14:textId="76CE3415" w:rsidR="002A2D3E" w:rsidRPr="00B34324" w:rsidRDefault="002A2D3E" w:rsidP="0044692A">
      <w:pPr>
        <w:spacing w:line="240" w:lineRule="auto"/>
        <w:ind w:left="0" w:hanging="2"/>
        <w:rPr>
          <w:rFonts w:ascii="Arial" w:eastAsia="Arial" w:hAnsi="Arial" w:cs="Arial"/>
          <w:sz w:val="20"/>
          <w:szCs w:val="20"/>
        </w:rPr>
      </w:pPr>
    </w:p>
    <w:p w14:paraId="5FB0F7FF" w14:textId="72CF1EFB" w:rsidR="002A2D3E" w:rsidRPr="00B34324" w:rsidRDefault="002A2D3E" w:rsidP="0044692A">
      <w:pPr>
        <w:spacing w:line="240" w:lineRule="auto"/>
        <w:ind w:left="0" w:hanging="2"/>
        <w:rPr>
          <w:rFonts w:ascii="Arial" w:eastAsia="Arial" w:hAnsi="Arial" w:cs="Arial"/>
          <w:sz w:val="20"/>
          <w:szCs w:val="20"/>
        </w:rPr>
      </w:pPr>
    </w:p>
    <w:p w14:paraId="0EE46C03" w14:textId="0E3C6C27" w:rsidR="002A2D3E" w:rsidRPr="00B34324" w:rsidRDefault="002A2D3E" w:rsidP="0044692A">
      <w:pPr>
        <w:spacing w:line="240" w:lineRule="auto"/>
        <w:ind w:left="0" w:hanging="2"/>
        <w:rPr>
          <w:rFonts w:ascii="Arial" w:eastAsia="Arial" w:hAnsi="Arial" w:cs="Arial"/>
          <w:sz w:val="20"/>
          <w:szCs w:val="20"/>
        </w:rPr>
      </w:pPr>
    </w:p>
    <w:p w14:paraId="3F0DBFC7" w14:textId="40F26374" w:rsidR="002A2D3E" w:rsidRPr="00B34324" w:rsidRDefault="002A2D3E" w:rsidP="0044692A">
      <w:pPr>
        <w:spacing w:line="240" w:lineRule="auto"/>
        <w:ind w:left="0" w:hanging="2"/>
        <w:rPr>
          <w:rFonts w:ascii="Arial" w:eastAsia="Arial" w:hAnsi="Arial" w:cs="Arial"/>
          <w:sz w:val="20"/>
          <w:szCs w:val="20"/>
        </w:rPr>
      </w:pPr>
    </w:p>
    <w:p w14:paraId="2DDE3108" w14:textId="08B8AFD0" w:rsidR="002A2D3E" w:rsidRPr="00B34324" w:rsidRDefault="002A2D3E" w:rsidP="0044692A">
      <w:pPr>
        <w:spacing w:line="240" w:lineRule="auto"/>
        <w:ind w:left="0" w:hanging="2"/>
        <w:rPr>
          <w:rFonts w:ascii="Arial" w:eastAsia="Arial" w:hAnsi="Arial" w:cs="Arial"/>
          <w:sz w:val="20"/>
          <w:szCs w:val="20"/>
        </w:rPr>
      </w:pPr>
    </w:p>
    <w:p w14:paraId="303D6EBE" w14:textId="41366061" w:rsidR="002A2D3E" w:rsidRPr="00B34324" w:rsidRDefault="002A2D3E" w:rsidP="0044692A">
      <w:pPr>
        <w:spacing w:line="240" w:lineRule="auto"/>
        <w:ind w:left="0" w:hanging="2"/>
        <w:rPr>
          <w:rFonts w:ascii="Arial" w:eastAsia="Arial" w:hAnsi="Arial" w:cs="Arial"/>
          <w:sz w:val="20"/>
          <w:szCs w:val="20"/>
        </w:rPr>
      </w:pPr>
    </w:p>
    <w:p w14:paraId="5E1C446D" w14:textId="6FD7DCB9" w:rsidR="002A2D3E" w:rsidRPr="00B34324" w:rsidRDefault="002A2D3E" w:rsidP="0044692A">
      <w:pPr>
        <w:spacing w:line="240" w:lineRule="auto"/>
        <w:ind w:left="0" w:hanging="2"/>
        <w:rPr>
          <w:rFonts w:ascii="Arial" w:eastAsia="Arial" w:hAnsi="Arial" w:cs="Arial"/>
          <w:sz w:val="20"/>
          <w:szCs w:val="20"/>
        </w:rPr>
      </w:pPr>
    </w:p>
    <w:p w14:paraId="473BA82E" w14:textId="2A32DEC0" w:rsidR="002A2D3E" w:rsidRPr="00B34324" w:rsidRDefault="002A2D3E" w:rsidP="0044692A">
      <w:pPr>
        <w:spacing w:line="240" w:lineRule="auto"/>
        <w:ind w:left="0" w:hanging="2"/>
        <w:rPr>
          <w:rFonts w:ascii="Arial" w:eastAsia="Arial" w:hAnsi="Arial" w:cs="Arial"/>
          <w:sz w:val="20"/>
          <w:szCs w:val="20"/>
        </w:rPr>
      </w:pPr>
    </w:p>
    <w:p w14:paraId="7C984549" w14:textId="00574479" w:rsidR="002A2D3E" w:rsidRPr="00B34324" w:rsidRDefault="002A2D3E" w:rsidP="0044692A">
      <w:pPr>
        <w:spacing w:line="240" w:lineRule="auto"/>
        <w:ind w:left="0" w:hanging="2"/>
        <w:rPr>
          <w:rFonts w:ascii="Arial" w:eastAsia="Arial" w:hAnsi="Arial" w:cs="Arial"/>
          <w:sz w:val="20"/>
          <w:szCs w:val="20"/>
        </w:rPr>
      </w:pPr>
    </w:p>
    <w:p w14:paraId="2EEA8251" w14:textId="19B2DB5F" w:rsidR="002A2D3E" w:rsidRPr="00B34324" w:rsidRDefault="002A2D3E" w:rsidP="0044692A">
      <w:pPr>
        <w:spacing w:line="240" w:lineRule="auto"/>
        <w:ind w:left="0" w:hanging="2"/>
        <w:rPr>
          <w:rFonts w:ascii="Arial" w:eastAsia="Arial" w:hAnsi="Arial" w:cs="Arial"/>
          <w:sz w:val="20"/>
          <w:szCs w:val="20"/>
        </w:rPr>
      </w:pPr>
    </w:p>
    <w:p w14:paraId="7D967CA9" w14:textId="72D18767" w:rsidR="002A2D3E" w:rsidRPr="00B34324" w:rsidRDefault="002A2D3E" w:rsidP="0044692A">
      <w:pPr>
        <w:spacing w:line="240" w:lineRule="auto"/>
        <w:ind w:left="0" w:hanging="2"/>
        <w:rPr>
          <w:rFonts w:ascii="Arial" w:eastAsia="Arial" w:hAnsi="Arial" w:cs="Arial"/>
          <w:sz w:val="20"/>
          <w:szCs w:val="20"/>
        </w:rPr>
      </w:pPr>
    </w:p>
    <w:p w14:paraId="6B44717A" w14:textId="36118331" w:rsidR="002A2D3E" w:rsidRPr="00B34324" w:rsidRDefault="002A2D3E" w:rsidP="0044692A">
      <w:pPr>
        <w:spacing w:line="240" w:lineRule="auto"/>
        <w:ind w:left="0" w:hanging="2"/>
        <w:rPr>
          <w:rFonts w:ascii="Arial" w:eastAsia="Arial" w:hAnsi="Arial" w:cs="Arial"/>
          <w:sz w:val="20"/>
          <w:szCs w:val="20"/>
        </w:rPr>
      </w:pPr>
    </w:p>
    <w:p w14:paraId="58E2B934" w14:textId="73D64E1A" w:rsidR="002A2D3E" w:rsidRPr="00B34324" w:rsidRDefault="002A2D3E" w:rsidP="0044692A">
      <w:pPr>
        <w:spacing w:line="240" w:lineRule="auto"/>
        <w:ind w:left="0" w:hanging="2"/>
        <w:rPr>
          <w:rFonts w:ascii="Arial" w:eastAsia="Arial" w:hAnsi="Arial" w:cs="Arial"/>
          <w:sz w:val="20"/>
          <w:szCs w:val="20"/>
        </w:rPr>
      </w:pPr>
    </w:p>
    <w:p w14:paraId="7F7F4071" w14:textId="2A45F758" w:rsidR="002A2D3E" w:rsidRPr="00B34324" w:rsidRDefault="002A2D3E" w:rsidP="0044692A">
      <w:pPr>
        <w:spacing w:line="240" w:lineRule="auto"/>
        <w:ind w:left="0" w:hanging="2"/>
        <w:rPr>
          <w:rFonts w:ascii="Arial" w:eastAsia="Arial" w:hAnsi="Arial" w:cs="Arial"/>
          <w:sz w:val="20"/>
          <w:szCs w:val="20"/>
        </w:rPr>
      </w:pPr>
    </w:p>
    <w:p w14:paraId="592EBF7D" w14:textId="62127210" w:rsidR="002A2D3E" w:rsidRPr="00B34324" w:rsidRDefault="002A2D3E" w:rsidP="0044692A">
      <w:pPr>
        <w:spacing w:line="240" w:lineRule="auto"/>
        <w:ind w:left="0" w:hanging="2"/>
        <w:rPr>
          <w:rFonts w:ascii="Arial" w:eastAsia="Arial" w:hAnsi="Arial" w:cs="Arial"/>
          <w:sz w:val="20"/>
          <w:szCs w:val="20"/>
        </w:rPr>
      </w:pPr>
    </w:p>
    <w:p w14:paraId="78AEC5E5" w14:textId="340C808B" w:rsidR="002A2D3E" w:rsidRPr="00B34324" w:rsidRDefault="002A2D3E" w:rsidP="0044692A">
      <w:pPr>
        <w:spacing w:line="240" w:lineRule="auto"/>
        <w:ind w:left="0" w:hanging="2"/>
        <w:rPr>
          <w:rFonts w:ascii="Arial" w:eastAsia="Arial" w:hAnsi="Arial" w:cs="Arial"/>
          <w:sz w:val="20"/>
          <w:szCs w:val="20"/>
        </w:rPr>
      </w:pPr>
    </w:p>
    <w:p w14:paraId="5EAC1B27" w14:textId="62FB1A92" w:rsidR="002A2D3E" w:rsidRPr="00B34324" w:rsidRDefault="002A2D3E" w:rsidP="0044692A">
      <w:pPr>
        <w:spacing w:line="240" w:lineRule="auto"/>
        <w:ind w:left="0" w:hanging="2"/>
        <w:rPr>
          <w:rFonts w:ascii="Arial" w:eastAsia="Arial" w:hAnsi="Arial" w:cs="Arial"/>
          <w:sz w:val="20"/>
          <w:szCs w:val="20"/>
        </w:rPr>
      </w:pPr>
    </w:p>
    <w:p w14:paraId="5637471A" w14:textId="5123368F" w:rsidR="002A2D3E" w:rsidRPr="00B34324" w:rsidRDefault="002A2D3E" w:rsidP="0044692A">
      <w:pPr>
        <w:spacing w:line="240" w:lineRule="auto"/>
        <w:ind w:left="0" w:hanging="2"/>
        <w:rPr>
          <w:rFonts w:ascii="Arial" w:eastAsia="Arial" w:hAnsi="Arial" w:cs="Arial"/>
          <w:sz w:val="20"/>
          <w:szCs w:val="20"/>
        </w:rPr>
      </w:pPr>
    </w:p>
    <w:p w14:paraId="4EF0F047" w14:textId="6C599FE9" w:rsidR="002A2D3E" w:rsidRPr="00B34324" w:rsidRDefault="002A2D3E" w:rsidP="0044692A">
      <w:pPr>
        <w:spacing w:line="240" w:lineRule="auto"/>
        <w:ind w:left="0" w:hanging="2"/>
        <w:rPr>
          <w:rFonts w:ascii="Arial" w:eastAsia="Arial" w:hAnsi="Arial" w:cs="Arial"/>
          <w:sz w:val="20"/>
          <w:szCs w:val="20"/>
        </w:rPr>
      </w:pPr>
    </w:p>
    <w:p w14:paraId="4558AE99" w14:textId="4D3DC2DF" w:rsidR="002A2D3E" w:rsidRPr="00B34324" w:rsidRDefault="002A2D3E" w:rsidP="0044692A">
      <w:pPr>
        <w:spacing w:line="240" w:lineRule="auto"/>
        <w:ind w:left="0" w:hanging="2"/>
        <w:rPr>
          <w:rFonts w:ascii="Arial" w:eastAsia="Arial" w:hAnsi="Arial" w:cs="Arial"/>
          <w:sz w:val="20"/>
          <w:szCs w:val="20"/>
        </w:rPr>
      </w:pPr>
    </w:p>
    <w:p w14:paraId="5569C2F9" w14:textId="388E1CAE" w:rsidR="002A2D3E" w:rsidRPr="00B34324" w:rsidRDefault="002A2D3E" w:rsidP="0044692A">
      <w:pPr>
        <w:spacing w:line="240" w:lineRule="auto"/>
        <w:ind w:left="0" w:hanging="2"/>
        <w:rPr>
          <w:rFonts w:ascii="Arial" w:eastAsia="Arial" w:hAnsi="Arial" w:cs="Arial"/>
          <w:sz w:val="20"/>
          <w:szCs w:val="20"/>
        </w:rPr>
      </w:pPr>
    </w:p>
    <w:p w14:paraId="3EEF1408" w14:textId="77777777" w:rsidR="002A2D3E" w:rsidRPr="00B34324" w:rsidRDefault="002A2D3E" w:rsidP="0044692A">
      <w:pPr>
        <w:spacing w:line="240" w:lineRule="auto"/>
        <w:ind w:left="0" w:hanging="2"/>
        <w:rPr>
          <w:rFonts w:ascii="Arial" w:eastAsia="Arial" w:hAnsi="Arial" w:cs="Arial"/>
          <w:sz w:val="20"/>
          <w:szCs w:val="20"/>
        </w:rPr>
      </w:pPr>
    </w:p>
    <w:p w14:paraId="20094E0C" w14:textId="77777777" w:rsidR="002A0A0A" w:rsidRPr="00B34324" w:rsidRDefault="002A0A0A" w:rsidP="0044692A">
      <w:pPr>
        <w:spacing w:line="240" w:lineRule="auto"/>
        <w:ind w:left="0" w:hanging="2"/>
        <w:rPr>
          <w:rFonts w:ascii="Arial" w:eastAsia="Arial" w:hAnsi="Arial" w:cs="Arial"/>
          <w:sz w:val="20"/>
          <w:szCs w:val="20"/>
        </w:rPr>
      </w:pPr>
    </w:p>
    <w:p w14:paraId="2003D457" w14:textId="77777777" w:rsidR="002A0A0A" w:rsidRPr="00B34324" w:rsidRDefault="002A0A0A" w:rsidP="0044692A">
      <w:pPr>
        <w:spacing w:line="240" w:lineRule="auto"/>
        <w:ind w:left="0" w:hanging="2"/>
        <w:rPr>
          <w:rFonts w:ascii="Arial" w:eastAsia="Arial" w:hAnsi="Arial" w:cs="Arial"/>
          <w:sz w:val="20"/>
          <w:szCs w:val="20"/>
        </w:rPr>
      </w:pPr>
    </w:p>
    <w:p w14:paraId="4DF5C700" w14:textId="77777777" w:rsidR="002A0A0A" w:rsidRPr="00B34324" w:rsidRDefault="002A0A0A" w:rsidP="0044692A">
      <w:pPr>
        <w:spacing w:line="240" w:lineRule="auto"/>
        <w:ind w:left="0" w:hanging="2"/>
        <w:rPr>
          <w:rFonts w:ascii="Arial" w:eastAsia="Arial" w:hAnsi="Arial" w:cs="Arial"/>
          <w:sz w:val="20"/>
          <w:szCs w:val="20"/>
        </w:rPr>
      </w:pPr>
    </w:p>
    <w:p w14:paraId="68E02A15" w14:textId="77777777" w:rsidR="002A0A0A" w:rsidRPr="00B34324" w:rsidRDefault="002A0A0A" w:rsidP="0044692A">
      <w:pPr>
        <w:spacing w:line="240" w:lineRule="auto"/>
        <w:ind w:left="0" w:hanging="2"/>
        <w:rPr>
          <w:rFonts w:ascii="Arial" w:eastAsia="Arial" w:hAnsi="Arial" w:cs="Arial"/>
          <w:sz w:val="20"/>
          <w:szCs w:val="20"/>
        </w:rPr>
      </w:pPr>
    </w:p>
    <w:p w14:paraId="7ABB54B9" w14:textId="456A9380" w:rsidR="002A0A0A" w:rsidRPr="00B34324" w:rsidRDefault="002A2D3E" w:rsidP="002A0A0A">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Oprogramowanie wspierające edukację</w:t>
      </w:r>
      <w:r w:rsidR="002A0A0A" w:rsidRPr="00B34324">
        <w:rPr>
          <w:rFonts w:ascii="Arial" w:eastAsia="Arial" w:hAnsi="Arial" w:cs="Arial"/>
          <w:b/>
          <w:sz w:val="20"/>
          <w:szCs w:val="20"/>
          <w:u w:val="single"/>
        </w:rPr>
        <w:t xml:space="preserve"> –</w:t>
      </w:r>
      <w:r w:rsidRPr="00B34324">
        <w:rPr>
          <w:rFonts w:ascii="Arial" w:eastAsia="Arial" w:hAnsi="Arial" w:cs="Arial"/>
          <w:b/>
          <w:sz w:val="20"/>
          <w:szCs w:val="20"/>
          <w:u w:val="single"/>
        </w:rPr>
        <w:t xml:space="preserve"> 1</w:t>
      </w:r>
      <w:r w:rsidR="002A0A0A" w:rsidRPr="00B34324">
        <w:rPr>
          <w:rFonts w:ascii="Arial" w:eastAsia="Arial" w:hAnsi="Arial" w:cs="Arial"/>
          <w:b/>
          <w:sz w:val="20"/>
          <w:szCs w:val="20"/>
          <w:u w:val="single"/>
        </w:rPr>
        <w:t xml:space="preserve"> sztuk</w:t>
      </w:r>
      <w:r w:rsidRPr="00B34324">
        <w:rPr>
          <w:rFonts w:ascii="Arial" w:eastAsia="Arial" w:hAnsi="Arial" w:cs="Arial"/>
          <w:b/>
          <w:sz w:val="20"/>
          <w:szCs w:val="20"/>
          <w:u w:val="single"/>
        </w:rPr>
        <w:t>a</w:t>
      </w:r>
    </w:p>
    <w:p w14:paraId="7FAE2906" w14:textId="77777777" w:rsidR="002A0A0A" w:rsidRPr="00B34324" w:rsidRDefault="002A0A0A" w:rsidP="002A0A0A">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10:</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2A0A0A" w:rsidRPr="00B34324" w14:paraId="1897964D" w14:textId="77777777" w:rsidTr="006F762F">
        <w:trPr>
          <w:trHeight w:val="567"/>
        </w:trPr>
        <w:tc>
          <w:tcPr>
            <w:tcW w:w="704" w:type="dxa"/>
            <w:vAlign w:val="bottom"/>
          </w:tcPr>
          <w:p w14:paraId="5768DA11"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6C82A700"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6B4D8942"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2A0A0A" w:rsidRPr="00B34324" w14:paraId="42EF3E78" w14:textId="77777777" w:rsidTr="006F762F">
        <w:trPr>
          <w:trHeight w:val="567"/>
        </w:trPr>
        <w:tc>
          <w:tcPr>
            <w:tcW w:w="704" w:type="dxa"/>
            <w:vAlign w:val="bottom"/>
          </w:tcPr>
          <w:p w14:paraId="0A6DBC0D"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2ED3FB6A"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1560F04C"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6F3C5789" w14:textId="77777777" w:rsidR="002A0A0A" w:rsidRPr="00B34324" w:rsidRDefault="002A0A0A" w:rsidP="002A0A0A">
      <w:pPr>
        <w:spacing w:line="240" w:lineRule="auto"/>
        <w:ind w:left="0" w:hanging="2"/>
        <w:rPr>
          <w:rFonts w:ascii="Arial" w:eastAsia="Arial" w:hAnsi="Arial" w:cs="Arial"/>
          <w:sz w:val="20"/>
          <w:szCs w:val="20"/>
        </w:rPr>
      </w:pPr>
    </w:p>
    <w:tbl>
      <w:tblPr>
        <w:tblW w:w="1020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1418"/>
        <w:gridCol w:w="5953"/>
        <w:gridCol w:w="2268"/>
      </w:tblGrid>
      <w:tr w:rsidR="002A0A0A" w:rsidRPr="00B34324" w14:paraId="3FED91EE" w14:textId="77777777" w:rsidTr="002A2D3E">
        <w:tc>
          <w:tcPr>
            <w:tcW w:w="567" w:type="dxa"/>
            <w:shd w:val="clear" w:color="auto" w:fill="D9D9D9"/>
            <w:tcMar>
              <w:top w:w="0" w:type="dxa"/>
              <w:left w:w="97" w:type="dxa"/>
              <w:bottom w:w="0" w:type="dxa"/>
              <w:right w:w="108" w:type="dxa"/>
            </w:tcMar>
          </w:tcPr>
          <w:p w14:paraId="78F709B8" w14:textId="77777777" w:rsidR="002A0A0A" w:rsidRPr="00B34324" w:rsidRDefault="002A0A0A" w:rsidP="006F762F">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418" w:type="dxa"/>
            <w:shd w:val="clear" w:color="auto" w:fill="D9D9D9"/>
            <w:tcMar>
              <w:top w:w="0" w:type="dxa"/>
              <w:left w:w="97" w:type="dxa"/>
              <w:bottom w:w="0" w:type="dxa"/>
              <w:right w:w="108" w:type="dxa"/>
            </w:tcMar>
          </w:tcPr>
          <w:p w14:paraId="383CC7DD" w14:textId="77777777" w:rsidR="002A0A0A" w:rsidRPr="00B34324" w:rsidRDefault="002A0A0A" w:rsidP="006F762F">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953" w:type="dxa"/>
            <w:shd w:val="clear" w:color="auto" w:fill="D9D9D9"/>
            <w:tcMar>
              <w:top w:w="0" w:type="dxa"/>
              <w:left w:w="97" w:type="dxa"/>
              <w:bottom w:w="0" w:type="dxa"/>
              <w:right w:w="108" w:type="dxa"/>
            </w:tcMar>
          </w:tcPr>
          <w:p w14:paraId="0ECC320B" w14:textId="77777777" w:rsidR="002A0A0A" w:rsidRPr="00B34324" w:rsidRDefault="002A0A0A" w:rsidP="006F762F">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shd w:val="clear" w:color="auto" w:fill="D9D9D9"/>
            <w:tcMar>
              <w:top w:w="0" w:type="dxa"/>
              <w:left w:w="97" w:type="dxa"/>
              <w:bottom w:w="0" w:type="dxa"/>
              <w:right w:w="108" w:type="dxa"/>
            </w:tcMar>
            <w:vAlign w:val="center"/>
          </w:tcPr>
          <w:p w14:paraId="4AA891C8" w14:textId="77777777" w:rsidR="002A0A0A" w:rsidRPr="00B34324" w:rsidRDefault="002A0A0A" w:rsidP="006F762F">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2A2D3E" w:rsidRPr="00B34324" w14:paraId="30AB7C3F" w14:textId="77777777" w:rsidTr="002A2D3E">
        <w:tc>
          <w:tcPr>
            <w:tcW w:w="567" w:type="dxa"/>
            <w:tcMar>
              <w:top w:w="0" w:type="dxa"/>
              <w:left w:w="97" w:type="dxa"/>
              <w:bottom w:w="0" w:type="dxa"/>
              <w:right w:w="108" w:type="dxa"/>
            </w:tcMar>
            <w:vAlign w:val="center"/>
          </w:tcPr>
          <w:p w14:paraId="18041CFF" w14:textId="77777777" w:rsidR="002A2D3E" w:rsidRPr="00B34324" w:rsidRDefault="002A2D3E" w:rsidP="002A2D3E">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418" w:type="dxa"/>
            <w:shd w:val="clear" w:color="auto" w:fill="auto"/>
            <w:tcMar>
              <w:top w:w="0" w:type="dxa"/>
              <w:left w:w="97" w:type="dxa"/>
              <w:bottom w:w="0" w:type="dxa"/>
              <w:right w:w="108" w:type="dxa"/>
            </w:tcMar>
          </w:tcPr>
          <w:p w14:paraId="70D92BB0" w14:textId="1EF3EFFF" w:rsidR="002A2D3E" w:rsidRPr="00B34324" w:rsidRDefault="002A2D3E" w:rsidP="002A2D3E">
            <w:pPr>
              <w:spacing w:line="240" w:lineRule="auto"/>
              <w:ind w:left="0" w:hanging="2"/>
              <w:jc w:val="both"/>
              <w:rPr>
                <w:rFonts w:ascii="Arial" w:hAnsi="Arial" w:cs="Arial"/>
                <w:sz w:val="20"/>
                <w:szCs w:val="20"/>
              </w:rPr>
            </w:pPr>
            <w:r w:rsidRPr="00B34324">
              <w:rPr>
                <w:rFonts w:ascii="Arial" w:hAnsi="Arial" w:cs="Arial"/>
                <w:sz w:val="20"/>
                <w:szCs w:val="20"/>
              </w:rPr>
              <w:t>Opis</w:t>
            </w:r>
          </w:p>
        </w:tc>
        <w:tc>
          <w:tcPr>
            <w:tcW w:w="5953" w:type="dxa"/>
            <w:shd w:val="clear" w:color="auto" w:fill="auto"/>
            <w:tcMar>
              <w:top w:w="0" w:type="dxa"/>
              <w:left w:w="97" w:type="dxa"/>
              <w:bottom w:w="0" w:type="dxa"/>
              <w:right w:w="108" w:type="dxa"/>
            </w:tcMar>
            <w:vAlign w:val="center"/>
          </w:tcPr>
          <w:p w14:paraId="44FF88EC" w14:textId="5F2552B2"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Aplikacja to narzędzie terapeutyczne do rozwoju funkcji poznawczych.</w:t>
            </w:r>
          </w:p>
          <w:p w14:paraId="6908DFC8" w14:textId="77777777" w:rsidR="002A2D3E" w:rsidRPr="00B34324" w:rsidRDefault="002A2D3E" w:rsidP="002A2D3E">
            <w:pPr>
              <w:spacing w:line="240" w:lineRule="auto"/>
              <w:ind w:left="0" w:hanging="2"/>
              <w:jc w:val="both"/>
              <w:rPr>
                <w:rFonts w:ascii="Arial" w:hAnsi="Arial" w:cs="Arial"/>
                <w:bCs/>
                <w:sz w:val="20"/>
                <w:szCs w:val="20"/>
              </w:rPr>
            </w:pPr>
          </w:p>
          <w:p w14:paraId="4A7A0145" w14:textId="77777777"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 xml:space="preserve">Terapia prowadzona jest w postaci atrakcyjnych wizualnie gier komputerowych. </w:t>
            </w:r>
          </w:p>
          <w:p w14:paraId="1A3493BD" w14:textId="636F937D"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 xml:space="preserve">Możliwość skorzystania z gotowych pakietów gier skonfigurowanych do rozwoju konkretnych obszarów funkcjonowania poznawczego. </w:t>
            </w:r>
          </w:p>
          <w:p w14:paraId="5D35107C" w14:textId="77777777" w:rsidR="002A2D3E" w:rsidRPr="00B34324" w:rsidRDefault="002A2D3E" w:rsidP="002A2D3E">
            <w:pPr>
              <w:spacing w:line="240" w:lineRule="auto"/>
              <w:ind w:left="0" w:hanging="2"/>
              <w:jc w:val="both"/>
              <w:rPr>
                <w:rFonts w:ascii="Arial" w:hAnsi="Arial" w:cs="Arial"/>
                <w:bCs/>
                <w:sz w:val="20"/>
                <w:szCs w:val="20"/>
              </w:rPr>
            </w:pPr>
          </w:p>
          <w:p w14:paraId="6B6B0AC3" w14:textId="77777777"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 xml:space="preserve">Aplikacja umożliwia samodzielne grupowanie gier w zestawy,  przyporządkowywania zestawów do graczy, a także możliwość modyfikowania dużej liczby opcji. </w:t>
            </w:r>
          </w:p>
          <w:p w14:paraId="6E147081" w14:textId="2847F411"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System zapewnia podgląd wyników graczy w postaci liczbowej i wykresów zmian wyników w czasie.</w:t>
            </w:r>
          </w:p>
          <w:p w14:paraId="212D0392" w14:textId="77777777" w:rsidR="002A2D3E" w:rsidRPr="00B34324" w:rsidRDefault="002A2D3E" w:rsidP="002A2D3E">
            <w:pPr>
              <w:spacing w:line="240" w:lineRule="auto"/>
              <w:ind w:left="0" w:hanging="2"/>
              <w:jc w:val="both"/>
              <w:rPr>
                <w:rFonts w:ascii="Arial" w:hAnsi="Arial" w:cs="Arial"/>
                <w:bCs/>
                <w:sz w:val="20"/>
                <w:szCs w:val="20"/>
              </w:rPr>
            </w:pPr>
          </w:p>
          <w:p w14:paraId="56EEB182" w14:textId="6046AEB9"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Aplikacja przeznaczona dla terapeutów: psychologów, pedagogów, lekarzy, którzy chcą ułatwić, bądź wzbogacić, proces prowadzenia terapii wykorzystując do tego komputer. Ułatwienia, które wynikają z zastosowania systemów komputerowych to m.in.</w:t>
            </w:r>
          </w:p>
          <w:p w14:paraId="3F9EC863" w14:textId="77777777"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bCs/>
                <w:sz w:val="20"/>
                <w:szCs w:val="20"/>
              </w:rPr>
              <w:t>– samodzielna praca pacjenta/klienta, możliwość pracy zdalnej,</w:t>
            </w:r>
          </w:p>
          <w:p w14:paraId="5D901818" w14:textId="77777777" w:rsidR="002A2D3E" w:rsidRPr="00B34324" w:rsidRDefault="002A2D3E" w:rsidP="002A2D3E">
            <w:pPr>
              <w:spacing w:line="240" w:lineRule="auto"/>
              <w:ind w:left="0" w:hanging="2"/>
              <w:rPr>
                <w:rFonts w:ascii="Arial" w:hAnsi="Arial" w:cs="Arial"/>
                <w:color w:val="000000"/>
                <w:sz w:val="20"/>
                <w:szCs w:val="20"/>
              </w:rPr>
            </w:pPr>
            <w:r w:rsidRPr="00B34324">
              <w:rPr>
                <w:rFonts w:ascii="Arial" w:hAnsi="Arial" w:cs="Arial"/>
                <w:color w:val="000000"/>
                <w:sz w:val="20"/>
                <w:szCs w:val="20"/>
              </w:rPr>
              <w:t>– możliwość dopasowania ustawień systemu do potrzeb pacjenta/klienta (np. ograniczając lub wzbogacając stymulację sensoryczną),</w:t>
            </w:r>
          </w:p>
          <w:p w14:paraId="7BF93040" w14:textId="77777777" w:rsidR="002A2D3E" w:rsidRPr="00B34324" w:rsidRDefault="002A2D3E" w:rsidP="002A2D3E">
            <w:pPr>
              <w:spacing w:line="240" w:lineRule="auto"/>
              <w:ind w:left="0" w:hanging="2"/>
              <w:rPr>
                <w:rFonts w:ascii="Arial" w:hAnsi="Arial" w:cs="Arial"/>
                <w:color w:val="000000"/>
                <w:sz w:val="20"/>
                <w:szCs w:val="20"/>
              </w:rPr>
            </w:pPr>
            <w:r w:rsidRPr="00B34324">
              <w:rPr>
                <w:rFonts w:ascii="Arial" w:hAnsi="Arial" w:cs="Arial"/>
                <w:color w:val="000000"/>
                <w:sz w:val="20"/>
                <w:szCs w:val="20"/>
              </w:rPr>
              <w:t>– automatyzacja zmiany poziomu trudności (system dopasowuje poziom trudności do wyników graczy),</w:t>
            </w:r>
          </w:p>
          <w:p w14:paraId="21BCF7CB" w14:textId="77777777" w:rsidR="002A2D3E" w:rsidRPr="00B34324" w:rsidRDefault="002A2D3E" w:rsidP="002A2D3E">
            <w:pPr>
              <w:spacing w:line="240" w:lineRule="auto"/>
              <w:ind w:left="0" w:hanging="2"/>
              <w:rPr>
                <w:rFonts w:ascii="Arial" w:hAnsi="Arial" w:cs="Arial"/>
                <w:color w:val="000000"/>
                <w:sz w:val="20"/>
                <w:szCs w:val="20"/>
              </w:rPr>
            </w:pPr>
            <w:r w:rsidRPr="00B34324">
              <w:rPr>
                <w:rFonts w:ascii="Arial" w:hAnsi="Arial" w:cs="Arial"/>
                <w:color w:val="000000"/>
                <w:sz w:val="20"/>
                <w:szCs w:val="20"/>
              </w:rPr>
              <w:t>– atrakcyjna szata graficzna,</w:t>
            </w:r>
          </w:p>
          <w:p w14:paraId="566E02F6" w14:textId="697AF9FD" w:rsidR="002A2D3E" w:rsidRPr="00B34324" w:rsidRDefault="002A2D3E" w:rsidP="002A2D3E">
            <w:pPr>
              <w:spacing w:line="240" w:lineRule="auto"/>
              <w:ind w:left="0" w:hanging="2"/>
              <w:jc w:val="both"/>
              <w:rPr>
                <w:rFonts w:ascii="Arial" w:hAnsi="Arial" w:cs="Arial"/>
                <w:bCs/>
                <w:sz w:val="20"/>
                <w:szCs w:val="20"/>
              </w:rPr>
            </w:pPr>
            <w:r w:rsidRPr="00B34324">
              <w:rPr>
                <w:rFonts w:ascii="Arial" w:hAnsi="Arial" w:cs="Arial"/>
                <w:color w:val="000000"/>
                <w:sz w:val="20"/>
                <w:szCs w:val="20"/>
              </w:rPr>
              <w:t>– możliwość przetwarzania wyników np. na intuicyjnych wykresach.</w:t>
            </w:r>
          </w:p>
        </w:tc>
        <w:tc>
          <w:tcPr>
            <w:tcW w:w="2268" w:type="dxa"/>
            <w:vMerge w:val="restart"/>
            <w:tcMar>
              <w:top w:w="0" w:type="dxa"/>
              <w:left w:w="97" w:type="dxa"/>
              <w:bottom w:w="0" w:type="dxa"/>
              <w:right w:w="108" w:type="dxa"/>
            </w:tcMar>
            <w:vAlign w:val="center"/>
          </w:tcPr>
          <w:p w14:paraId="5574734E" w14:textId="77777777" w:rsidR="002A2D3E" w:rsidRPr="00B34324" w:rsidRDefault="002A2D3E" w:rsidP="002A2D3E">
            <w:pPr>
              <w:spacing w:line="240" w:lineRule="auto"/>
              <w:ind w:left="0" w:hanging="2"/>
              <w:jc w:val="center"/>
              <w:rPr>
                <w:rFonts w:ascii="Arial" w:hAnsi="Arial" w:cs="Arial"/>
                <w:sz w:val="20"/>
                <w:szCs w:val="20"/>
              </w:rPr>
            </w:pPr>
          </w:p>
          <w:p w14:paraId="6F784C4D" w14:textId="77777777" w:rsidR="002A2D3E" w:rsidRPr="00B34324" w:rsidRDefault="002A2D3E" w:rsidP="002A2D3E">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7514256C" w14:textId="77777777" w:rsidR="002A2D3E" w:rsidRPr="00B34324" w:rsidRDefault="002A2D3E" w:rsidP="002A2D3E">
            <w:pPr>
              <w:spacing w:line="240" w:lineRule="auto"/>
              <w:ind w:left="0" w:hanging="2"/>
              <w:jc w:val="center"/>
              <w:rPr>
                <w:rFonts w:ascii="Arial" w:hAnsi="Arial" w:cs="Arial"/>
                <w:sz w:val="20"/>
                <w:szCs w:val="20"/>
              </w:rPr>
            </w:pPr>
            <w:r w:rsidRPr="00B34324">
              <w:rPr>
                <w:rFonts w:ascii="Arial" w:hAnsi="Arial" w:cs="Arial"/>
                <w:sz w:val="20"/>
                <w:szCs w:val="20"/>
              </w:rPr>
              <w:t>/</w:t>
            </w:r>
          </w:p>
          <w:p w14:paraId="20EC9F64" w14:textId="77777777" w:rsidR="002A2D3E" w:rsidRPr="00B34324" w:rsidRDefault="002A2D3E" w:rsidP="002A2D3E">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10"/>
            </w:r>
          </w:p>
        </w:tc>
      </w:tr>
      <w:tr w:rsidR="002A2D3E" w:rsidRPr="00B34324" w14:paraId="4B88572A" w14:textId="77777777" w:rsidTr="002A2D3E">
        <w:tc>
          <w:tcPr>
            <w:tcW w:w="567" w:type="dxa"/>
            <w:tcMar>
              <w:top w:w="0" w:type="dxa"/>
              <w:left w:w="97" w:type="dxa"/>
              <w:bottom w:w="0" w:type="dxa"/>
              <w:right w:w="108" w:type="dxa"/>
            </w:tcMar>
            <w:vAlign w:val="center"/>
          </w:tcPr>
          <w:p w14:paraId="3DCA4A37" w14:textId="77777777" w:rsidR="002A2D3E" w:rsidRPr="00B34324" w:rsidRDefault="002A2D3E" w:rsidP="002A2D3E">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418" w:type="dxa"/>
            <w:shd w:val="clear" w:color="auto" w:fill="auto"/>
            <w:tcMar>
              <w:top w:w="0" w:type="dxa"/>
              <w:left w:w="97" w:type="dxa"/>
              <w:bottom w:w="0" w:type="dxa"/>
              <w:right w:w="108" w:type="dxa"/>
            </w:tcMar>
          </w:tcPr>
          <w:p w14:paraId="148DE4D8" w14:textId="5F0AC5D9" w:rsidR="002A2D3E" w:rsidRPr="00B34324" w:rsidRDefault="002A2D3E" w:rsidP="002A2D3E">
            <w:pPr>
              <w:spacing w:line="240" w:lineRule="auto"/>
              <w:ind w:left="0" w:hanging="2"/>
              <w:jc w:val="both"/>
              <w:rPr>
                <w:rFonts w:ascii="Arial" w:hAnsi="Arial" w:cs="Arial"/>
                <w:sz w:val="20"/>
                <w:szCs w:val="20"/>
              </w:rPr>
            </w:pPr>
            <w:r w:rsidRPr="00B34324">
              <w:rPr>
                <w:rFonts w:ascii="Arial" w:hAnsi="Arial" w:cs="Arial"/>
                <w:sz w:val="20"/>
                <w:szCs w:val="20"/>
              </w:rPr>
              <w:t>Wymagania techniczne</w:t>
            </w:r>
          </w:p>
        </w:tc>
        <w:tc>
          <w:tcPr>
            <w:tcW w:w="5953" w:type="dxa"/>
            <w:shd w:val="clear" w:color="auto" w:fill="auto"/>
            <w:tcMar>
              <w:top w:w="0" w:type="dxa"/>
              <w:left w:w="97" w:type="dxa"/>
              <w:bottom w:w="0" w:type="dxa"/>
              <w:right w:w="108" w:type="dxa"/>
            </w:tcMar>
            <w:vAlign w:val="center"/>
          </w:tcPr>
          <w:p w14:paraId="26306881" w14:textId="77777777" w:rsidR="002A2D3E" w:rsidRPr="00B34324" w:rsidRDefault="002A2D3E" w:rsidP="002A2D3E">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Licencja elektroniczna – wieczysta</w:t>
            </w:r>
          </w:p>
          <w:p w14:paraId="2A25E7F1" w14:textId="77777777" w:rsidR="002A2D3E" w:rsidRPr="00B34324" w:rsidRDefault="002A2D3E" w:rsidP="002A2D3E">
            <w:pPr>
              <w:spacing w:line="240" w:lineRule="auto"/>
              <w:ind w:left="0" w:hanging="2"/>
              <w:jc w:val="both"/>
              <w:rPr>
                <w:rFonts w:ascii="Arial" w:hAnsi="Arial" w:cs="Arial"/>
                <w:b/>
                <w:color w:val="000000" w:themeColor="text1"/>
                <w:sz w:val="20"/>
                <w:szCs w:val="20"/>
              </w:rPr>
            </w:pPr>
            <w:r w:rsidRPr="00B34324">
              <w:rPr>
                <w:rFonts w:ascii="Arial" w:hAnsi="Arial" w:cs="Arial"/>
                <w:b/>
                <w:color w:val="000000" w:themeColor="text1"/>
                <w:sz w:val="20"/>
                <w:szCs w:val="20"/>
              </w:rPr>
              <w:t>Wersja językowa</w:t>
            </w:r>
            <w:r w:rsidRPr="00B34324">
              <w:rPr>
                <w:rFonts w:ascii="Arial" w:hAnsi="Arial" w:cs="Arial"/>
                <w:b/>
                <w:color w:val="000000" w:themeColor="text1"/>
                <w:sz w:val="20"/>
                <w:szCs w:val="20"/>
              </w:rPr>
              <w:tab/>
              <w:t>polska</w:t>
            </w:r>
          </w:p>
          <w:p w14:paraId="0B3FE28B" w14:textId="77777777" w:rsidR="002A2D3E" w:rsidRPr="00B34324" w:rsidRDefault="002A2D3E" w:rsidP="002A2D3E">
            <w:pPr>
              <w:spacing w:line="240" w:lineRule="auto"/>
              <w:ind w:left="0" w:hanging="2"/>
              <w:jc w:val="both"/>
              <w:rPr>
                <w:rFonts w:ascii="Arial" w:hAnsi="Arial" w:cs="Arial"/>
                <w:color w:val="000000" w:themeColor="text1"/>
                <w:sz w:val="20"/>
                <w:szCs w:val="20"/>
              </w:rPr>
            </w:pPr>
            <w:r w:rsidRPr="00B34324">
              <w:rPr>
                <w:rFonts w:ascii="Arial" w:hAnsi="Arial" w:cs="Arial"/>
                <w:color w:val="000000" w:themeColor="text1"/>
                <w:sz w:val="20"/>
                <w:szCs w:val="20"/>
              </w:rPr>
              <w:t>Oprogramowanie w wersji fizycznej – na nośniku, np. CD, DVD i inne</w:t>
            </w:r>
          </w:p>
          <w:p w14:paraId="1725469E" w14:textId="2CE2A7BE" w:rsidR="002A2D3E" w:rsidRPr="00B34324" w:rsidRDefault="002A2D3E" w:rsidP="002A2D3E">
            <w:pPr>
              <w:shd w:val="clear" w:color="auto" w:fill="F7F7F7"/>
              <w:spacing w:line="240" w:lineRule="auto"/>
              <w:ind w:left="0" w:hanging="2"/>
              <w:rPr>
                <w:rFonts w:ascii="Arial" w:hAnsi="Arial" w:cs="Arial"/>
                <w:bCs/>
                <w:sz w:val="20"/>
                <w:szCs w:val="20"/>
              </w:rPr>
            </w:pPr>
            <w:r w:rsidRPr="00B34324">
              <w:rPr>
                <w:rFonts w:ascii="Arial" w:hAnsi="Arial" w:cs="Arial"/>
                <w:color w:val="000000" w:themeColor="text1"/>
                <w:sz w:val="20"/>
                <w:szCs w:val="20"/>
              </w:rPr>
              <w:t>Lub klucz licencji elektronicznej.</w:t>
            </w:r>
          </w:p>
        </w:tc>
        <w:tc>
          <w:tcPr>
            <w:tcW w:w="2268" w:type="dxa"/>
            <w:vMerge/>
            <w:tcMar>
              <w:top w:w="0" w:type="dxa"/>
              <w:left w:w="97" w:type="dxa"/>
              <w:bottom w:w="0" w:type="dxa"/>
              <w:right w:w="108" w:type="dxa"/>
            </w:tcMar>
            <w:vAlign w:val="center"/>
          </w:tcPr>
          <w:p w14:paraId="0C12E282" w14:textId="77777777" w:rsidR="002A2D3E" w:rsidRPr="00B34324" w:rsidRDefault="002A2D3E" w:rsidP="002A2D3E">
            <w:pPr>
              <w:spacing w:line="240" w:lineRule="auto"/>
              <w:ind w:left="0" w:hanging="2"/>
              <w:jc w:val="center"/>
              <w:rPr>
                <w:rFonts w:ascii="Arial" w:eastAsia="Arial" w:hAnsi="Arial" w:cs="Arial"/>
                <w:sz w:val="20"/>
                <w:szCs w:val="20"/>
              </w:rPr>
            </w:pPr>
          </w:p>
        </w:tc>
      </w:tr>
    </w:tbl>
    <w:p w14:paraId="2DF0151F" w14:textId="77777777" w:rsidR="002A0A0A" w:rsidRPr="00B34324" w:rsidRDefault="002A0A0A" w:rsidP="002A0A0A">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6E671323" w14:textId="77777777" w:rsidR="002A0A0A" w:rsidRPr="00B34324" w:rsidRDefault="002A0A0A" w:rsidP="002A0A0A">
      <w:pPr>
        <w:spacing w:line="240" w:lineRule="auto"/>
        <w:ind w:left="0" w:hanging="2"/>
        <w:rPr>
          <w:rFonts w:ascii="Arial" w:eastAsia="Arial" w:hAnsi="Arial" w:cs="Arial"/>
          <w:sz w:val="20"/>
          <w:szCs w:val="20"/>
        </w:rPr>
      </w:pPr>
    </w:p>
    <w:p w14:paraId="03560D7F" w14:textId="77777777" w:rsidR="002A0A0A" w:rsidRPr="00B34324" w:rsidRDefault="002A0A0A" w:rsidP="002A0A0A">
      <w:pPr>
        <w:spacing w:line="240" w:lineRule="auto"/>
        <w:ind w:left="0" w:hanging="2"/>
        <w:rPr>
          <w:rFonts w:ascii="Arial" w:eastAsia="Arial" w:hAnsi="Arial" w:cs="Arial"/>
          <w:sz w:val="20"/>
          <w:szCs w:val="20"/>
        </w:rPr>
      </w:pPr>
    </w:p>
    <w:p w14:paraId="17506448" w14:textId="6F081509" w:rsidR="002A0A0A" w:rsidRDefault="002A0A0A" w:rsidP="0044692A">
      <w:pPr>
        <w:spacing w:line="240" w:lineRule="auto"/>
        <w:ind w:left="0" w:hanging="2"/>
        <w:rPr>
          <w:rFonts w:ascii="Arial" w:eastAsia="Arial" w:hAnsi="Arial" w:cs="Arial"/>
          <w:sz w:val="20"/>
          <w:szCs w:val="20"/>
        </w:rPr>
      </w:pPr>
    </w:p>
    <w:p w14:paraId="241BDAA1" w14:textId="0955DBA3" w:rsidR="00B34324" w:rsidRDefault="00B34324" w:rsidP="0044692A">
      <w:pPr>
        <w:spacing w:line="240" w:lineRule="auto"/>
        <w:ind w:left="0" w:hanging="2"/>
        <w:rPr>
          <w:rFonts w:ascii="Arial" w:eastAsia="Arial" w:hAnsi="Arial" w:cs="Arial"/>
          <w:sz w:val="20"/>
          <w:szCs w:val="20"/>
        </w:rPr>
      </w:pPr>
    </w:p>
    <w:p w14:paraId="3DD7ACC5" w14:textId="601E08F5" w:rsidR="00B34324" w:rsidRDefault="00B34324" w:rsidP="0044692A">
      <w:pPr>
        <w:spacing w:line="240" w:lineRule="auto"/>
        <w:ind w:left="0" w:hanging="2"/>
        <w:rPr>
          <w:rFonts w:ascii="Arial" w:eastAsia="Arial" w:hAnsi="Arial" w:cs="Arial"/>
          <w:sz w:val="20"/>
          <w:szCs w:val="20"/>
        </w:rPr>
      </w:pPr>
    </w:p>
    <w:p w14:paraId="7B4A9397" w14:textId="77777777" w:rsidR="00B34324" w:rsidRPr="00B34324" w:rsidRDefault="00B34324" w:rsidP="0044692A">
      <w:pPr>
        <w:spacing w:line="240" w:lineRule="auto"/>
        <w:ind w:left="0" w:hanging="2"/>
        <w:rPr>
          <w:rFonts w:ascii="Arial" w:eastAsia="Arial" w:hAnsi="Arial" w:cs="Arial"/>
          <w:sz w:val="20"/>
          <w:szCs w:val="20"/>
        </w:rPr>
      </w:pPr>
    </w:p>
    <w:p w14:paraId="18B2D0F8" w14:textId="4CA46E12" w:rsidR="002A2D3E" w:rsidRPr="00B34324" w:rsidRDefault="002A2D3E" w:rsidP="0044692A">
      <w:pPr>
        <w:spacing w:line="240" w:lineRule="auto"/>
        <w:ind w:left="0" w:hanging="2"/>
        <w:rPr>
          <w:rFonts w:ascii="Arial" w:eastAsia="Arial" w:hAnsi="Arial" w:cs="Arial"/>
          <w:sz w:val="20"/>
          <w:szCs w:val="20"/>
        </w:rPr>
      </w:pPr>
    </w:p>
    <w:p w14:paraId="5B1F9269" w14:textId="415D1251" w:rsidR="002A2D3E" w:rsidRPr="00B34324" w:rsidRDefault="002A2D3E" w:rsidP="0044692A">
      <w:pPr>
        <w:spacing w:line="240" w:lineRule="auto"/>
        <w:ind w:left="0" w:hanging="2"/>
        <w:rPr>
          <w:rFonts w:ascii="Arial" w:eastAsia="Arial" w:hAnsi="Arial" w:cs="Arial"/>
          <w:sz w:val="20"/>
          <w:szCs w:val="20"/>
        </w:rPr>
      </w:pPr>
    </w:p>
    <w:p w14:paraId="2A948F5C" w14:textId="01661B46" w:rsidR="002A2D3E" w:rsidRPr="00B34324" w:rsidRDefault="002A2D3E" w:rsidP="0044692A">
      <w:pPr>
        <w:spacing w:line="240" w:lineRule="auto"/>
        <w:ind w:left="0" w:hanging="2"/>
        <w:rPr>
          <w:rFonts w:ascii="Arial" w:eastAsia="Arial" w:hAnsi="Arial" w:cs="Arial"/>
          <w:sz w:val="20"/>
          <w:szCs w:val="20"/>
        </w:rPr>
      </w:pPr>
    </w:p>
    <w:p w14:paraId="468B8CE9" w14:textId="77777777" w:rsidR="002A2D3E" w:rsidRPr="00B34324" w:rsidRDefault="002A2D3E" w:rsidP="002A2D3E">
      <w:pPr>
        <w:shd w:val="clear" w:color="auto" w:fill="DBE5F1"/>
        <w:spacing w:line="240" w:lineRule="auto"/>
        <w:ind w:left="0" w:hanging="2"/>
        <w:jc w:val="center"/>
        <w:rPr>
          <w:rFonts w:ascii="Arial" w:eastAsia="Arial" w:hAnsi="Arial" w:cs="Arial"/>
          <w:b/>
          <w:color w:val="000000"/>
          <w:sz w:val="20"/>
          <w:szCs w:val="20"/>
        </w:rPr>
      </w:pPr>
      <w:r w:rsidRPr="00B34324">
        <w:rPr>
          <w:rFonts w:ascii="Arial" w:eastAsia="Arial" w:hAnsi="Arial" w:cs="Arial"/>
          <w:b/>
          <w:color w:val="000000"/>
          <w:sz w:val="20"/>
          <w:szCs w:val="20"/>
        </w:rPr>
        <w:t>SPECYFIKATCJA TECHNICZNA</w:t>
      </w:r>
    </w:p>
    <w:p w14:paraId="72A9A341" w14:textId="77777777" w:rsidR="002A2D3E" w:rsidRPr="00B34324" w:rsidRDefault="002A2D3E" w:rsidP="002A2D3E">
      <w:pPr>
        <w:shd w:val="clear" w:color="auto" w:fill="DBE5F1"/>
        <w:spacing w:line="240" w:lineRule="auto"/>
        <w:ind w:left="0" w:hanging="2"/>
        <w:jc w:val="center"/>
        <w:rPr>
          <w:rFonts w:ascii="Arial" w:eastAsia="Arial" w:hAnsi="Arial" w:cs="Arial"/>
          <w:b/>
          <w:color w:val="000000"/>
          <w:sz w:val="20"/>
          <w:szCs w:val="20"/>
        </w:rPr>
      </w:pPr>
    </w:p>
    <w:p w14:paraId="70E8E1EE" w14:textId="0AB3BDA0" w:rsidR="002A2D3E" w:rsidRPr="00B34324" w:rsidRDefault="002A2D3E" w:rsidP="002A2D3E">
      <w:pPr>
        <w:shd w:val="clear" w:color="auto" w:fill="DBE5F1"/>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SPRZĘT SPECJALISTYCZNY</w:t>
      </w:r>
    </w:p>
    <w:p w14:paraId="4530FC62" w14:textId="77777777" w:rsidR="002A2D3E" w:rsidRPr="00B34324" w:rsidRDefault="002A2D3E" w:rsidP="0044692A">
      <w:pPr>
        <w:spacing w:line="240" w:lineRule="auto"/>
        <w:ind w:left="0" w:hanging="2"/>
        <w:rPr>
          <w:rFonts w:ascii="Arial" w:eastAsia="Arial" w:hAnsi="Arial" w:cs="Arial"/>
          <w:sz w:val="20"/>
          <w:szCs w:val="20"/>
        </w:rPr>
      </w:pPr>
    </w:p>
    <w:p w14:paraId="0223D8E7" w14:textId="77777777" w:rsidR="002A0A0A" w:rsidRPr="00B34324" w:rsidRDefault="002A0A0A" w:rsidP="0044692A">
      <w:pPr>
        <w:spacing w:line="240" w:lineRule="auto"/>
        <w:ind w:left="0" w:hanging="2"/>
        <w:rPr>
          <w:rFonts w:ascii="Arial" w:eastAsia="Arial" w:hAnsi="Arial" w:cs="Arial"/>
          <w:sz w:val="20"/>
          <w:szCs w:val="20"/>
        </w:rPr>
      </w:pPr>
    </w:p>
    <w:p w14:paraId="6C8E5D57" w14:textId="5AAB35A4" w:rsidR="002A0A0A" w:rsidRPr="00B34324" w:rsidRDefault="002A2D3E" w:rsidP="002A0A0A">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 xml:space="preserve">Przenośny koncentrator tlenu z baterią i ładowarką </w:t>
      </w:r>
      <w:r w:rsidR="002A0A0A" w:rsidRPr="00B34324">
        <w:rPr>
          <w:rFonts w:ascii="Arial" w:eastAsia="Arial" w:hAnsi="Arial" w:cs="Arial"/>
          <w:b/>
          <w:sz w:val="20"/>
          <w:szCs w:val="20"/>
          <w:u w:val="single"/>
        </w:rPr>
        <w:t>– 1 sztuka</w:t>
      </w:r>
    </w:p>
    <w:p w14:paraId="2C9FBC08" w14:textId="77777777" w:rsidR="002A0A0A" w:rsidRPr="00B34324" w:rsidRDefault="002A0A0A" w:rsidP="002A0A0A">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11:</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2A0A0A" w:rsidRPr="00B34324" w14:paraId="2A4D42B9" w14:textId="77777777" w:rsidTr="006F762F">
        <w:trPr>
          <w:trHeight w:val="567"/>
        </w:trPr>
        <w:tc>
          <w:tcPr>
            <w:tcW w:w="704" w:type="dxa"/>
            <w:vAlign w:val="bottom"/>
          </w:tcPr>
          <w:p w14:paraId="06FD4844"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3DCA0583"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0A423DE5"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2A0A0A" w:rsidRPr="00B34324" w14:paraId="10288AD0" w14:textId="77777777" w:rsidTr="006F762F">
        <w:trPr>
          <w:trHeight w:val="567"/>
        </w:trPr>
        <w:tc>
          <w:tcPr>
            <w:tcW w:w="704" w:type="dxa"/>
            <w:vAlign w:val="bottom"/>
          </w:tcPr>
          <w:p w14:paraId="71058673"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7C03E269"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3C11C111"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7E61F4AC" w14:textId="77777777" w:rsidR="002A0A0A" w:rsidRPr="00B34324" w:rsidRDefault="002A0A0A" w:rsidP="002A0A0A">
      <w:pPr>
        <w:spacing w:line="240" w:lineRule="auto"/>
        <w:ind w:left="0" w:hanging="2"/>
        <w:rPr>
          <w:rFonts w:ascii="Arial" w:eastAsia="Arial" w:hAnsi="Arial" w:cs="Arial"/>
          <w:sz w:val="20"/>
          <w:szCs w:val="20"/>
        </w:rPr>
      </w:pPr>
    </w:p>
    <w:tbl>
      <w:tblPr>
        <w:tblW w:w="10206" w:type="dxa"/>
        <w:tblInd w:w="-575" w:type="dxa"/>
        <w:tblLayout w:type="fixed"/>
        <w:tblLook w:val="0400" w:firstRow="0" w:lastRow="0" w:firstColumn="0" w:lastColumn="0" w:noHBand="0" w:noVBand="1"/>
      </w:tblPr>
      <w:tblGrid>
        <w:gridCol w:w="567"/>
        <w:gridCol w:w="1560"/>
        <w:gridCol w:w="5811"/>
        <w:gridCol w:w="2268"/>
      </w:tblGrid>
      <w:tr w:rsidR="002A2D3E" w:rsidRPr="00B34324" w14:paraId="58F34C71" w14:textId="77777777" w:rsidTr="002A2D3E">
        <w:tc>
          <w:tcPr>
            <w:tcW w:w="56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35332A64" w14:textId="77777777" w:rsidR="002A2D3E" w:rsidRPr="00B34324" w:rsidRDefault="002A2D3E"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560"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06EE007E" w14:textId="77777777" w:rsidR="002A2D3E" w:rsidRPr="00B34324" w:rsidRDefault="002A2D3E"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811"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7395A428" w14:textId="77777777" w:rsidR="002A2D3E" w:rsidRPr="00B34324" w:rsidRDefault="002A2D3E"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vAlign w:val="center"/>
          </w:tcPr>
          <w:p w14:paraId="4EC7902F" w14:textId="77777777" w:rsidR="002A2D3E" w:rsidRPr="00B34324" w:rsidRDefault="002A2D3E"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2A2D3E" w:rsidRPr="00B34324" w14:paraId="30F337FA" w14:textId="77777777" w:rsidTr="002A2D3E">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14:paraId="08C85E13" w14:textId="77777777" w:rsidR="002A2D3E" w:rsidRPr="00B34324" w:rsidRDefault="002A2D3E" w:rsidP="00B61790">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09CDBC46" w14:textId="77777777" w:rsidR="002A2D3E" w:rsidRPr="00B34324" w:rsidRDefault="002A2D3E" w:rsidP="00B61790">
            <w:pPr>
              <w:spacing w:line="240" w:lineRule="auto"/>
              <w:ind w:left="0" w:hanging="2"/>
              <w:jc w:val="both"/>
              <w:rPr>
                <w:rFonts w:ascii="Arial" w:hAnsi="Arial" w:cs="Arial"/>
                <w:sz w:val="20"/>
                <w:szCs w:val="20"/>
              </w:rPr>
            </w:pPr>
            <w:r w:rsidRPr="00B34324">
              <w:rPr>
                <w:rFonts w:ascii="Arial" w:hAnsi="Arial" w:cs="Arial"/>
                <w:sz w:val="20"/>
                <w:szCs w:val="20"/>
              </w:rPr>
              <w:t>Typ urządzenia</w:t>
            </w:r>
          </w:p>
        </w:tc>
        <w:tc>
          <w:tcPr>
            <w:tcW w:w="581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34BC73D7" w14:textId="77777777" w:rsidR="002A2D3E" w:rsidRPr="00B34324" w:rsidRDefault="002A2D3E" w:rsidP="00B61790">
            <w:pPr>
              <w:spacing w:line="240" w:lineRule="auto"/>
              <w:ind w:left="0" w:hanging="2"/>
              <w:jc w:val="both"/>
              <w:rPr>
                <w:rFonts w:ascii="Arial" w:hAnsi="Arial" w:cs="Arial"/>
                <w:bCs/>
                <w:sz w:val="20"/>
                <w:szCs w:val="20"/>
              </w:rPr>
            </w:pPr>
            <w:r w:rsidRPr="00B34324">
              <w:rPr>
                <w:rFonts w:ascii="Arial" w:hAnsi="Arial" w:cs="Arial"/>
                <w:bCs/>
                <w:sz w:val="20"/>
                <w:szCs w:val="20"/>
              </w:rPr>
              <w:t>Przenośny koncentrator tlenu z baterią i ładowarką</w:t>
            </w:r>
          </w:p>
        </w:tc>
        <w:tc>
          <w:tcPr>
            <w:tcW w:w="2268" w:type="dxa"/>
            <w:vMerge w:val="restart"/>
            <w:tcBorders>
              <w:top w:val="single" w:sz="6" w:space="0" w:color="00000A"/>
              <w:left w:val="single" w:sz="6" w:space="0" w:color="00000A"/>
              <w:right w:val="single" w:sz="6" w:space="0" w:color="00000A"/>
            </w:tcBorders>
            <w:tcMar>
              <w:top w:w="0" w:type="dxa"/>
              <w:left w:w="97" w:type="dxa"/>
              <w:bottom w:w="0" w:type="dxa"/>
              <w:right w:w="108" w:type="dxa"/>
            </w:tcMar>
            <w:vAlign w:val="center"/>
          </w:tcPr>
          <w:p w14:paraId="3CB4D19A" w14:textId="77777777" w:rsidR="002A2D3E" w:rsidRPr="00B34324" w:rsidRDefault="002A2D3E" w:rsidP="00B61790">
            <w:pPr>
              <w:spacing w:line="240" w:lineRule="auto"/>
              <w:ind w:left="0" w:hanging="2"/>
              <w:jc w:val="center"/>
              <w:rPr>
                <w:rFonts w:ascii="Arial" w:hAnsi="Arial" w:cs="Arial"/>
                <w:sz w:val="20"/>
                <w:szCs w:val="20"/>
              </w:rPr>
            </w:pPr>
          </w:p>
          <w:p w14:paraId="7FD9DA42" w14:textId="77777777" w:rsidR="002A2D3E" w:rsidRPr="00B34324" w:rsidRDefault="002A2D3E" w:rsidP="00B61790">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63970398" w14:textId="77777777" w:rsidR="002A2D3E" w:rsidRPr="00B34324" w:rsidRDefault="002A2D3E" w:rsidP="00B61790">
            <w:pPr>
              <w:spacing w:line="240" w:lineRule="auto"/>
              <w:ind w:left="0" w:hanging="2"/>
              <w:jc w:val="center"/>
              <w:rPr>
                <w:rFonts w:ascii="Arial" w:hAnsi="Arial" w:cs="Arial"/>
                <w:sz w:val="20"/>
                <w:szCs w:val="20"/>
              </w:rPr>
            </w:pPr>
            <w:r w:rsidRPr="00B34324">
              <w:rPr>
                <w:rFonts w:ascii="Arial" w:hAnsi="Arial" w:cs="Arial"/>
                <w:sz w:val="20"/>
                <w:szCs w:val="20"/>
              </w:rPr>
              <w:t>/</w:t>
            </w:r>
          </w:p>
          <w:p w14:paraId="3371D488" w14:textId="77777777" w:rsidR="002A2D3E" w:rsidRPr="00B34324" w:rsidRDefault="002A2D3E" w:rsidP="00B61790">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11"/>
            </w:r>
          </w:p>
        </w:tc>
      </w:tr>
      <w:tr w:rsidR="002A2D3E" w:rsidRPr="00B34324" w14:paraId="3744993D" w14:textId="77777777" w:rsidTr="002A2D3E">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14:paraId="7DB7521A" w14:textId="77777777" w:rsidR="002A2D3E" w:rsidRPr="00B34324" w:rsidRDefault="002A2D3E" w:rsidP="00B61790">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7CD598F1" w14:textId="77777777" w:rsidR="002A2D3E" w:rsidRPr="00B34324" w:rsidRDefault="002A2D3E" w:rsidP="00B61790">
            <w:pPr>
              <w:spacing w:line="240" w:lineRule="auto"/>
              <w:ind w:left="0" w:hanging="2"/>
              <w:jc w:val="both"/>
              <w:rPr>
                <w:rFonts w:ascii="Arial" w:hAnsi="Arial" w:cs="Arial"/>
                <w:sz w:val="20"/>
                <w:szCs w:val="20"/>
              </w:rPr>
            </w:pPr>
            <w:r w:rsidRPr="00B34324">
              <w:rPr>
                <w:rFonts w:ascii="Arial" w:hAnsi="Arial" w:cs="Arial"/>
                <w:sz w:val="20"/>
                <w:szCs w:val="20"/>
              </w:rPr>
              <w:t>Budowa</w:t>
            </w:r>
          </w:p>
        </w:tc>
        <w:tc>
          <w:tcPr>
            <w:tcW w:w="581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29594C2A" w14:textId="77777777" w:rsidR="002A2D3E" w:rsidRPr="00B34324" w:rsidRDefault="002A2D3E" w:rsidP="00B61790">
            <w:pPr>
              <w:spacing w:line="240" w:lineRule="auto"/>
              <w:ind w:left="0" w:hanging="2"/>
              <w:jc w:val="both"/>
              <w:rPr>
                <w:rFonts w:ascii="Arial" w:hAnsi="Arial" w:cs="Arial"/>
                <w:bCs/>
                <w:sz w:val="20"/>
                <w:szCs w:val="20"/>
              </w:rPr>
            </w:pPr>
            <w:r w:rsidRPr="00B34324">
              <w:rPr>
                <w:rFonts w:ascii="Arial" w:hAnsi="Arial" w:cs="Arial"/>
                <w:bCs/>
                <w:sz w:val="20"/>
                <w:szCs w:val="20"/>
              </w:rPr>
              <w:t>Przenośny aparat tlenowy stosowany wspomagająco w leczeniu m.in. chorób układu oddechowego, chorób kardiologicznych, onkologicznych oraz o podłożu psychicznym.</w:t>
            </w:r>
          </w:p>
          <w:p w14:paraId="61CBAF69" w14:textId="77777777" w:rsidR="002A2D3E" w:rsidRPr="00B34324" w:rsidRDefault="002A2D3E" w:rsidP="00B61790">
            <w:pPr>
              <w:spacing w:line="240" w:lineRule="auto"/>
              <w:ind w:left="0" w:hanging="2"/>
              <w:jc w:val="both"/>
              <w:rPr>
                <w:rFonts w:ascii="Arial" w:hAnsi="Arial" w:cs="Arial"/>
                <w:bCs/>
                <w:sz w:val="20"/>
                <w:szCs w:val="20"/>
              </w:rPr>
            </w:pPr>
            <w:r w:rsidRPr="00B34324">
              <w:rPr>
                <w:rFonts w:ascii="Arial" w:hAnsi="Arial" w:cs="Arial"/>
                <w:bCs/>
                <w:sz w:val="20"/>
                <w:szCs w:val="20"/>
              </w:rPr>
              <w:t xml:space="preserve">Niewielkie wymiary oraz waga pozwalająca na korzystanie z koncentratora również podczas wyjazdów. </w:t>
            </w:r>
          </w:p>
          <w:p w14:paraId="5E154C46" w14:textId="77777777" w:rsidR="002A2D3E" w:rsidRPr="00B34324" w:rsidRDefault="002A2D3E" w:rsidP="00B61790">
            <w:pPr>
              <w:spacing w:line="240" w:lineRule="auto"/>
              <w:ind w:left="0" w:hanging="2"/>
              <w:jc w:val="both"/>
              <w:rPr>
                <w:rFonts w:ascii="Arial" w:hAnsi="Arial" w:cs="Arial"/>
                <w:bCs/>
                <w:sz w:val="20"/>
                <w:szCs w:val="20"/>
              </w:rPr>
            </w:pPr>
          </w:p>
        </w:tc>
        <w:tc>
          <w:tcPr>
            <w:tcW w:w="2268" w:type="dxa"/>
            <w:vMerge/>
            <w:tcBorders>
              <w:left w:val="single" w:sz="6" w:space="0" w:color="00000A"/>
              <w:right w:val="single" w:sz="6" w:space="0" w:color="00000A"/>
            </w:tcBorders>
            <w:tcMar>
              <w:top w:w="0" w:type="dxa"/>
              <w:left w:w="97" w:type="dxa"/>
              <w:bottom w:w="0" w:type="dxa"/>
              <w:right w:w="108" w:type="dxa"/>
            </w:tcMar>
            <w:vAlign w:val="center"/>
          </w:tcPr>
          <w:p w14:paraId="721C004E" w14:textId="77777777" w:rsidR="002A2D3E" w:rsidRPr="00B34324" w:rsidRDefault="002A2D3E" w:rsidP="00B61790">
            <w:pPr>
              <w:autoSpaceDE w:val="0"/>
              <w:autoSpaceDN w:val="0"/>
              <w:adjustRightInd w:val="0"/>
              <w:spacing w:line="240" w:lineRule="auto"/>
              <w:ind w:left="0" w:hanging="2"/>
              <w:contextualSpacing/>
              <w:jc w:val="center"/>
              <w:rPr>
                <w:rFonts w:ascii="Arial" w:hAnsi="Arial" w:cs="Arial"/>
                <w:sz w:val="20"/>
                <w:szCs w:val="20"/>
              </w:rPr>
            </w:pPr>
          </w:p>
        </w:tc>
      </w:tr>
      <w:tr w:rsidR="002A2D3E" w:rsidRPr="00B34324" w14:paraId="63EB506A" w14:textId="77777777" w:rsidTr="002A2D3E">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14:paraId="5DB77806" w14:textId="77777777" w:rsidR="002A2D3E" w:rsidRPr="00B34324" w:rsidRDefault="002A2D3E" w:rsidP="00B61790">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3</w:t>
            </w: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6284673A" w14:textId="77777777" w:rsidR="002A2D3E" w:rsidRPr="00B34324" w:rsidRDefault="002A2D3E" w:rsidP="00B61790">
            <w:pPr>
              <w:spacing w:line="240" w:lineRule="auto"/>
              <w:ind w:left="0" w:hanging="2"/>
              <w:jc w:val="both"/>
              <w:rPr>
                <w:rFonts w:ascii="Arial" w:hAnsi="Arial" w:cs="Arial"/>
                <w:sz w:val="20"/>
                <w:szCs w:val="20"/>
              </w:rPr>
            </w:pPr>
            <w:r w:rsidRPr="00B34324">
              <w:rPr>
                <w:rFonts w:ascii="Arial" w:hAnsi="Arial" w:cs="Arial"/>
                <w:sz w:val="20"/>
                <w:szCs w:val="20"/>
              </w:rPr>
              <w:t xml:space="preserve">Skład kompletu </w:t>
            </w:r>
          </w:p>
        </w:tc>
        <w:tc>
          <w:tcPr>
            <w:tcW w:w="581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0C790F3D"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Koncentrator tlenu,</w:t>
            </w:r>
          </w:p>
          <w:p w14:paraId="1B4A519B"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Bateria litowo-jonowa,</w:t>
            </w:r>
          </w:p>
          <w:p w14:paraId="0D2974DD"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Ładowarka,</w:t>
            </w:r>
          </w:p>
          <w:p w14:paraId="0A74F5B1"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Przetwornica samochodowa,</w:t>
            </w:r>
          </w:p>
          <w:p w14:paraId="44022BA4"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Zasilacz prądu zmiennego i przewód prądu stałego,</w:t>
            </w:r>
          </w:p>
          <w:p w14:paraId="22511017"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Przewód tlenowy ze słuchawkami,</w:t>
            </w:r>
          </w:p>
          <w:p w14:paraId="1AE31035"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Filtr antybakteryjny,</w:t>
            </w:r>
          </w:p>
          <w:p w14:paraId="13F19088"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Nawilżacz,</w:t>
            </w:r>
          </w:p>
          <w:p w14:paraId="35426BA0"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Rura łącząca nawilżacza,</w:t>
            </w:r>
          </w:p>
          <w:p w14:paraId="5027B822"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Torba transportowa</w:t>
            </w:r>
          </w:p>
          <w:p w14:paraId="1ECFD67B"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 xml:space="preserve">Wózek   </w:t>
            </w:r>
          </w:p>
        </w:tc>
        <w:tc>
          <w:tcPr>
            <w:tcW w:w="2268" w:type="dxa"/>
            <w:vMerge/>
            <w:tcBorders>
              <w:left w:val="single" w:sz="6" w:space="0" w:color="00000A"/>
              <w:right w:val="single" w:sz="6" w:space="0" w:color="00000A"/>
            </w:tcBorders>
            <w:tcMar>
              <w:top w:w="0" w:type="dxa"/>
              <w:left w:w="97" w:type="dxa"/>
              <w:bottom w:w="0" w:type="dxa"/>
              <w:right w:w="108" w:type="dxa"/>
            </w:tcMar>
            <w:vAlign w:val="center"/>
          </w:tcPr>
          <w:p w14:paraId="2663F644" w14:textId="77777777" w:rsidR="002A2D3E" w:rsidRPr="00B34324" w:rsidRDefault="002A2D3E" w:rsidP="00B61790">
            <w:pPr>
              <w:autoSpaceDE w:val="0"/>
              <w:autoSpaceDN w:val="0"/>
              <w:adjustRightInd w:val="0"/>
              <w:spacing w:line="240" w:lineRule="auto"/>
              <w:ind w:left="0" w:hanging="2"/>
              <w:contextualSpacing/>
              <w:jc w:val="center"/>
              <w:rPr>
                <w:rFonts w:ascii="Arial" w:hAnsi="Arial" w:cs="Arial"/>
                <w:sz w:val="20"/>
                <w:szCs w:val="20"/>
              </w:rPr>
            </w:pPr>
          </w:p>
        </w:tc>
      </w:tr>
      <w:tr w:rsidR="002A2D3E" w:rsidRPr="00B34324" w14:paraId="7D4E2880" w14:textId="77777777" w:rsidTr="002A2D3E">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14:paraId="5578D7CF" w14:textId="77777777" w:rsidR="002A2D3E" w:rsidRPr="00B34324" w:rsidRDefault="002A2D3E" w:rsidP="00B61790">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4</w:t>
            </w: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17FC1038" w14:textId="77777777" w:rsidR="002A2D3E" w:rsidRPr="00B34324" w:rsidRDefault="002A2D3E" w:rsidP="00B61790">
            <w:pPr>
              <w:spacing w:line="240" w:lineRule="auto"/>
              <w:ind w:left="0" w:hanging="2"/>
              <w:jc w:val="both"/>
              <w:rPr>
                <w:rFonts w:ascii="Arial" w:hAnsi="Arial" w:cs="Arial"/>
                <w:sz w:val="20"/>
                <w:szCs w:val="20"/>
              </w:rPr>
            </w:pPr>
            <w:r w:rsidRPr="00B34324">
              <w:rPr>
                <w:rFonts w:ascii="Arial" w:hAnsi="Arial" w:cs="Arial"/>
                <w:sz w:val="20"/>
                <w:szCs w:val="20"/>
              </w:rPr>
              <w:t>Dane techniczne</w:t>
            </w:r>
          </w:p>
        </w:tc>
        <w:tc>
          <w:tcPr>
            <w:tcW w:w="581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3C06FD06"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Waga urządzenia</w:t>
            </w:r>
            <w:r w:rsidRPr="00B34324">
              <w:rPr>
                <w:rFonts w:ascii="Arial" w:hAnsi="Arial" w:cs="Arial"/>
                <w:bCs/>
                <w:sz w:val="20"/>
                <w:szCs w:val="20"/>
              </w:rPr>
              <w:tab/>
              <w:t>do 5,5 kg</w:t>
            </w:r>
          </w:p>
          <w:p w14:paraId="7325B05C"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Zasilanie: Zasilacz, Akumulator, Baterie</w:t>
            </w:r>
          </w:p>
          <w:p w14:paraId="07EBA9D1"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Napięcie zasilania: AC 220 ~ 240V 50-60Hz lub DC 12-17V</w:t>
            </w:r>
          </w:p>
          <w:p w14:paraId="76DE7C15"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Koncentracja tlenu</w:t>
            </w:r>
            <w:r w:rsidRPr="00B34324">
              <w:rPr>
                <w:rFonts w:ascii="Arial" w:hAnsi="Arial" w:cs="Arial"/>
                <w:bCs/>
                <w:sz w:val="20"/>
                <w:szCs w:val="20"/>
              </w:rPr>
              <w:tab/>
              <w:t>90%</w:t>
            </w:r>
          </w:p>
          <w:p w14:paraId="504B2491"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Głośność</w:t>
            </w:r>
            <w:r w:rsidRPr="00B34324">
              <w:rPr>
                <w:rFonts w:ascii="Arial" w:hAnsi="Arial" w:cs="Arial"/>
                <w:bCs/>
                <w:sz w:val="20"/>
                <w:szCs w:val="20"/>
              </w:rPr>
              <w:tab/>
              <w:t>poniżej 40 dB</w:t>
            </w:r>
          </w:p>
          <w:p w14:paraId="6DC6C117"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Przepływ</w:t>
            </w:r>
            <w:r w:rsidRPr="00B34324">
              <w:rPr>
                <w:rFonts w:ascii="Arial" w:hAnsi="Arial" w:cs="Arial"/>
                <w:bCs/>
                <w:sz w:val="20"/>
                <w:szCs w:val="20"/>
              </w:rPr>
              <w:tab/>
              <w:t>do 5l/min</w:t>
            </w:r>
          </w:p>
          <w:p w14:paraId="7CEA7734"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Czas pracy</w:t>
            </w:r>
            <w:r w:rsidRPr="00B34324">
              <w:rPr>
                <w:rFonts w:ascii="Arial" w:hAnsi="Arial" w:cs="Arial"/>
                <w:bCs/>
                <w:sz w:val="20"/>
                <w:szCs w:val="20"/>
              </w:rPr>
              <w:tab/>
              <w:t xml:space="preserve">1-12 godzin </w:t>
            </w:r>
          </w:p>
        </w:tc>
        <w:tc>
          <w:tcPr>
            <w:tcW w:w="2268" w:type="dxa"/>
            <w:vMerge/>
            <w:tcBorders>
              <w:left w:val="single" w:sz="6" w:space="0" w:color="00000A"/>
              <w:bottom w:val="single" w:sz="6" w:space="0" w:color="00000A"/>
              <w:right w:val="single" w:sz="6" w:space="0" w:color="00000A"/>
            </w:tcBorders>
            <w:tcMar>
              <w:top w:w="0" w:type="dxa"/>
              <w:left w:w="97" w:type="dxa"/>
              <w:bottom w:w="0" w:type="dxa"/>
              <w:right w:w="108" w:type="dxa"/>
            </w:tcMar>
            <w:vAlign w:val="center"/>
          </w:tcPr>
          <w:p w14:paraId="49EBFCCD" w14:textId="77777777" w:rsidR="002A2D3E" w:rsidRPr="00B34324" w:rsidRDefault="002A2D3E" w:rsidP="00B61790">
            <w:pPr>
              <w:autoSpaceDE w:val="0"/>
              <w:autoSpaceDN w:val="0"/>
              <w:adjustRightInd w:val="0"/>
              <w:spacing w:line="240" w:lineRule="auto"/>
              <w:ind w:left="0" w:hanging="2"/>
              <w:contextualSpacing/>
              <w:jc w:val="center"/>
              <w:rPr>
                <w:rFonts w:ascii="Arial" w:hAnsi="Arial" w:cs="Arial"/>
                <w:sz w:val="20"/>
                <w:szCs w:val="20"/>
              </w:rPr>
            </w:pPr>
          </w:p>
        </w:tc>
      </w:tr>
    </w:tbl>
    <w:p w14:paraId="53C7186B" w14:textId="77777777" w:rsidR="002A0A0A" w:rsidRPr="00B34324" w:rsidRDefault="002A0A0A" w:rsidP="002A0A0A">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1800ACC5" w14:textId="77777777" w:rsidR="002A0A0A" w:rsidRPr="00B34324" w:rsidRDefault="002A0A0A" w:rsidP="002A0A0A">
      <w:pPr>
        <w:spacing w:line="240" w:lineRule="auto"/>
        <w:ind w:left="0" w:hanging="2"/>
        <w:rPr>
          <w:rFonts w:ascii="Arial" w:eastAsia="Arial" w:hAnsi="Arial" w:cs="Arial"/>
          <w:sz w:val="20"/>
          <w:szCs w:val="20"/>
        </w:rPr>
      </w:pPr>
    </w:p>
    <w:p w14:paraId="6CF0CA9E" w14:textId="77777777" w:rsidR="002A0A0A" w:rsidRPr="00B34324" w:rsidRDefault="002A0A0A" w:rsidP="002A0A0A">
      <w:pPr>
        <w:spacing w:line="240" w:lineRule="auto"/>
        <w:ind w:left="0" w:hanging="2"/>
        <w:rPr>
          <w:rFonts w:ascii="Arial" w:eastAsia="Arial" w:hAnsi="Arial" w:cs="Arial"/>
          <w:sz w:val="20"/>
          <w:szCs w:val="20"/>
        </w:rPr>
      </w:pPr>
    </w:p>
    <w:p w14:paraId="6C9A136B" w14:textId="77777777" w:rsidR="002A0A0A" w:rsidRPr="00B34324" w:rsidRDefault="002A0A0A" w:rsidP="002A0A0A">
      <w:pPr>
        <w:spacing w:line="240" w:lineRule="auto"/>
        <w:ind w:left="0" w:hanging="2"/>
        <w:rPr>
          <w:rFonts w:ascii="Arial" w:eastAsia="Arial" w:hAnsi="Arial" w:cs="Arial"/>
          <w:sz w:val="20"/>
          <w:szCs w:val="20"/>
        </w:rPr>
      </w:pPr>
    </w:p>
    <w:p w14:paraId="6DE7F22B" w14:textId="77777777" w:rsidR="002A0A0A" w:rsidRPr="00B34324" w:rsidRDefault="002A0A0A" w:rsidP="0044692A">
      <w:pPr>
        <w:spacing w:line="240" w:lineRule="auto"/>
        <w:ind w:left="0" w:hanging="2"/>
        <w:rPr>
          <w:rFonts w:ascii="Arial" w:eastAsia="Arial" w:hAnsi="Arial" w:cs="Arial"/>
          <w:sz w:val="20"/>
          <w:szCs w:val="20"/>
        </w:rPr>
      </w:pPr>
    </w:p>
    <w:p w14:paraId="76425706" w14:textId="77777777" w:rsidR="002A0A0A" w:rsidRPr="00B34324" w:rsidRDefault="002A0A0A" w:rsidP="0044692A">
      <w:pPr>
        <w:spacing w:line="240" w:lineRule="auto"/>
        <w:ind w:left="0" w:hanging="2"/>
        <w:rPr>
          <w:rFonts w:ascii="Arial" w:eastAsia="Arial" w:hAnsi="Arial" w:cs="Arial"/>
          <w:sz w:val="20"/>
          <w:szCs w:val="20"/>
        </w:rPr>
      </w:pPr>
    </w:p>
    <w:p w14:paraId="6A1187AC" w14:textId="77777777" w:rsidR="002A0A0A" w:rsidRPr="00B34324" w:rsidRDefault="002A0A0A" w:rsidP="0044692A">
      <w:pPr>
        <w:spacing w:line="240" w:lineRule="auto"/>
        <w:ind w:left="0" w:hanging="2"/>
        <w:rPr>
          <w:rFonts w:ascii="Arial" w:eastAsia="Arial" w:hAnsi="Arial" w:cs="Arial"/>
          <w:sz w:val="20"/>
          <w:szCs w:val="20"/>
        </w:rPr>
      </w:pPr>
    </w:p>
    <w:p w14:paraId="3D8ED37C" w14:textId="67304B7B" w:rsidR="002A0A0A" w:rsidRDefault="002A0A0A" w:rsidP="0044692A">
      <w:pPr>
        <w:spacing w:line="240" w:lineRule="auto"/>
        <w:ind w:left="0" w:hanging="2"/>
        <w:rPr>
          <w:rFonts w:ascii="Arial" w:eastAsia="Arial" w:hAnsi="Arial" w:cs="Arial"/>
          <w:sz w:val="20"/>
          <w:szCs w:val="20"/>
        </w:rPr>
      </w:pPr>
    </w:p>
    <w:p w14:paraId="42CC9E3A" w14:textId="007D87B6" w:rsidR="00B34324" w:rsidRDefault="00B34324" w:rsidP="0044692A">
      <w:pPr>
        <w:spacing w:line="240" w:lineRule="auto"/>
        <w:ind w:left="0" w:hanging="2"/>
        <w:rPr>
          <w:rFonts w:ascii="Arial" w:eastAsia="Arial" w:hAnsi="Arial" w:cs="Arial"/>
          <w:sz w:val="20"/>
          <w:szCs w:val="20"/>
        </w:rPr>
      </w:pPr>
    </w:p>
    <w:p w14:paraId="6ACBFD06" w14:textId="77777777" w:rsidR="00B34324" w:rsidRPr="00B34324" w:rsidRDefault="00B34324" w:rsidP="0044692A">
      <w:pPr>
        <w:spacing w:line="240" w:lineRule="auto"/>
        <w:ind w:left="0" w:hanging="2"/>
        <w:rPr>
          <w:rFonts w:ascii="Arial" w:eastAsia="Arial" w:hAnsi="Arial" w:cs="Arial"/>
          <w:sz w:val="20"/>
          <w:szCs w:val="20"/>
        </w:rPr>
      </w:pPr>
    </w:p>
    <w:p w14:paraId="2B541B82" w14:textId="77777777" w:rsidR="002A0A0A" w:rsidRPr="00B34324" w:rsidRDefault="002A0A0A" w:rsidP="0044692A">
      <w:pPr>
        <w:spacing w:line="240" w:lineRule="auto"/>
        <w:ind w:left="0" w:hanging="2"/>
        <w:rPr>
          <w:rFonts w:ascii="Arial" w:eastAsia="Arial" w:hAnsi="Arial" w:cs="Arial"/>
          <w:sz w:val="20"/>
          <w:szCs w:val="20"/>
        </w:rPr>
      </w:pPr>
    </w:p>
    <w:p w14:paraId="0F877817" w14:textId="77C39A39" w:rsidR="002A0A0A" w:rsidRPr="00B34324" w:rsidRDefault="002A0A0A" w:rsidP="0044692A">
      <w:pPr>
        <w:spacing w:line="240" w:lineRule="auto"/>
        <w:ind w:left="0" w:hanging="2"/>
        <w:rPr>
          <w:rFonts w:ascii="Arial" w:eastAsia="Arial" w:hAnsi="Arial" w:cs="Arial"/>
          <w:sz w:val="20"/>
          <w:szCs w:val="20"/>
        </w:rPr>
      </w:pPr>
    </w:p>
    <w:p w14:paraId="5B16C03A" w14:textId="77777777" w:rsidR="002A0A0A" w:rsidRPr="00B34324" w:rsidRDefault="002A0A0A" w:rsidP="0044692A">
      <w:pPr>
        <w:spacing w:line="240" w:lineRule="auto"/>
        <w:ind w:left="0" w:hanging="2"/>
        <w:rPr>
          <w:rFonts w:ascii="Arial" w:eastAsia="Arial" w:hAnsi="Arial" w:cs="Arial"/>
          <w:sz w:val="20"/>
          <w:szCs w:val="20"/>
        </w:rPr>
      </w:pPr>
    </w:p>
    <w:p w14:paraId="12D961EA" w14:textId="499C2CBA" w:rsidR="002A0A0A" w:rsidRPr="00B34324" w:rsidRDefault="002A2D3E" w:rsidP="002A0A0A">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Drukarka brajlowska</w:t>
      </w:r>
      <w:r w:rsidR="002A0A0A" w:rsidRPr="00B34324">
        <w:rPr>
          <w:rFonts w:ascii="Arial" w:eastAsia="Arial" w:hAnsi="Arial" w:cs="Arial"/>
          <w:b/>
          <w:sz w:val="20"/>
          <w:szCs w:val="20"/>
          <w:u w:val="single"/>
        </w:rPr>
        <w:t xml:space="preserve"> –</w:t>
      </w:r>
      <w:r w:rsidRPr="00B34324">
        <w:rPr>
          <w:rFonts w:ascii="Arial" w:eastAsia="Arial" w:hAnsi="Arial" w:cs="Arial"/>
          <w:b/>
          <w:sz w:val="20"/>
          <w:szCs w:val="20"/>
          <w:u w:val="single"/>
        </w:rPr>
        <w:t xml:space="preserve"> 1</w:t>
      </w:r>
      <w:r w:rsidR="002A0A0A" w:rsidRPr="00B34324">
        <w:rPr>
          <w:rFonts w:ascii="Arial" w:eastAsia="Arial" w:hAnsi="Arial" w:cs="Arial"/>
          <w:b/>
          <w:sz w:val="20"/>
          <w:szCs w:val="20"/>
          <w:u w:val="single"/>
        </w:rPr>
        <w:t xml:space="preserve"> sztuk</w:t>
      </w:r>
      <w:r w:rsidRPr="00B34324">
        <w:rPr>
          <w:rFonts w:ascii="Arial" w:eastAsia="Arial" w:hAnsi="Arial" w:cs="Arial"/>
          <w:b/>
          <w:sz w:val="20"/>
          <w:szCs w:val="20"/>
          <w:u w:val="single"/>
        </w:rPr>
        <w:t>a</w:t>
      </w:r>
    </w:p>
    <w:p w14:paraId="388E169D" w14:textId="77777777" w:rsidR="002A0A0A" w:rsidRPr="00B34324" w:rsidRDefault="002A0A0A" w:rsidP="002A0A0A">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12:</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2A0A0A" w:rsidRPr="00B34324" w14:paraId="4989A6FD" w14:textId="77777777" w:rsidTr="006F762F">
        <w:trPr>
          <w:trHeight w:val="567"/>
        </w:trPr>
        <w:tc>
          <w:tcPr>
            <w:tcW w:w="704" w:type="dxa"/>
            <w:vAlign w:val="bottom"/>
          </w:tcPr>
          <w:p w14:paraId="3E065F40"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1580E867"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0D607C35"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2A0A0A" w:rsidRPr="00B34324" w14:paraId="2F0B7666" w14:textId="77777777" w:rsidTr="006F762F">
        <w:trPr>
          <w:trHeight w:val="567"/>
        </w:trPr>
        <w:tc>
          <w:tcPr>
            <w:tcW w:w="704" w:type="dxa"/>
            <w:vAlign w:val="bottom"/>
          </w:tcPr>
          <w:p w14:paraId="40D8186B"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3D2D98EA"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19500CE5"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65C9EC49" w14:textId="77777777" w:rsidR="002A0A0A" w:rsidRPr="00B34324" w:rsidRDefault="002A0A0A" w:rsidP="002A0A0A">
      <w:pPr>
        <w:spacing w:line="240" w:lineRule="auto"/>
        <w:ind w:left="0" w:hanging="2"/>
        <w:rPr>
          <w:rFonts w:ascii="Arial" w:eastAsia="Arial" w:hAnsi="Arial" w:cs="Arial"/>
          <w:sz w:val="20"/>
          <w:szCs w:val="20"/>
        </w:rPr>
      </w:pPr>
    </w:p>
    <w:tbl>
      <w:tblPr>
        <w:tblW w:w="10206" w:type="dxa"/>
        <w:tblInd w:w="-575" w:type="dxa"/>
        <w:tblLayout w:type="fixed"/>
        <w:tblLook w:val="0400" w:firstRow="0" w:lastRow="0" w:firstColumn="0" w:lastColumn="0" w:noHBand="0" w:noVBand="1"/>
      </w:tblPr>
      <w:tblGrid>
        <w:gridCol w:w="567"/>
        <w:gridCol w:w="1843"/>
        <w:gridCol w:w="5528"/>
        <w:gridCol w:w="2268"/>
      </w:tblGrid>
      <w:tr w:rsidR="002A2D3E" w:rsidRPr="00B34324" w14:paraId="4F847EFD" w14:textId="77777777" w:rsidTr="0084628F">
        <w:tc>
          <w:tcPr>
            <w:tcW w:w="56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5E7B050B" w14:textId="77777777" w:rsidR="002A2D3E" w:rsidRPr="00B34324" w:rsidRDefault="002A2D3E"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843"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307D5675" w14:textId="77777777" w:rsidR="002A2D3E" w:rsidRPr="00B34324" w:rsidRDefault="002A2D3E"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528" w:type="dxa"/>
            <w:tcBorders>
              <w:top w:val="single" w:sz="6" w:space="0" w:color="00000A"/>
              <w:left w:val="single" w:sz="6" w:space="0" w:color="00000A"/>
              <w:bottom w:val="single" w:sz="4" w:space="0" w:color="auto"/>
              <w:right w:val="single" w:sz="6" w:space="0" w:color="00000A"/>
            </w:tcBorders>
            <w:shd w:val="clear" w:color="auto" w:fill="D9D9D9"/>
            <w:tcMar>
              <w:top w:w="0" w:type="dxa"/>
              <w:left w:w="97" w:type="dxa"/>
              <w:bottom w:w="0" w:type="dxa"/>
              <w:right w:w="108" w:type="dxa"/>
            </w:tcMar>
          </w:tcPr>
          <w:p w14:paraId="536A89B7" w14:textId="77777777" w:rsidR="002A2D3E" w:rsidRPr="00B34324" w:rsidRDefault="002A2D3E"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tcBorders>
              <w:top w:val="single" w:sz="6" w:space="0" w:color="00000A"/>
              <w:left w:val="single" w:sz="6" w:space="0" w:color="00000A"/>
              <w:bottom w:val="single" w:sz="4" w:space="0" w:color="auto"/>
              <w:right w:val="single" w:sz="6" w:space="0" w:color="00000A"/>
            </w:tcBorders>
            <w:shd w:val="clear" w:color="auto" w:fill="D9D9D9"/>
            <w:tcMar>
              <w:top w:w="0" w:type="dxa"/>
              <w:left w:w="97" w:type="dxa"/>
              <w:bottom w:w="0" w:type="dxa"/>
              <w:right w:w="108" w:type="dxa"/>
            </w:tcMar>
            <w:vAlign w:val="center"/>
          </w:tcPr>
          <w:p w14:paraId="393208B3" w14:textId="77777777" w:rsidR="002A2D3E" w:rsidRPr="00B34324" w:rsidRDefault="002A2D3E"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2A2D3E" w:rsidRPr="00B34324" w14:paraId="28DFA813"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29088016" w14:textId="77777777" w:rsidR="002A2D3E" w:rsidRPr="00B34324" w:rsidRDefault="002A2D3E" w:rsidP="00B61790">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46268D1B" w14:textId="77777777" w:rsidR="002A2D3E" w:rsidRPr="00B34324" w:rsidRDefault="002A2D3E" w:rsidP="00B61790">
            <w:pPr>
              <w:spacing w:line="240" w:lineRule="auto"/>
              <w:ind w:left="0" w:hanging="2"/>
              <w:jc w:val="both"/>
              <w:rPr>
                <w:rFonts w:ascii="Arial" w:hAnsi="Arial" w:cs="Arial"/>
                <w:sz w:val="20"/>
                <w:szCs w:val="20"/>
              </w:rPr>
            </w:pPr>
            <w:r w:rsidRPr="00B34324">
              <w:rPr>
                <w:rFonts w:ascii="Arial" w:hAnsi="Arial" w:cs="Arial"/>
                <w:sz w:val="20"/>
                <w:szCs w:val="20"/>
              </w:rPr>
              <w:t>Typ urządzenia</w:t>
            </w:r>
          </w:p>
        </w:tc>
        <w:tc>
          <w:tcPr>
            <w:tcW w:w="5528"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00018BA" w14:textId="77777777" w:rsidR="002A2D3E" w:rsidRPr="00B34324" w:rsidRDefault="002A2D3E" w:rsidP="00B61790">
            <w:pPr>
              <w:spacing w:line="240" w:lineRule="auto"/>
              <w:ind w:left="0" w:hanging="2"/>
              <w:jc w:val="both"/>
              <w:rPr>
                <w:rFonts w:ascii="Arial" w:hAnsi="Arial" w:cs="Arial"/>
                <w:bCs/>
                <w:sz w:val="20"/>
                <w:szCs w:val="20"/>
              </w:rPr>
            </w:pPr>
            <w:r w:rsidRPr="00B34324">
              <w:rPr>
                <w:rFonts w:ascii="Arial" w:hAnsi="Arial" w:cs="Arial"/>
                <w:bCs/>
                <w:sz w:val="20"/>
                <w:szCs w:val="20"/>
              </w:rPr>
              <w:t>Drukarka brajlowska</w:t>
            </w:r>
          </w:p>
        </w:tc>
        <w:tc>
          <w:tcPr>
            <w:tcW w:w="2268" w:type="dxa"/>
            <w:vMerge w:val="restart"/>
            <w:tcBorders>
              <w:top w:val="single" w:sz="4" w:space="0" w:color="auto"/>
              <w:left w:val="single" w:sz="4" w:space="0" w:color="auto"/>
              <w:right w:val="single" w:sz="4" w:space="0" w:color="auto"/>
            </w:tcBorders>
            <w:tcMar>
              <w:top w:w="0" w:type="dxa"/>
              <w:left w:w="97" w:type="dxa"/>
              <w:bottom w:w="0" w:type="dxa"/>
              <w:right w:w="108" w:type="dxa"/>
            </w:tcMar>
            <w:vAlign w:val="center"/>
          </w:tcPr>
          <w:p w14:paraId="2EC18232" w14:textId="77777777" w:rsidR="002A2D3E" w:rsidRPr="00B34324" w:rsidRDefault="002A2D3E" w:rsidP="00B61790">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50AC7DD9" w14:textId="77777777" w:rsidR="002A2D3E" w:rsidRPr="00B34324" w:rsidRDefault="002A2D3E" w:rsidP="00B61790">
            <w:pPr>
              <w:spacing w:line="240" w:lineRule="auto"/>
              <w:ind w:left="0" w:hanging="2"/>
              <w:jc w:val="center"/>
              <w:rPr>
                <w:rFonts w:ascii="Arial" w:hAnsi="Arial" w:cs="Arial"/>
                <w:sz w:val="20"/>
                <w:szCs w:val="20"/>
              </w:rPr>
            </w:pPr>
            <w:r w:rsidRPr="00B34324">
              <w:rPr>
                <w:rFonts w:ascii="Arial" w:hAnsi="Arial" w:cs="Arial"/>
                <w:sz w:val="20"/>
                <w:szCs w:val="20"/>
              </w:rPr>
              <w:t>/</w:t>
            </w:r>
          </w:p>
          <w:p w14:paraId="0464C4D4" w14:textId="77777777" w:rsidR="002A2D3E" w:rsidRPr="00B34324" w:rsidRDefault="002A2D3E" w:rsidP="00B61790">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12"/>
            </w:r>
          </w:p>
        </w:tc>
      </w:tr>
      <w:tr w:rsidR="002A2D3E" w:rsidRPr="00B34324" w14:paraId="23881DBD"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273F9714" w14:textId="77777777" w:rsidR="002A2D3E" w:rsidRPr="00B34324" w:rsidRDefault="002A2D3E" w:rsidP="00B61790">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4D939A41" w14:textId="77777777" w:rsidR="002A2D3E" w:rsidRPr="00B34324" w:rsidRDefault="002A2D3E" w:rsidP="00B61790">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528"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32918E19"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 xml:space="preserve">Urządzenie przenośne, łatwe w użyciu, o eleganckim wyglądzie. </w:t>
            </w:r>
          </w:p>
          <w:p w14:paraId="150530CC"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 xml:space="preserve">Urządzenie oferujące stabilne tłoczenie przez cały dzień bez konieczności stałej kontroli. </w:t>
            </w:r>
          </w:p>
          <w:p w14:paraId="032DC22D"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p>
          <w:p w14:paraId="0D7EF771"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 xml:space="preserve">Urządzenie oferujące możliwość dwustronnego druku brajlowskiego w standardzie Index Braille. </w:t>
            </w:r>
          </w:p>
          <w:p w14:paraId="5AE75B48"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r w:rsidRPr="00B34324">
              <w:rPr>
                <w:rFonts w:ascii="Arial" w:eastAsia="Calibri" w:hAnsi="Arial" w:cs="Arial"/>
                <w:bCs/>
                <w:sz w:val="20"/>
                <w:szCs w:val="20"/>
              </w:rPr>
              <w:t>W urządzeniu z można zainstalować ciągły składany papier w pudełku (fan fold).</w:t>
            </w:r>
          </w:p>
          <w:p w14:paraId="78A5B098" w14:textId="77777777" w:rsidR="002A2D3E" w:rsidRPr="00B34324" w:rsidRDefault="002A2D3E" w:rsidP="00B61790">
            <w:pPr>
              <w:spacing w:line="240" w:lineRule="auto"/>
              <w:ind w:left="0" w:hanging="2"/>
              <w:contextualSpacing/>
              <w:jc w:val="both"/>
              <w:rPr>
                <w:rFonts w:ascii="Arial" w:eastAsia="Calibri" w:hAnsi="Arial" w:cs="Arial"/>
                <w:bCs/>
                <w:sz w:val="20"/>
                <w:szCs w:val="20"/>
              </w:rPr>
            </w:pP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0774B673" w14:textId="77777777" w:rsidR="002A2D3E" w:rsidRPr="00B34324" w:rsidRDefault="002A2D3E" w:rsidP="00B61790">
            <w:pPr>
              <w:spacing w:line="240" w:lineRule="auto"/>
              <w:ind w:left="0" w:hanging="2"/>
              <w:jc w:val="center"/>
              <w:rPr>
                <w:rFonts w:ascii="Arial" w:eastAsia="Arial" w:hAnsi="Arial" w:cs="Arial"/>
                <w:sz w:val="20"/>
                <w:szCs w:val="20"/>
              </w:rPr>
            </w:pPr>
          </w:p>
        </w:tc>
      </w:tr>
      <w:tr w:rsidR="002A2D3E" w:rsidRPr="00B34324" w14:paraId="66151F89"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37E9ABD6" w14:textId="77777777" w:rsidR="002A2D3E" w:rsidRPr="00B34324" w:rsidRDefault="002A2D3E"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3</w:t>
            </w: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1A71F1DC" w14:textId="77777777" w:rsidR="002A2D3E" w:rsidRPr="00B34324" w:rsidRDefault="002A2D3E" w:rsidP="00B61790">
            <w:pPr>
              <w:spacing w:line="240" w:lineRule="auto"/>
              <w:ind w:left="0" w:hanging="2"/>
              <w:jc w:val="both"/>
              <w:rPr>
                <w:rFonts w:ascii="Arial" w:hAnsi="Arial" w:cs="Arial"/>
                <w:sz w:val="20"/>
                <w:szCs w:val="20"/>
              </w:rPr>
            </w:pPr>
            <w:r w:rsidRPr="00B34324">
              <w:rPr>
                <w:rFonts w:ascii="Arial" w:hAnsi="Arial" w:cs="Arial"/>
                <w:sz w:val="20"/>
                <w:szCs w:val="20"/>
              </w:rPr>
              <w:t>Specyfikacja techniczna</w:t>
            </w:r>
          </w:p>
        </w:tc>
        <w:tc>
          <w:tcPr>
            <w:tcW w:w="5528"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2058327B"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Tractor Feeder –metoda podawania papieru,</w:t>
            </w:r>
          </w:p>
          <w:p w14:paraId="72955CF1"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Kompatybilność: Windows / Mac / Linux,</w:t>
            </w:r>
          </w:p>
          <w:p w14:paraId="671B7598"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Druk jednostronny lub dwustronny wysokiej jakości,</w:t>
            </w:r>
          </w:p>
          <w:p w14:paraId="237B45BA"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Druk pionowy (broszura),</w:t>
            </w:r>
          </w:p>
          <w:p w14:paraId="4B2EAD90"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Przyciski panelu sterującego drukarki opisane drukiem i brajlem,</w:t>
            </w:r>
          </w:p>
          <w:p w14:paraId="58C5419B"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Regulowany odstęp między wierszami,</w:t>
            </w:r>
          </w:p>
          <w:p w14:paraId="2272BE69"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Udźwiękowiony interface drukarki (dostępne wiele języków),</w:t>
            </w:r>
          </w:p>
          <w:p w14:paraId="26FF9996"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 xml:space="preserve">Złącza: USB, sieciowe,  </w:t>
            </w:r>
          </w:p>
          <w:p w14:paraId="36B3E85C"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Wbudowane WiFi i bluetooth,</w:t>
            </w:r>
          </w:p>
          <w:p w14:paraId="2EE5D53C"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Darmowa aktualizacja oprogramowania przez Internet,</w:t>
            </w:r>
          </w:p>
          <w:p w14:paraId="42322109"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Obsługa urządzeń mobilnych,</w:t>
            </w:r>
          </w:p>
          <w:p w14:paraId="182A1FA1"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Szybkość drukowania: 120 znaków na sekundę,</w:t>
            </w:r>
          </w:p>
          <w:p w14:paraId="230C104C"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Drukowanie z urządzeń przenośnych,</w:t>
            </w: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20D9FEEA" w14:textId="77777777" w:rsidR="002A2D3E" w:rsidRPr="00B34324" w:rsidRDefault="002A2D3E" w:rsidP="00B61790">
            <w:pPr>
              <w:spacing w:line="240" w:lineRule="auto"/>
              <w:ind w:left="0" w:hanging="2"/>
              <w:jc w:val="center"/>
              <w:rPr>
                <w:rFonts w:ascii="Arial" w:eastAsia="Arial" w:hAnsi="Arial" w:cs="Arial"/>
                <w:sz w:val="20"/>
                <w:szCs w:val="20"/>
              </w:rPr>
            </w:pPr>
          </w:p>
        </w:tc>
      </w:tr>
      <w:tr w:rsidR="002A2D3E" w:rsidRPr="00B34324" w14:paraId="361B1CF8"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5367C461" w14:textId="77777777" w:rsidR="002A2D3E" w:rsidRPr="00B34324" w:rsidRDefault="002A2D3E"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4</w:t>
            </w: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4EE58F82" w14:textId="77777777" w:rsidR="002A2D3E" w:rsidRPr="00B34324" w:rsidRDefault="002A2D3E" w:rsidP="00B61790">
            <w:pPr>
              <w:spacing w:line="240" w:lineRule="auto"/>
              <w:ind w:left="0" w:hanging="2"/>
              <w:jc w:val="both"/>
              <w:rPr>
                <w:rFonts w:ascii="Arial" w:hAnsi="Arial" w:cs="Arial"/>
                <w:sz w:val="20"/>
                <w:szCs w:val="20"/>
              </w:rPr>
            </w:pPr>
            <w:r w:rsidRPr="00B34324">
              <w:rPr>
                <w:rFonts w:ascii="Arial" w:hAnsi="Arial" w:cs="Arial"/>
                <w:sz w:val="20"/>
                <w:szCs w:val="20"/>
              </w:rPr>
              <w:t>Dodatkowe wyposażenie</w:t>
            </w:r>
          </w:p>
        </w:tc>
        <w:tc>
          <w:tcPr>
            <w:tcW w:w="5528"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7BF5900"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Papier wysokiej jakości w formacie A4,  o zwiększonej gramaturze, przeznaczony do zastosowania w drukarkach i maszynach brajlowskich 1000 arkuszy.</w:t>
            </w:r>
          </w:p>
          <w:p w14:paraId="62C6289E"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Rozmiar A4: 210 x 297 mm</w:t>
            </w:r>
          </w:p>
          <w:p w14:paraId="67112A82" w14:textId="77777777" w:rsidR="002A2D3E" w:rsidRPr="00B34324" w:rsidRDefault="002A2D3E" w:rsidP="00B61790">
            <w:pPr>
              <w:spacing w:line="240" w:lineRule="auto"/>
              <w:ind w:left="0" w:hanging="2"/>
              <w:rPr>
                <w:rFonts w:ascii="Arial" w:hAnsi="Arial" w:cs="Arial"/>
                <w:bCs/>
                <w:sz w:val="20"/>
                <w:szCs w:val="20"/>
              </w:rPr>
            </w:pPr>
            <w:r w:rsidRPr="00B34324">
              <w:rPr>
                <w:rFonts w:ascii="Arial" w:hAnsi="Arial" w:cs="Arial"/>
                <w:bCs/>
                <w:sz w:val="20"/>
                <w:szCs w:val="20"/>
              </w:rPr>
              <w:t>Papier offsetowy, gramatura minimum170g/m2..</w:t>
            </w:r>
          </w:p>
        </w:tc>
        <w:tc>
          <w:tcPr>
            <w:tcW w:w="2268" w:type="dxa"/>
            <w:vMerge/>
            <w:tcBorders>
              <w:left w:val="single" w:sz="4" w:space="0" w:color="auto"/>
              <w:bottom w:val="single" w:sz="4" w:space="0" w:color="auto"/>
              <w:right w:val="single" w:sz="4" w:space="0" w:color="auto"/>
            </w:tcBorders>
            <w:tcMar>
              <w:top w:w="0" w:type="dxa"/>
              <w:left w:w="97" w:type="dxa"/>
              <w:bottom w:w="0" w:type="dxa"/>
              <w:right w:w="108" w:type="dxa"/>
            </w:tcMar>
            <w:vAlign w:val="center"/>
          </w:tcPr>
          <w:p w14:paraId="1898B9C3" w14:textId="77777777" w:rsidR="002A2D3E" w:rsidRPr="00B34324" w:rsidRDefault="002A2D3E" w:rsidP="00B61790">
            <w:pPr>
              <w:spacing w:line="240" w:lineRule="auto"/>
              <w:ind w:left="0" w:hanging="2"/>
              <w:jc w:val="center"/>
              <w:rPr>
                <w:rFonts w:ascii="Arial" w:eastAsia="Arial" w:hAnsi="Arial" w:cs="Arial"/>
                <w:sz w:val="20"/>
                <w:szCs w:val="20"/>
              </w:rPr>
            </w:pPr>
          </w:p>
        </w:tc>
      </w:tr>
    </w:tbl>
    <w:p w14:paraId="16D6740B" w14:textId="77777777" w:rsidR="002A0A0A" w:rsidRPr="00B34324" w:rsidRDefault="002A0A0A" w:rsidP="002A0A0A">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3C2E8E42" w14:textId="77777777" w:rsidR="002A0A0A" w:rsidRPr="00B34324" w:rsidRDefault="002A0A0A" w:rsidP="002A0A0A">
      <w:pPr>
        <w:spacing w:line="240" w:lineRule="auto"/>
        <w:ind w:left="0" w:hanging="2"/>
        <w:rPr>
          <w:rFonts w:ascii="Arial" w:eastAsia="Arial" w:hAnsi="Arial" w:cs="Arial"/>
          <w:sz w:val="20"/>
          <w:szCs w:val="20"/>
        </w:rPr>
      </w:pPr>
    </w:p>
    <w:p w14:paraId="61143FA8" w14:textId="77777777" w:rsidR="002A0A0A" w:rsidRPr="00B34324" w:rsidRDefault="002A0A0A" w:rsidP="002A0A0A">
      <w:pPr>
        <w:spacing w:line="240" w:lineRule="auto"/>
        <w:ind w:left="0" w:hanging="2"/>
        <w:rPr>
          <w:rFonts w:ascii="Arial" w:eastAsia="Arial" w:hAnsi="Arial" w:cs="Arial"/>
          <w:sz w:val="20"/>
          <w:szCs w:val="20"/>
        </w:rPr>
      </w:pPr>
    </w:p>
    <w:p w14:paraId="60DB0D62" w14:textId="77777777" w:rsidR="002A0A0A" w:rsidRPr="00B34324" w:rsidRDefault="002A0A0A" w:rsidP="002A0A0A">
      <w:pPr>
        <w:spacing w:line="240" w:lineRule="auto"/>
        <w:ind w:left="0" w:hanging="2"/>
        <w:rPr>
          <w:rFonts w:ascii="Arial" w:eastAsia="Arial" w:hAnsi="Arial" w:cs="Arial"/>
          <w:sz w:val="20"/>
          <w:szCs w:val="20"/>
        </w:rPr>
      </w:pPr>
    </w:p>
    <w:p w14:paraId="413DF27D" w14:textId="77777777" w:rsidR="002A0A0A" w:rsidRPr="00B34324" w:rsidRDefault="002A0A0A" w:rsidP="0044692A">
      <w:pPr>
        <w:spacing w:line="240" w:lineRule="auto"/>
        <w:ind w:left="0" w:hanging="2"/>
        <w:rPr>
          <w:rFonts w:ascii="Arial" w:eastAsia="Arial" w:hAnsi="Arial" w:cs="Arial"/>
          <w:sz w:val="20"/>
          <w:szCs w:val="20"/>
        </w:rPr>
      </w:pPr>
    </w:p>
    <w:p w14:paraId="008C8E9D" w14:textId="77777777" w:rsidR="002A0A0A" w:rsidRPr="00B34324" w:rsidRDefault="002A0A0A" w:rsidP="0044692A">
      <w:pPr>
        <w:spacing w:line="240" w:lineRule="auto"/>
        <w:ind w:left="0" w:hanging="2"/>
        <w:rPr>
          <w:rFonts w:ascii="Arial" w:eastAsia="Arial" w:hAnsi="Arial" w:cs="Arial"/>
          <w:sz w:val="20"/>
          <w:szCs w:val="20"/>
        </w:rPr>
      </w:pPr>
    </w:p>
    <w:p w14:paraId="2B47D169" w14:textId="77777777" w:rsidR="002A0A0A" w:rsidRPr="00B34324" w:rsidRDefault="002A0A0A" w:rsidP="0044692A">
      <w:pPr>
        <w:spacing w:line="240" w:lineRule="auto"/>
        <w:ind w:left="0" w:hanging="2"/>
        <w:rPr>
          <w:rFonts w:ascii="Arial" w:eastAsia="Arial" w:hAnsi="Arial" w:cs="Arial"/>
          <w:sz w:val="20"/>
          <w:szCs w:val="20"/>
        </w:rPr>
      </w:pPr>
    </w:p>
    <w:p w14:paraId="7D3981B5" w14:textId="2AD8637F" w:rsidR="002A0A0A" w:rsidRDefault="002A0A0A" w:rsidP="0044692A">
      <w:pPr>
        <w:spacing w:line="240" w:lineRule="auto"/>
        <w:ind w:left="0" w:hanging="2"/>
        <w:rPr>
          <w:rFonts w:ascii="Arial" w:eastAsia="Arial" w:hAnsi="Arial" w:cs="Arial"/>
          <w:sz w:val="20"/>
          <w:szCs w:val="20"/>
        </w:rPr>
      </w:pPr>
    </w:p>
    <w:p w14:paraId="4A6DC066" w14:textId="77777777" w:rsidR="00B34324" w:rsidRPr="00B34324" w:rsidRDefault="00B34324" w:rsidP="0044692A">
      <w:pPr>
        <w:spacing w:line="240" w:lineRule="auto"/>
        <w:ind w:left="0" w:hanging="2"/>
        <w:rPr>
          <w:rFonts w:ascii="Arial" w:eastAsia="Arial" w:hAnsi="Arial" w:cs="Arial"/>
          <w:sz w:val="20"/>
          <w:szCs w:val="20"/>
        </w:rPr>
      </w:pPr>
    </w:p>
    <w:p w14:paraId="2231FCEC" w14:textId="77777777" w:rsidR="002A0A0A" w:rsidRPr="00B34324" w:rsidRDefault="002A0A0A" w:rsidP="0044692A">
      <w:pPr>
        <w:spacing w:line="240" w:lineRule="auto"/>
        <w:ind w:left="0" w:hanging="2"/>
        <w:rPr>
          <w:rFonts w:ascii="Arial" w:eastAsia="Arial" w:hAnsi="Arial" w:cs="Arial"/>
          <w:sz w:val="20"/>
          <w:szCs w:val="20"/>
        </w:rPr>
      </w:pPr>
    </w:p>
    <w:p w14:paraId="72C0A4DA" w14:textId="1965BAA4" w:rsidR="002A0A0A" w:rsidRPr="00B34324" w:rsidRDefault="0084628F" w:rsidP="002A0A0A">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Przenośny koncentrator tlenu wraz z zestawem akcesoriów, działający w trybie pulsacyjnym</w:t>
      </w:r>
      <w:r w:rsidR="002A0A0A" w:rsidRPr="00B34324">
        <w:rPr>
          <w:rFonts w:ascii="Arial" w:eastAsia="Arial" w:hAnsi="Arial" w:cs="Arial"/>
          <w:b/>
          <w:sz w:val="20"/>
          <w:szCs w:val="20"/>
          <w:u w:val="single"/>
        </w:rPr>
        <w:t xml:space="preserve"> –</w:t>
      </w:r>
      <w:r w:rsidRPr="00B34324">
        <w:rPr>
          <w:rFonts w:ascii="Arial" w:eastAsia="Arial" w:hAnsi="Arial" w:cs="Arial"/>
          <w:b/>
          <w:sz w:val="20"/>
          <w:szCs w:val="20"/>
          <w:u w:val="single"/>
        </w:rPr>
        <w:t xml:space="preserve"> 1</w:t>
      </w:r>
      <w:r w:rsidR="002A0A0A" w:rsidRPr="00B34324">
        <w:rPr>
          <w:rFonts w:ascii="Arial" w:eastAsia="Arial" w:hAnsi="Arial" w:cs="Arial"/>
          <w:b/>
          <w:sz w:val="20"/>
          <w:szCs w:val="20"/>
          <w:u w:val="single"/>
        </w:rPr>
        <w:t xml:space="preserve"> sztuk</w:t>
      </w:r>
      <w:r w:rsidRPr="00B34324">
        <w:rPr>
          <w:rFonts w:ascii="Arial" w:eastAsia="Arial" w:hAnsi="Arial" w:cs="Arial"/>
          <w:b/>
          <w:sz w:val="20"/>
          <w:szCs w:val="20"/>
          <w:u w:val="single"/>
        </w:rPr>
        <w:t>a</w:t>
      </w:r>
    </w:p>
    <w:p w14:paraId="63812519" w14:textId="77777777" w:rsidR="002A0A0A" w:rsidRPr="00B34324" w:rsidRDefault="002A0A0A" w:rsidP="002A0A0A">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13:</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2A0A0A" w:rsidRPr="00B34324" w14:paraId="76999044" w14:textId="77777777" w:rsidTr="006F762F">
        <w:trPr>
          <w:trHeight w:val="567"/>
        </w:trPr>
        <w:tc>
          <w:tcPr>
            <w:tcW w:w="704" w:type="dxa"/>
            <w:vAlign w:val="bottom"/>
          </w:tcPr>
          <w:p w14:paraId="6C790B1E"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7AAC7255"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44AB3192"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2A0A0A" w:rsidRPr="00B34324" w14:paraId="00E5B15F" w14:textId="77777777" w:rsidTr="006F762F">
        <w:trPr>
          <w:trHeight w:val="567"/>
        </w:trPr>
        <w:tc>
          <w:tcPr>
            <w:tcW w:w="704" w:type="dxa"/>
            <w:vAlign w:val="bottom"/>
          </w:tcPr>
          <w:p w14:paraId="7C4085EC"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525EAD70"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15308186"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06D24C20" w14:textId="77777777" w:rsidR="002A0A0A" w:rsidRPr="00B34324" w:rsidRDefault="002A0A0A" w:rsidP="002A0A0A">
      <w:pPr>
        <w:spacing w:line="240" w:lineRule="auto"/>
        <w:ind w:left="0" w:hanging="2"/>
        <w:rPr>
          <w:rFonts w:ascii="Arial" w:eastAsia="Arial" w:hAnsi="Arial" w:cs="Arial"/>
          <w:sz w:val="20"/>
          <w:szCs w:val="20"/>
        </w:rPr>
      </w:pPr>
    </w:p>
    <w:tbl>
      <w:tblPr>
        <w:tblW w:w="10206" w:type="dxa"/>
        <w:tblInd w:w="-575" w:type="dxa"/>
        <w:tblLayout w:type="fixed"/>
        <w:tblLook w:val="0400" w:firstRow="0" w:lastRow="0" w:firstColumn="0" w:lastColumn="0" w:noHBand="0" w:noVBand="1"/>
      </w:tblPr>
      <w:tblGrid>
        <w:gridCol w:w="567"/>
        <w:gridCol w:w="1701"/>
        <w:gridCol w:w="5670"/>
        <w:gridCol w:w="2268"/>
      </w:tblGrid>
      <w:tr w:rsidR="0084628F" w:rsidRPr="00B34324" w14:paraId="37EE140E" w14:textId="77777777" w:rsidTr="0084628F">
        <w:tc>
          <w:tcPr>
            <w:tcW w:w="56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54ECA473" w14:textId="70E700B5" w:rsidR="0084628F" w:rsidRPr="00B34324" w:rsidRDefault="002A0A0A" w:rsidP="00B61790">
            <w:pPr>
              <w:spacing w:line="240" w:lineRule="auto"/>
              <w:ind w:left="0" w:hanging="2"/>
              <w:jc w:val="center"/>
              <w:rPr>
                <w:rFonts w:ascii="Arial" w:eastAsia="Arial" w:hAnsi="Arial" w:cs="Arial"/>
                <w:sz w:val="20"/>
                <w:szCs w:val="20"/>
              </w:rPr>
            </w:pPr>
            <w:r w:rsidRPr="00B34324">
              <w:rPr>
                <w:rFonts w:ascii="Arial" w:eastAsia="Arial" w:hAnsi="Arial" w:cs="Arial"/>
                <w:sz w:val="20"/>
                <w:szCs w:val="20"/>
              </w:rPr>
              <w:t xml:space="preserve"> </w:t>
            </w:r>
            <w:r w:rsidR="0084628F" w:rsidRPr="00B34324">
              <w:rPr>
                <w:rFonts w:ascii="Arial" w:eastAsia="Arial" w:hAnsi="Arial" w:cs="Arial"/>
                <w:b/>
                <w:color w:val="000000"/>
                <w:sz w:val="20"/>
                <w:szCs w:val="20"/>
              </w:rPr>
              <w:t>l.p.</w:t>
            </w:r>
          </w:p>
        </w:tc>
        <w:tc>
          <w:tcPr>
            <w:tcW w:w="1701"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156DBE73"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670" w:type="dxa"/>
            <w:tcBorders>
              <w:top w:val="single" w:sz="6" w:space="0" w:color="00000A"/>
              <w:left w:val="single" w:sz="6" w:space="0" w:color="00000A"/>
              <w:bottom w:val="single" w:sz="4" w:space="0" w:color="auto"/>
              <w:right w:val="single" w:sz="6" w:space="0" w:color="00000A"/>
            </w:tcBorders>
            <w:shd w:val="clear" w:color="auto" w:fill="D9D9D9"/>
            <w:tcMar>
              <w:top w:w="0" w:type="dxa"/>
              <w:left w:w="97" w:type="dxa"/>
              <w:bottom w:w="0" w:type="dxa"/>
              <w:right w:w="108" w:type="dxa"/>
            </w:tcMar>
          </w:tcPr>
          <w:p w14:paraId="2E30001E"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tcBorders>
              <w:top w:val="single" w:sz="6" w:space="0" w:color="00000A"/>
              <w:left w:val="single" w:sz="6" w:space="0" w:color="00000A"/>
              <w:bottom w:val="single" w:sz="4" w:space="0" w:color="auto"/>
              <w:right w:val="single" w:sz="6" w:space="0" w:color="00000A"/>
            </w:tcBorders>
            <w:shd w:val="clear" w:color="auto" w:fill="D9D9D9"/>
            <w:tcMar>
              <w:top w:w="0" w:type="dxa"/>
              <w:left w:w="97" w:type="dxa"/>
              <w:bottom w:w="0" w:type="dxa"/>
              <w:right w:w="108" w:type="dxa"/>
            </w:tcMar>
            <w:vAlign w:val="center"/>
          </w:tcPr>
          <w:p w14:paraId="02815D89"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84628F" w:rsidRPr="00B34324" w14:paraId="4AD3BAB3"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14:paraId="43843B46" w14:textId="77777777" w:rsidR="0084628F" w:rsidRPr="00B34324" w:rsidRDefault="0084628F" w:rsidP="00B61790">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42E2C346"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Typ urządzenia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106A1BEA" w14:textId="77777777" w:rsidR="0084628F" w:rsidRPr="00B34324" w:rsidRDefault="0084628F" w:rsidP="00B61790">
            <w:pPr>
              <w:spacing w:line="240" w:lineRule="auto"/>
              <w:ind w:left="0" w:hanging="2"/>
              <w:jc w:val="both"/>
              <w:rPr>
                <w:rFonts w:ascii="Arial" w:hAnsi="Arial" w:cs="Arial"/>
                <w:bCs/>
                <w:sz w:val="20"/>
                <w:szCs w:val="20"/>
              </w:rPr>
            </w:pPr>
            <w:r w:rsidRPr="00B34324">
              <w:rPr>
                <w:rFonts w:ascii="Arial" w:hAnsi="Arial" w:cs="Arial"/>
                <w:bCs/>
                <w:sz w:val="20"/>
                <w:szCs w:val="20"/>
              </w:rPr>
              <w:t xml:space="preserve">Przenośny koncentrator tlenu wraz z zestawem akcesoriów, działający w trybie pulsacyjnym. </w:t>
            </w:r>
          </w:p>
        </w:tc>
        <w:tc>
          <w:tcPr>
            <w:tcW w:w="2268" w:type="dxa"/>
            <w:vMerge w:val="restart"/>
            <w:tcBorders>
              <w:top w:val="single" w:sz="4" w:space="0" w:color="auto"/>
              <w:left w:val="single" w:sz="4" w:space="0" w:color="auto"/>
              <w:right w:val="single" w:sz="4" w:space="0" w:color="auto"/>
            </w:tcBorders>
            <w:tcMar>
              <w:top w:w="0" w:type="dxa"/>
              <w:left w:w="97" w:type="dxa"/>
              <w:bottom w:w="0" w:type="dxa"/>
              <w:right w:w="108" w:type="dxa"/>
            </w:tcMar>
            <w:vAlign w:val="center"/>
          </w:tcPr>
          <w:p w14:paraId="51BD9E6C"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72737AD6"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w:t>
            </w:r>
          </w:p>
          <w:p w14:paraId="533C4945"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13"/>
            </w:r>
          </w:p>
        </w:tc>
      </w:tr>
      <w:tr w:rsidR="0084628F" w:rsidRPr="00B34324" w14:paraId="250455F0"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14:paraId="37AE4EAD" w14:textId="77777777" w:rsidR="0084628F" w:rsidRPr="00B34324" w:rsidRDefault="0084628F" w:rsidP="00B61790">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350D2109"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Budowa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3B9161C"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bCs/>
                <w:sz w:val="20"/>
                <w:szCs w:val="20"/>
              </w:rPr>
              <w:t xml:space="preserve">Przenośny koncentrator tlenu wraz z zestawem akcesoriów, działający w trybie pulsacyjnym.  </w:t>
            </w:r>
          </w:p>
          <w:p w14:paraId="7E9200B7" w14:textId="77777777" w:rsidR="0084628F" w:rsidRPr="00B34324" w:rsidRDefault="0084628F" w:rsidP="00B61790">
            <w:pPr>
              <w:spacing w:line="240" w:lineRule="auto"/>
              <w:ind w:left="0" w:hanging="2"/>
              <w:jc w:val="both"/>
              <w:rPr>
                <w:rFonts w:ascii="Arial" w:hAnsi="Arial" w:cs="Arial"/>
                <w:bCs/>
                <w:sz w:val="20"/>
                <w:szCs w:val="20"/>
              </w:rPr>
            </w:pP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423276CC"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3E4339B1"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14:paraId="3261AC42" w14:textId="77777777" w:rsidR="0084628F" w:rsidRPr="00B34324" w:rsidRDefault="0084628F"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3</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681A322C"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003A5CA"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sz w:val="20"/>
                <w:szCs w:val="20"/>
              </w:rPr>
              <w:t>Pulsacyjny tryb pracy</w:t>
            </w:r>
          </w:p>
          <w:p w14:paraId="36FC0E20"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sz w:val="20"/>
                <w:szCs w:val="20"/>
              </w:rPr>
              <w:t>Niewielka masa do 2,5 kg;</w:t>
            </w:r>
          </w:p>
          <w:p w14:paraId="7EB6AFFF"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sz w:val="20"/>
                <w:szCs w:val="20"/>
              </w:rPr>
              <w:t>Alarmy: brak oddechu, niskiego stężenia tlenu, usterek technicznych, niskiego poziomu naładowania, braku przepływu tlenu, awarii zewnętrznego zasilania, wyczerpania baterii,</w:t>
            </w:r>
          </w:p>
          <w:p w14:paraId="418AC9B0"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sz w:val="20"/>
                <w:szCs w:val="20"/>
              </w:rPr>
              <w:t>Bateria o długim czasie działania, do 4,5 h – 1szt.</w:t>
            </w:r>
          </w:p>
          <w:p w14:paraId="04684F1D"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sz w:val="20"/>
                <w:szCs w:val="20"/>
              </w:rPr>
              <w:t xml:space="preserve">Intuicyjny, czytelny dotykowy ekran LCD </w:t>
            </w:r>
          </w:p>
          <w:p w14:paraId="30AFCDC6" w14:textId="77777777" w:rsidR="0084628F" w:rsidRPr="00B34324" w:rsidRDefault="0084628F" w:rsidP="00B61790">
            <w:pPr>
              <w:shd w:val="clear" w:color="auto" w:fill="F7F7F7"/>
              <w:spacing w:line="240" w:lineRule="auto"/>
              <w:ind w:left="0" w:hanging="2"/>
              <w:rPr>
                <w:rFonts w:ascii="Arial" w:eastAsia="Calibri" w:hAnsi="Arial" w:cs="Arial"/>
                <w:bCs/>
                <w:sz w:val="20"/>
                <w:szCs w:val="20"/>
              </w:rPr>
            </w:pP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6375EE48"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34ABA5C2"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tcPr>
          <w:p w14:paraId="3409069B" w14:textId="77777777" w:rsidR="0084628F" w:rsidRPr="00B34324" w:rsidRDefault="0084628F"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tcPr>
          <w:p w14:paraId="594F30D7"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Specyfikacja techniczna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4E117B5A"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Wymiary:</w:t>
            </w:r>
          </w:p>
          <w:p w14:paraId="0FB5FDF8"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Długość do 25 cm </w:t>
            </w:r>
          </w:p>
          <w:p w14:paraId="53DCD781"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Wysokość do 22 cm </w:t>
            </w:r>
          </w:p>
          <w:p w14:paraId="5A44437B"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Szerokość do 10 cm (bateria o standardowej pojemności)</w:t>
            </w:r>
          </w:p>
          <w:p w14:paraId="07DDBACD"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w:t>
            </w:r>
          </w:p>
          <w:p w14:paraId="6053FA46"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Waga:</w:t>
            </w:r>
          </w:p>
          <w:p w14:paraId="10B54B4A"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Do 2,5 kg z zainstalowaną baterią o standardowej pojemności</w:t>
            </w:r>
          </w:p>
          <w:p w14:paraId="16161307"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w:t>
            </w:r>
          </w:p>
          <w:p w14:paraId="67E4AF69"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Napięcie zasilania: od 12-16 V DC</w:t>
            </w:r>
          </w:p>
          <w:p w14:paraId="4B2A2E01"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Pobór mocy: 120 W w trakcie ładowania</w:t>
            </w:r>
          </w:p>
          <w:p w14:paraId="2C33B48E"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Koncentracja tlenu: 87–96% przy wszystkich ustawieniach</w:t>
            </w:r>
          </w:p>
          <w:p w14:paraId="56A27D68"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Alarm dźwiękowy 45 dBA lub więcej</w:t>
            </w:r>
          </w:p>
          <w:p w14:paraId="32B1E61C"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Maksymalne ciśnienie na wyjściu 20 psig</w:t>
            </w:r>
          </w:p>
          <w:p w14:paraId="6DD58627"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Czas pracy: do 4,5 godz (bateria standardowa) </w:t>
            </w:r>
          </w:p>
          <w:p w14:paraId="33887909"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Bateria litowo-jonowa 14,4 V DC (nominalne)</w:t>
            </w:r>
          </w:p>
          <w:p w14:paraId="15981348"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Parametry przepływu:</w:t>
            </w:r>
          </w:p>
          <w:p w14:paraId="06286FCD"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Ustawienia przepływu: 1: Nom. objętość impulsowa przy 20 oddechach/min: 11 ml; Maks. minutowa objętość impulsowa: 220 ml/min.</w:t>
            </w:r>
          </w:p>
          <w:p w14:paraId="5855B941"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Ustawienia przepływu: 2: Nom. objętość impulsowa przy 20 oddechach/min: 22ml; Maks. minutowa objętość impulsowa: 440 ml/min.</w:t>
            </w:r>
          </w:p>
          <w:p w14:paraId="6BB0CBC7"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Ustawienia przepływu: 3: Nom. objętość impulsowa przy 20 oddechach/min: 33 ml; Maks. minutowa objętość impulsowa: 660 ml/min.</w:t>
            </w:r>
          </w:p>
          <w:p w14:paraId="788670F9"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Ustawienia przepływu: 4: Nom. objętość impulsowa przy 20 oddechach/min: 44 ml; Maks. minutowa objętość impulsowa: 880 ml/min.</w:t>
            </w:r>
          </w:p>
          <w:p w14:paraId="58A8FF02"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Ustawienia przepływu: 5: Nom. objętość impulsowa przy 20 oddechach/min: 50 ml; Maks. minutowa objętość impulsowa: 1000 ml/min.</w:t>
            </w:r>
          </w:p>
          <w:p w14:paraId="664BE7FC"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+/- 25% lub 6 ml, zależnie od tego, która wartość jest większa (przeciętnie 20 kolejnych impulsów) ponad nominalny zakres środowiskowy. </w:t>
            </w:r>
          </w:p>
          <w:p w14:paraId="090F9CD8" w14:textId="77777777" w:rsidR="0084628F" w:rsidRPr="00B34324" w:rsidRDefault="0084628F" w:rsidP="00B61790">
            <w:pPr>
              <w:spacing w:line="240" w:lineRule="auto"/>
              <w:ind w:left="0" w:hanging="2"/>
              <w:rPr>
                <w:rFonts w:ascii="Arial" w:hAnsi="Arial" w:cs="Arial"/>
                <w:bCs/>
                <w:sz w:val="20"/>
                <w:szCs w:val="20"/>
              </w:rPr>
            </w:pPr>
          </w:p>
        </w:tc>
        <w:tc>
          <w:tcPr>
            <w:tcW w:w="2268" w:type="dxa"/>
            <w:vMerge/>
            <w:tcBorders>
              <w:left w:val="single" w:sz="4" w:space="0" w:color="auto"/>
              <w:bottom w:val="single" w:sz="4" w:space="0" w:color="auto"/>
              <w:right w:val="single" w:sz="4" w:space="0" w:color="auto"/>
            </w:tcBorders>
            <w:tcMar>
              <w:top w:w="0" w:type="dxa"/>
              <w:left w:w="97" w:type="dxa"/>
              <w:bottom w:w="0" w:type="dxa"/>
              <w:right w:w="108" w:type="dxa"/>
            </w:tcMar>
            <w:vAlign w:val="center"/>
          </w:tcPr>
          <w:p w14:paraId="3700CC55" w14:textId="77777777" w:rsidR="0084628F" w:rsidRPr="00B34324" w:rsidRDefault="0084628F" w:rsidP="00B61790">
            <w:pPr>
              <w:spacing w:line="240" w:lineRule="auto"/>
              <w:ind w:left="0" w:hanging="2"/>
              <w:jc w:val="center"/>
              <w:rPr>
                <w:rFonts w:ascii="Arial" w:eastAsia="Arial" w:hAnsi="Arial" w:cs="Arial"/>
                <w:sz w:val="20"/>
                <w:szCs w:val="20"/>
              </w:rPr>
            </w:pPr>
          </w:p>
        </w:tc>
      </w:tr>
    </w:tbl>
    <w:p w14:paraId="105CF7B7" w14:textId="77777777" w:rsidR="002A0A0A" w:rsidRPr="00B34324" w:rsidRDefault="002A0A0A" w:rsidP="002A0A0A">
      <w:pPr>
        <w:spacing w:line="240" w:lineRule="auto"/>
        <w:ind w:left="0" w:hanging="2"/>
        <w:rPr>
          <w:rFonts w:ascii="Arial" w:eastAsia="Arial" w:hAnsi="Arial" w:cs="Arial"/>
          <w:sz w:val="20"/>
          <w:szCs w:val="20"/>
        </w:rPr>
      </w:pPr>
    </w:p>
    <w:p w14:paraId="5997E48C" w14:textId="77777777" w:rsidR="002A0A0A" w:rsidRPr="00B34324" w:rsidRDefault="002A0A0A" w:rsidP="002A0A0A">
      <w:pPr>
        <w:spacing w:line="240" w:lineRule="auto"/>
        <w:ind w:left="0" w:hanging="2"/>
        <w:rPr>
          <w:rFonts w:ascii="Arial" w:eastAsia="Arial" w:hAnsi="Arial" w:cs="Arial"/>
          <w:sz w:val="20"/>
          <w:szCs w:val="20"/>
        </w:rPr>
      </w:pPr>
    </w:p>
    <w:p w14:paraId="3327AA20" w14:textId="77777777" w:rsidR="002A0A0A" w:rsidRPr="00B34324" w:rsidRDefault="002A0A0A" w:rsidP="002A0A0A">
      <w:pPr>
        <w:spacing w:line="240" w:lineRule="auto"/>
        <w:ind w:left="0" w:hanging="2"/>
        <w:rPr>
          <w:rFonts w:ascii="Arial" w:eastAsia="Arial" w:hAnsi="Arial" w:cs="Arial"/>
          <w:sz w:val="20"/>
          <w:szCs w:val="20"/>
        </w:rPr>
      </w:pPr>
    </w:p>
    <w:p w14:paraId="13B64A3F" w14:textId="77777777" w:rsidR="002A0A0A" w:rsidRPr="00B34324" w:rsidRDefault="002A0A0A" w:rsidP="0044692A">
      <w:pPr>
        <w:spacing w:line="240" w:lineRule="auto"/>
        <w:ind w:left="0" w:hanging="2"/>
        <w:rPr>
          <w:rFonts w:ascii="Arial" w:eastAsia="Arial" w:hAnsi="Arial" w:cs="Arial"/>
          <w:sz w:val="20"/>
          <w:szCs w:val="20"/>
        </w:rPr>
      </w:pPr>
    </w:p>
    <w:p w14:paraId="534B0457" w14:textId="77777777" w:rsidR="002A0A0A" w:rsidRPr="00B34324" w:rsidRDefault="002A0A0A" w:rsidP="0044692A">
      <w:pPr>
        <w:spacing w:line="240" w:lineRule="auto"/>
        <w:ind w:left="0" w:hanging="2"/>
        <w:rPr>
          <w:rFonts w:ascii="Arial" w:eastAsia="Arial" w:hAnsi="Arial" w:cs="Arial"/>
          <w:sz w:val="20"/>
          <w:szCs w:val="20"/>
        </w:rPr>
      </w:pPr>
    </w:p>
    <w:p w14:paraId="7FF252F2" w14:textId="77777777" w:rsidR="002A0A0A" w:rsidRPr="00B34324" w:rsidRDefault="002A0A0A" w:rsidP="0044692A">
      <w:pPr>
        <w:spacing w:line="240" w:lineRule="auto"/>
        <w:ind w:left="0" w:hanging="2"/>
        <w:rPr>
          <w:rFonts w:ascii="Arial" w:eastAsia="Arial" w:hAnsi="Arial" w:cs="Arial"/>
          <w:sz w:val="20"/>
          <w:szCs w:val="20"/>
        </w:rPr>
      </w:pPr>
    </w:p>
    <w:p w14:paraId="0E6509D9" w14:textId="77777777" w:rsidR="002A0A0A" w:rsidRPr="00B34324" w:rsidRDefault="002A0A0A" w:rsidP="0044692A">
      <w:pPr>
        <w:spacing w:line="240" w:lineRule="auto"/>
        <w:ind w:left="0" w:hanging="2"/>
        <w:rPr>
          <w:rFonts w:ascii="Arial" w:eastAsia="Arial" w:hAnsi="Arial" w:cs="Arial"/>
          <w:sz w:val="20"/>
          <w:szCs w:val="20"/>
        </w:rPr>
      </w:pPr>
    </w:p>
    <w:p w14:paraId="55378E17" w14:textId="77777777" w:rsidR="002A0A0A" w:rsidRPr="00B34324" w:rsidRDefault="002A0A0A" w:rsidP="0044692A">
      <w:pPr>
        <w:spacing w:line="240" w:lineRule="auto"/>
        <w:ind w:left="0" w:hanging="2"/>
        <w:rPr>
          <w:rFonts w:ascii="Arial" w:eastAsia="Arial" w:hAnsi="Arial" w:cs="Arial"/>
          <w:sz w:val="20"/>
          <w:szCs w:val="20"/>
        </w:rPr>
      </w:pPr>
    </w:p>
    <w:p w14:paraId="4F52F467" w14:textId="77777777" w:rsidR="002A0A0A" w:rsidRPr="00B34324" w:rsidRDefault="002A0A0A" w:rsidP="0044692A">
      <w:pPr>
        <w:spacing w:line="240" w:lineRule="auto"/>
        <w:ind w:left="0" w:hanging="2"/>
        <w:rPr>
          <w:rFonts w:ascii="Arial" w:eastAsia="Arial" w:hAnsi="Arial" w:cs="Arial"/>
          <w:sz w:val="20"/>
          <w:szCs w:val="20"/>
        </w:rPr>
      </w:pPr>
    </w:p>
    <w:p w14:paraId="3C76EA69" w14:textId="77777777" w:rsidR="002A0A0A" w:rsidRPr="00B34324" w:rsidRDefault="002A0A0A" w:rsidP="0044692A">
      <w:pPr>
        <w:spacing w:line="240" w:lineRule="auto"/>
        <w:ind w:left="0" w:hanging="2"/>
        <w:rPr>
          <w:rFonts w:ascii="Arial" w:eastAsia="Arial" w:hAnsi="Arial" w:cs="Arial"/>
          <w:sz w:val="20"/>
          <w:szCs w:val="20"/>
        </w:rPr>
      </w:pPr>
    </w:p>
    <w:p w14:paraId="390B9390" w14:textId="77777777" w:rsidR="002A0A0A" w:rsidRPr="00B34324" w:rsidRDefault="002A0A0A" w:rsidP="0044692A">
      <w:pPr>
        <w:spacing w:line="240" w:lineRule="auto"/>
        <w:ind w:left="0" w:hanging="2"/>
        <w:rPr>
          <w:rFonts w:ascii="Arial" w:eastAsia="Arial" w:hAnsi="Arial" w:cs="Arial"/>
          <w:sz w:val="20"/>
          <w:szCs w:val="20"/>
        </w:rPr>
      </w:pPr>
    </w:p>
    <w:p w14:paraId="0C28D7DA" w14:textId="77777777" w:rsidR="002A0A0A" w:rsidRPr="00B34324" w:rsidRDefault="002A0A0A" w:rsidP="0044692A">
      <w:pPr>
        <w:spacing w:line="240" w:lineRule="auto"/>
        <w:ind w:left="0" w:hanging="2"/>
        <w:rPr>
          <w:rFonts w:ascii="Arial" w:eastAsia="Arial" w:hAnsi="Arial" w:cs="Arial"/>
          <w:sz w:val="20"/>
          <w:szCs w:val="20"/>
        </w:rPr>
      </w:pPr>
    </w:p>
    <w:p w14:paraId="15ED8630" w14:textId="77777777" w:rsidR="002A0A0A" w:rsidRPr="00B34324" w:rsidRDefault="002A0A0A" w:rsidP="0044692A">
      <w:pPr>
        <w:spacing w:line="240" w:lineRule="auto"/>
        <w:ind w:left="0" w:hanging="2"/>
        <w:rPr>
          <w:rFonts w:ascii="Arial" w:eastAsia="Arial" w:hAnsi="Arial" w:cs="Arial"/>
          <w:sz w:val="20"/>
          <w:szCs w:val="20"/>
        </w:rPr>
      </w:pPr>
    </w:p>
    <w:p w14:paraId="5441978F" w14:textId="77777777" w:rsidR="002A0A0A" w:rsidRPr="00B34324" w:rsidRDefault="002A0A0A" w:rsidP="0044692A">
      <w:pPr>
        <w:spacing w:line="240" w:lineRule="auto"/>
        <w:ind w:left="0" w:hanging="2"/>
        <w:rPr>
          <w:rFonts w:ascii="Arial" w:eastAsia="Arial" w:hAnsi="Arial" w:cs="Arial"/>
          <w:sz w:val="20"/>
          <w:szCs w:val="20"/>
        </w:rPr>
      </w:pPr>
    </w:p>
    <w:p w14:paraId="736024A9" w14:textId="77777777" w:rsidR="002A0A0A" w:rsidRPr="00B34324" w:rsidRDefault="002A0A0A" w:rsidP="0044692A">
      <w:pPr>
        <w:spacing w:line="240" w:lineRule="auto"/>
        <w:ind w:left="0" w:hanging="2"/>
        <w:rPr>
          <w:rFonts w:ascii="Arial" w:eastAsia="Arial" w:hAnsi="Arial" w:cs="Arial"/>
          <w:sz w:val="20"/>
          <w:szCs w:val="20"/>
        </w:rPr>
      </w:pPr>
    </w:p>
    <w:p w14:paraId="4A6B4DD2" w14:textId="77777777" w:rsidR="002A0A0A" w:rsidRPr="00B34324" w:rsidRDefault="002A0A0A" w:rsidP="0044692A">
      <w:pPr>
        <w:spacing w:line="240" w:lineRule="auto"/>
        <w:ind w:left="0" w:hanging="2"/>
        <w:rPr>
          <w:rFonts w:ascii="Arial" w:eastAsia="Arial" w:hAnsi="Arial" w:cs="Arial"/>
          <w:sz w:val="20"/>
          <w:szCs w:val="20"/>
        </w:rPr>
      </w:pPr>
    </w:p>
    <w:p w14:paraId="119556D2" w14:textId="77777777" w:rsidR="002A0A0A" w:rsidRPr="00B34324" w:rsidRDefault="002A0A0A" w:rsidP="0044692A">
      <w:pPr>
        <w:spacing w:line="240" w:lineRule="auto"/>
        <w:ind w:left="0" w:hanging="2"/>
        <w:rPr>
          <w:rFonts w:ascii="Arial" w:eastAsia="Arial" w:hAnsi="Arial" w:cs="Arial"/>
          <w:sz w:val="20"/>
          <w:szCs w:val="20"/>
        </w:rPr>
      </w:pPr>
    </w:p>
    <w:p w14:paraId="29306E7D" w14:textId="77777777" w:rsidR="00E40CA9" w:rsidRPr="00B34324" w:rsidRDefault="00E40CA9" w:rsidP="0044692A">
      <w:pPr>
        <w:spacing w:line="240" w:lineRule="auto"/>
        <w:ind w:left="0" w:hanging="2"/>
        <w:rPr>
          <w:rFonts w:ascii="Arial" w:eastAsia="Arial" w:hAnsi="Arial" w:cs="Arial"/>
          <w:sz w:val="20"/>
          <w:szCs w:val="20"/>
        </w:rPr>
      </w:pPr>
    </w:p>
    <w:p w14:paraId="420B6DBA" w14:textId="77777777" w:rsidR="00E40CA9" w:rsidRPr="00B34324" w:rsidRDefault="00E40CA9" w:rsidP="0044692A">
      <w:pPr>
        <w:spacing w:line="240" w:lineRule="auto"/>
        <w:ind w:left="0" w:hanging="2"/>
        <w:rPr>
          <w:rFonts w:ascii="Arial" w:eastAsia="Arial" w:hAnsi="Arial" w:cs="Arial"/>
          <w:sz w:val="20"/>
          <w:szCs w:val="20"/>
        </w:rPr>
      </w:pPr>
    </w:p>
    <w:p w14:paraId="4B7D5AE0" w14:textId="77777777" w:rsidR="002A0A0A" w:rsidRPr="00B34324" w:rsidRDefault="002A0A0A" w:rsidP="0044692A">
      <w:pPr>
        <w:spacing w:line="240" w:lineRule="auto"/>
        <w:ind w:left="0" w:hanging="2"/>
        <w:rPr>
          <w:rFonts w:ascii="Arial" w:eastAsia="Arial" w:hAnsi="Arial" w:cs="Arial"/>
          <w:sz w:val="20"/>
          <w:szCs w:val="20"/>
        </w:rPr>
      </w:pPr>
    </w:p>
    <w:p w14:paraId="23142934" w14:textId="77777777" w:rsidR="002A0A0A" w:rsidRPr="00B34324" w:rsidRDefault="002A0A0A" w:rsidP="0044692A">
      <w:pPr>
        <w:spacing w:line="240" w:lineRule="auto"/>
        <w:ind w:left="0" w:hanging="2"/>
        <w:rPr>
          <w:rFonts w:ascii="Arial" w:eastAsia="Arial" w:hAnsi="Arial" w:cs="Arial"/>
          <w:sz w:val="20"/>
          <w:szCs w:val="20"/>
        </w:rPr>
      </w:pPr>
    </w:p>
    <w:p w14:paraId="577D83F6" w14:textId="24D5F97A" w:rsidR="002A0A0A" w:rsidRPr="00B34324" w:rsidRDefault="002A0A0A" w:rsidP="0044692A">
      <w:pPr>
        <w:spacing w:line="240" w:lineRule="auto"/>
        <w:ind w:left="0" w:hanging="2"/>
        <w:rPr>
          <w:rFonts w:ascii="Arial" w:eastAsia="Arial" w:hAnsi="Arial" w:cs="Arial"/>
          <w:sz w:val="20"/>
          <w:szCs w:val="20"/>
        </w:rPr>
      </w:pPr>
    </w:p>
    <w:p w14:paraId="3FD07C69" w14:textId="71CA0751" w:rsidR="0084628F" w:rsidRPr="00B34324" w:rsidRDefault="0084628F" w:rsidP="0044692A">
      <w:pPr>
        <w:spacing w:line="240" w:lineRule="auto"/>
        <w:ind w:left="0" w:hanging="2"/>
        <w:rPr>
          <w:rFonts w:ascii="Arial" w:eastAsia="Arial" w:hAnsi="Arial" w:cs="Arial"/>
          <w:sz w:val="20"/>
          <w:szCs w:val="20"/>
        </w:rPr>
      </w:pPr>
    </w:p>
    <w:p w14:paraId="6E87960D" w14:textId="0173444E" w:rsidR="0084628F" w:rsidRPr="00B34324" w:rsidRDefault="0084628F" w:rsidP="0044692A">
      <w:pPr>
        <w:spacing w:line="240" w:lineRule="auto"/>
        <w:ind w:left="0" w:hanging="2"/>
        <w:rPr>
          <w:rFonts w:ascii="Arial" w:eastAsia="Arial" w:hAnsi="Arial" w:cs="Arial"/>
          <w:sz w:val="20"/>
          <w:szCs w:val="20"/>
        </w:rPr>
      </w:pPr>
    </w:p>
    <w:p w14:paraId="3E101DCE" w14:textId="473B1342" w:rsidR="0084628F" w:rsidRPr="00B34324" w:rsidRDefault="0084628F" w:rsidP="0044692A">
      <w:pPr>
        <w:spacing w:line="240" w:lineRule="auto"/>
        <w:ind w:left="0" w:hanging="2"/>
        <w:rPr>
          <w:rFonts w:ascii="Arial" w:eastAsia="Arial" w:hAnsi="Arial" w:cs="Arial"/>
          <w:sz w:val="20"/>
          <w:szCs w:val="20"/>
        </w:rPr>
      </w:pPr>
    </w:p>
    <w:p w14:paraId="405E9861" w14:textId="10BCDDE5" w:rsidR="0084628F" w:rsidRPr="00B34324" w:rsidRDefault="0084628F" w:rsidP="0044692A">
      <w:pPr>
        <w:spacing w:line="240" w:lineRule="auto"/>
        <w:ind w:left="0" w:hanging="2"/>
        <w:rPr>
          <w:rFonts w:ascii="Arial" w:eastAsia="Arial" w:hAnsi="Arial" w:cs="Arial"/>
          <w:sz w:val="20"/>
          <w:szCs w:val="20"/>
        </w:rPr>
      </w:pPr>
    </w:p>
    <w:p w14:paraId="38995310" w14:textId="63AA6DCE" w:rsidR="0084628F" w:rsidRPr="00B34324" w:rsidRDefault="0084628F" w:rsidP="0044692A">
      <w:pPr>
        <w:spacing w:line="240" w:lineRule="auto"/>
        <w:ind w:left="0" w:hanging="2"/>
        <w:rPr>
          <w:rFonts w:ascii="Arial" w:eastAsia="Arial" w:hAnsi="Arial" w:cs="Arial"/>
          <w:sz w:val="20"/>
          <w:szCs w:val="20"/>
        </w:rPr>
      </w:pPr>
    </w:p>
    <w:p w14:paraId="1C4357E6" w14:textId="1CE167F4" w:rsidR="0084628F" w:rsidRPr="00B34324" w:rsidRDefault="0084628F" w:rsidP="0044692A">
      <w:pPr>
        <w:spacing w:line="240" w:lineRule="auto"/>
        <w:ind w:left="0" w:hanging="2"/>
        <w:rPr>
          <w:rFonts w:ascii="Arial" w:eastAsia="Arial" w:hAnsi="Arial" w:cs="Arial"/>
          <w:sz w:val="20"/>
          <w:szCs w:val="20"/>
        </w:rPr>
      </w:pPr>
    </w:p>
    <w:p w14:paraId="0E5DCFCA" w14:textId="476E20C4" w:rsidR="0084628F" w:rsidRPr="00B34324" w:rsidRDefault="0084628F" w:rsidP="0044692A">
      <w:pPr>
        <w:spacing w:line="240" w:lineRule="auto"/>
        <w:ind w:left="0" w:hanging="2"/>
        <w:rPr>
          <w:rFonts w:ascii="Arial" w:eastAsia="Arial" w:hAnsi="Arial" w:cs="Arial"/>
          <w:sz w:val="20"/>
          <w:szCs w:val="20"/>
        </w:rPr>
      </w:pPr>
    </w:p>
    <w:p w14:paraId="66EBE6AD" w14:textId="62EC85A0" w:rsidR="0084628F" w:rsidRPr="00B34324" w:rsidRDefault="0084628F" w:rsidP="0044692A">
      <w:pPr>
        <w:spacing w:line="240" w:lineRule="auto"/>
        <w:ind w:left="0" w:hanging="2"/>
        <w:rPr>
          <w:rFonts w:ascii="Arial" w:eastAsia="Arial" w:hAnsi="Arial" w:cs="Arial"/>
          <w:sz w:val="20"/>
          <w:szCs w:val="20"/>
        </w:rPr>
      </w:pPr>
    </w:p>
    <w:p w14:paraId="26CF2C16" w14:textId="3F13DC7D" w:rsidR="0084628F" w:rsidRPr="00B34324" w:rsidRDefault="0084628F" w:rsidP="0044692A">
      <w:pPr>
        <w:spacing w:line="240" w:lineRule="auto"/>
        <w:ind w:left="0" w:hanging="2"/>
        <w:rPr>
          <w:rFonts w:ascii="Arial" w:eastAsia="Arial" w:hAnsi="Arial" w:cs="Arial"/>
          <w:sz w:val="20"/>
          <w:szCs w:val="20"/>
        </w:rPr>
      </w:pPr>
    </w:p>
    <w:p w14:paraId="77FE8298" w14:textId="7CC1966C" w:rsidR="0084628F" w:rsidRPr="00B34324" w:rsidRDefault="0084628F" w:rsidP="0044692A">
      <w:pPr>
        <w:spacing w:line="240" w:lineRule="auto"/>
        <w:ind w:left="0" w:hanging="2"/>
        <w:rPr>
          <w:rFonts w:ascii="Arial" w:eastAsia="Arial" w:hAnsi="Arial" w:cs="Arial"/>
          <w:sz w:val="20"/>
          <w:szCs w:val="20"/>
        </w:rPr>
      </w:pPr>
    </w:p>
    <w:p w14:paraId="29B4A26D" w14:textId="01668616" w:rsidR="0084628F" w:rsidRPr="00B34324" w:rsidRDefault="0084628F" w:rsidP="0044692A">
      <w:pPr>
        <w:spacing w:line="240" w:lineRule="auto"/>
        <w:ind w:left="0" w:hanging="2"/>
        <w:rPr>
          <w:rFonts w:ascii="Arial" w:eastAsia="Arial" w:hAnsi="Arial" w:cs="Arial"/>
          <w:sz w:val="20"/>
          <w:szCs w:val="20"/>
        </w:rPr>
      </w:pPr>
    </w:p>
    <w:p w14:paraId="5532A334" w14:textId="1A160049" w:rsidR="0084628F" w:rsidRPr="00B34324" w:rsidRDefault="0084628F" w:rsidP="0044692A">
      <w:pPr>
        <w:spacing w:line="240" w:lineRule="auto"/>
        <w:ind w:left="0" w:hanging="2"/>
        <w:rPr>
          <w:rFonts w:ascii="Arial" w:eastAsia="Arial" w:hAnsi="Arial" w:cs="Arial"/>
          <w:sz w:val="20"/>
          <w:szCs w:val="20"/>
        </w:rPr>
      </w:pPr>
    </w:p>
    <w:p w14:paraId="5915C171" w14:textId="4FF5535B" w:rsidR="0084628F" w:rsidRPr="00B34324" w:rsidRDefault="0084628F" w:rsidP="0044692A">
      <w:pPr>
        <w:spacing w:line="240" w:lineRule="auto"/>
        <w:ind w:left="0" w:hanging="2"/>
        <w:rPr>
          <w:rFonts w:ascii="Arial" w:eastAsia="Arial" w:hAnsi="Arial" w:cs="Arial"/>
          <w:sz w:val="20"/>
          <w:szCs w:val="20"/>
        </w:rPr>
      </w:pPr>
    </w:p>
    <w:p w14:paraId="118BAC4B" w14:textId="61A3A71E" w:rsidR="0084628F" w:rsidRPr="00B34324" w:rsidRDefault="0084628F" w:rsidP="0044692A">
      <w:pPr>
        <w:spacing w:line="240" w:lineRule="auto"/>
        <w:ind w:left="0" w:hanging="2"/>
        <w:rPr>
          <w:rFonts w:ascii="Arial" w:eastAsia="Arial" w:hAnsi="Arial" w:cs="Arial"/>
          <w:sz w:val="20"/>
          <w:szCs w:val="20"/>
        </w:rPr>
      </w:pPr>
    </w:p>
    <w:p w14:paraId="5E4F1977" w14:textId="16294C6B" w:rsidR="0084628F" w:rsidRPr="00B34324" w:rsidRDefault="0084628F" w:rsidP="0044692A">
      <w:pPr>
        <w:spacing w:line="240" w:lineRule="auto"/>
        <w:ind w:left="0" w:hanging="2"/>
        <w:rPr>
          <w:rFonts w:ascii="Arial" w:eastAsia="Arial" w:hAnsi="Arial" w:cs="Arial"/>
          <w:sz w:val="20"/>
          <w:szCs w:val="20"/>
        </w:rPr>
      </w:pPr>
    </w:p>
    <w:p w14:paraId="49657053" w14:textId="77777777" w:rsidR="0084628F" w:rsidRPr="00B34324" w:rsidRDefault="0084628F" w:rsidP="0044692A">
      <w:pPr>
        <w:spacing w:line="240" w:lineRule="auto"/>
        <w:ind w:left="0" w:hanging="2"/>
        <w:rPr>
          <w:rFonts w:ascii="Arial" w:eastAsia="Arial" w:hAnsi="Arial" w:cs="Arial"/>
          <w:sz w:val="20"/>
          <w:szCs w:val="20"/>
        </w:rPr>
      </w:pPr>
    </w:p>
    <w:p w14:paraId="053C4691" w14:textId="77777777" w:rsidR="002A0A0A" w:rsidRPr="00B34324" w:rsidRDefault="002A0A0A" w:rsidP="0044692A">
      <w:pPr>
        <w:spacing w:line="240" w:lineRule="auto"/>
        <w:ind w:left="0" w:hanging="2"/>
        <w:rPr>
          <w:rFonts w:ascii="Arial" w:eastAsia="Arial" w:hAnsi="Arial" w:cs="Arial"/>
          <w:sz w:val="20"/>
          <w:szCs w:val="20"/>
        </w:rPr>
      </w:pPr>
    </w:p>
    <w:p w14:paraId="746BE61D" w14:textId="77777777" w:rsidR="002A0A0A" w:rsidRPr="00B34324" w:rsidRDefault="002A0A0A" w:rsidP="0044692A">
      <w:pPr>
        <w:spacing w:line="240" w:lineRule="auto"/>
        <w:ind w:left="0" w:hanging="2"/>
        <w:rPr>
          <w:rFonts w:ascii="Arial" w:eastAsia="Arial" w:hAnsi="Arial" w:cs="Arial"/>
          <w:sz w:val="20"/>
          <w:szCs w:val="20"/>
        </w:rPr>
      </w:pPr>
    </w:p>
    <w:p w14:paraId="6A67E4A3" w14:textId="642F2759" w:rsidR="002A0A0A" w:rsidRPr="00B34324" w:rsidRDefault="002A0A0A" w:rsidP="0044692A">
      <w:pPr>
        <w:spacing w:line="240" w:lineRule="auto"/>
        <w:ind w:left="0" w:hanging="2"/>
        <w:rPr>
          <w:rFonts w:ascii="Arial" w:eastAsia="Arial" w:hAnsi="Arial" w:cs="Arial"/>
          <w:sz w:val="20"/>
          <w:szCs w:val="20"/>
        </w:rPr>
      </w:pPr>
    </w:p>
    <w:p w14:paraId="000566CA" w14:textId="69A3CE89" w:rsidR="0084628F" w:rsidRPr="00B34324" w:rsidRDefault="0084628F" w:rsidP="0044692A">
      <w:pPr>
        <w:spacing w:line="240" w:lineRule="auto"/>
        <w:ind w:left="0" w:hanging="2"/>
        <w:rPr>
          <w:rFonts w:ascii="Arial" w:eastAsia="Arial" w:hAnsi="Arial" w:cs="Arial"/>
          <w:sz w:val="20"/>
          <w:szCs w:val="20"/>
        </w:rPr>
      </w:pPr>
    </w:p>
    <w:p w14:paraId="4C374EB0" w14:textId="77777777" w:rsidR="0084628F" w:rsidRPr="00B34324" w:rsidRDefault="0084628F" w:rsidP="0044692A">
      <w:pPr>
        <w:spacing w:line="240" w:lineRule="auto"/>
        <w:ind w:left="0" w:hanging="2"/>
        <w:rPr>
          <w:rFonts w:ascii="Arial" w:eastAsia="Arial" w:hAnsi="Arial" w:cs="Arial"/>
          <w:sz w:val="20"/>
          <w:szCs w:val="20"/>
        </w:rPr>
      </w:pPr>
    </w:p>
    <w:p w14:paraId="2EBB3608" w14:textId="77777777" w:rsidR="002A0A0A" w:rsidRPr="00B34324" w:rsidRDefault="002A0A0A" w:rsidP="0044692A">
      <w:pPr>
        <w:spacing w:line="240" w:lineRule="auto"/>
        <w:ind w:left="0" w:hanging="2"/>
        <w:rPr>
          <w:rFonts w:ascii="Arial" w:eastAsia="Arial" w:hAnsi="Arial" w:cs="Arial"/>
          <w:sz w:val="20"/>
          <w:szCs w:val="20"/>
        </w:rPr>
      </w:pPr>
    </w:p>
    <w:p w14:paraId="5F148B33" w14:textId="77777777" w:rsidR="002A0A0A" w:rsidRPr="00B34324" w:rsidRDefault="002A0A0A" w:rsidP="0044692A">
      <w:pPr>
        <w:spacing w:line="240" w:lineRule="auto"/>
        <w:ind w:left="0" w:hanging="2"/>
        <w:rPr>
          <w:rFonts w:ascii="Arial" w:eastAsia="Arial" w:hAnsi="Arial" w:cs="Arial"/>
          <w:sz w:val="20"/>
          <w:szCs w:val="20"/>
        </w:rPr>
      </w:pPr>
    </w:p>
    <w:p w14:paraId="322D0982" w14:textId="060360FF" w:rsidR="002A0A0A" w:rsidRPr="00B34324" w:rsidRDefault="0084628F" w:rsidP="002A0A0A">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Head Pointer</w:t>
      </w:r>
      <w:r w:rsidR="002A0A0A" w:rsidRPr="00B34324">
        <w:rPr>
          <w:rFonts w:ascii="Arial" w:eastAsia="Arial" w:hAnsi="Arial" w:cs="Arial"/>
          <w:b/>
          <w:sz w:val="20"/>
          <w:szCs w:val="20"/>
          <w:u w:val="single"/>
        </w:rPr>
        <w:t xml:space="preserve"> – 1 sztuka</w:t>
      </w:r>
    </w:p>
    <w:p w14:paraId="04D27BE0" w14:textId="77777777" w:rsidR="002A0A0A" w:rsidRPr="00B34324" w:rsidRDefault="002A0A0A" w:rsidP="002A0A0A">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14:</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2A0A0A" w:rsidRPr="00B34324" w14:paraId="3FADE3DF" w14:textId="77777777" w:rsidTr="006F762F">
        <w:trPr>
          <w:trHeight w:val="567"/>
        </w:trPr>
        <w:tc>
          <w:tcPr>
            <w:tcW w:w="704" w:type="dxa"/>
            <w:vAlign w:val="bottom"/>
          </w:tcPr>
          <w:p w14:paraId="19E6E3F8"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49C45F49"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0D884439"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2A0A0A" w:rsidRPr="00B34324" w14:paraId="6D274097" w14:textId="77777777" w:rsidTr="006F762F">
        <w:trPr>
          <w:trHeight w:val="567"/>
        </w:trPr>
        <w:tc>
          <w:tcPr>
            <w:tcW w:w="704" w:type="dxa"/>
            <w:vAlign w:val="bottom"/>
          </w:tcPr>
          <w:p w14:paraId="0D0BBF73"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16BC65AA"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5494D7CA"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15E5C364" w14:textId="77777777" w:rsidR="002A0A0A" w:rsidRPr="00B34324" w:rsidRDefault="002A0A0A" w:rsidP="002A0A0A">
      <w:pPr>
        <w:spacing w:line="240" w:lineRule="auto"/>
        <w:ind w:left="0" w:hanging="2"/>
        <w:rPr>
          <w:rFonts w:ascii="Arial" w:eastAsia="Arial" w:hAnsi="Arial" w:cs="Arial"/>
          <w:sz w:val="20"/>
          <w:szCs w:val="20"/>
        </w:rPr>
      </w:pPr>
    </w:p>
    <w:tbl>
      <w:tblPr>
        <w:tblW w:w="1020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1843"/>
        <w:gridCol w:w="5528"/>
        <w:gridCol w:w="2268"/>
      </w:tblGrid>
      <w:tr w:rsidR="0084628F" w:rsidRPr="00B34324" w14:paraId="50BDFA23" w14:textId="77777777" w:rsidTr="00B61790">
        <w:tc>
          <w:tcPr>
            <w:tcW w:w="567" w:type="dxa"/>
            <w:shd w:val="clear" w:color="auto" w:fill="D9D9D9"/>
            <w:tcMar>
              <w:top w:w="0" w:type="dxa"/>
              <w:left w:w="97" w:type="dxa"/>
              <w:bottom w:w="0" w:type="dxa"/>
              <w:right w:w="108" w:type="dxa"/>
            </w:tcMar>
          </w:tcPr>
          <w:p w14:paraId="07FA2D1D"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843" w:type="dxa"/>
            <w:shd w:val="clear" w:color="auto" w:fill="D9D9D9"/>
            <w:tcMar>
              <w:top w:w="0" w:type="dxa"/>
              <w:left w:w="97" w:type="dxa"/>
              <w:bottom w:w="0" w:type="dxa"/>
              <w:right w:w="108" w:type="dxa"/>
            </w:tcMar>
          </w:tcPr>
          <w:p w14:paraId="23A15833"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528" w:type="dxa"/>
            <w:shd w:val="clear" w:color="auto" w:fill="D9D9D9"/>
            <w:tcMar>
              <w:top w:w="0" w:type="dxa"/>
              <w:left w:w="97" w:type="dxa"/>
              <w:bottom w:w="0" w:type="dxa"/>
              <w:right w:w="108" w:type="dxa"/>
            </w:tcMar>
          </w:tcPr>
          <w:p w14:paraId="7FC16BDF"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shd w:val="clear" w:color="auto" w:fill="D9D9D9"/>
            <w:tcMar>
              <w:top w:w="0" w:type="dxa"/>
              <w:left w:w="97" w:type="dxa"/>
              <w:bottom w:w="0" w:type="dxa"/>
              <w:right w:w="108" w:type="dxa"/>
            </w:tcMar>
            <w:vAlign w:val="center"/>
          </w:tcPr>
          <w:p w14:paraId="3A5457ED"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84628F" w:rsidRPr="00B34324" w14:paraId="209BC1A0" w14:textId="77777777" w:rsidTr="00B61790">
        <w:tc>
          <w:tcPr>
            <w:tcW w:w="567" w:type="dxa"/>
            <w:tcMar>
              <w:top w:w="0" w:type="dxa"/>
              <w:left w:w="97" w:type="dxa"/>
              <w:bottom w:w="0" w:type="dxa"/>
              <w:right w:w="108" w:type="dxa"/>
            </w:tcMar>
            <w:vAlign w:val="center"/>
          </w:tcPr>
          <w:p w14:paraId="2331DECB" w14:textId="77777777" w:rsidR="0084628F" w:rsidRPr="00B34324" w:rsidRDefault="0084628F" w:rsidP="00B61790">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843" w:type="dxa"/>
            <w:shd w:val="clear" w:color="auto" w:fill="auto"/>
            <w:tcMar>
              <w:top w:w="0" w:type="dxa"/>
              <w:left w:w="97" w:type="dxa"/>
              <w:bottom w:w="0" w:type="dxa"/>
              <w:right w:w="108" w:type="dxa"/>
            </w:tcMar>
            <w:vAlign w:val="center"/>
          </w:tcPr>
          <w:p w14:paraId="4B3CCF90"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Typ urządzenia</w:t>
            </w:r>
          </w:p>
        </w:tc>
        <w:tc>
          <w:tcPr>
            <w:tcW w:w="5528" w:type="dxa"/>
            <w:shd w:val="clear" w:color="auto" w:fill="auto"/>
            <w:tcMar>
              <w:top w:w="0" w:type="dxa"/>
              <w:left w:w="97" w:type="dxa"/>
              <w:bottom w:w="0" w:type="dxa"/>
              <w:right w:w="108" w:type="dxa"/>
            </w:tcMar>
            <w:vAlign w:val="center"/>
          </w:tcPr>
          <w:p w14:paraId="76F39B87" w14:textId="77777777" w:rsidR="0084628F" w:rsidRPr="00B34324" w:rsidRDefault="0084628F" w:rsidP="00B61790">
            <w:pPr>
              <w:spacing w:line="240" w:lineRule="auto"/>
              <w:ind w:left="0" w:hanging="2"/>
              <w:jc w:val="both"/>
              <w:rPr>
                <w:rFonts w:ascii="Arial" w:hAnsi="Arial" w:cs="Arial"/>
                <w:bCs/>
                <w:sz w:val="20"/>
                <w:szCs w:val="20"/>
              </w:rPr>
            </w:pPr>
            <w:r w:rsidRPr="00B34324">
              <w:rPr>
                <w:rFonts w:ascii="Arial" w:hAnsi="Arial" w:cs="Arial"/>
                <w:bCs/>
                <w:sz w:val="20"/>
                <w:szCs w:val="20"/>
              </w:rPr>
              <w:t>Head Pointer</w:t>
            </w:r>
          </w:p>
        </w:tc>
        <w:tc>
          <w:tcPr>
            <w:tcW w:w="2268" w:type="dxa"/>
            <w:vMerge w:val="restart"/>
            <w:tcMar>
              <w:top w:w="0" w:type="dxa"/>
              <w:left w:w="97" w:type="dxa"/>
              <w:bottom w:w="0" w:type="dxa"/>
              <w:right w:w="108" w:type="dxa"/>
            </w:tcMar>
            <w:vAlign w:val="center"/>
          </w:tcPr>
          <w:p w14:paraId="7AA29089"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498FD9C5"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w:t>
            </w:r>
          </w:p>
          <w:p w14:paraId="2EA23A1A"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14"/>
            </w:r>
          </w:p>
        </w:tc>
      </w:tr>
      <w:tr w:rsidR="0084628F" w:rsidRPr="00B34324" w14:paraId="286FB24B" w14:textId="77777777" w:rsidTr="00B61790">
        <w:tc>
          <w:tcPr>
            <w:tcW w:w="567" w:type="dxa"/>
            <w:tcMar>
              <w:top w:w="0" w:type="dxa"/>
              <w:left w:w="97" w:type="dxa"/>
              <w:bottom w:w="0" w:type="dxa"/>
              <w:right w:w="108" w:type="dxa"/>
            </w:tcMar>
            <w:vAlign w:val="center"/>
          </w:tcPr>
          <w:p w14:paraId="125FEA39" w14:textId="77777777" w:rsidR="0084628F" w:rsidRPr="00B34324" w:rsidRDefault="0084628F" w:rsidP="00B61790">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843" w:type="dxa"/>
            <w:shd w:val="clear" w:color="auto" w:fill="auto"/>
            <w:tcMar>
              <w:top w:w="0" w:type="dxa"/>
              <w:left w:w="97" w:type="dxa"/>
              <w:bottom w:w="0" w:type="dxa"/>
              <w:right w:w="108" w:type="dxa"/>
            </w:tcMar>
            <w:vAlign w:val="center"/>
          </w:tcPr>
          <w:p w14:paraId="04A9510C"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Budowa</w:t>
            </w:r>
          </w:p>
        </w:tc>
        <w:tc>
          <w:tcPr>
            <w:tcW w:w="5528" w:type="dxa"/>
            <w:shd w:val="clear" w:color="auto" w:fill="auto"/>
            <w:tcMar>
              <w:top w:w="0" w:type="dxa"/>
              <w:left w:w="97" w:type="dxa"/>
              <w:bottom w:w="0" w:type="dxa"/>
              <w:right w:w="108" w:type="dxa"/>
            </w:tcMar>
            <w:vAlign w:val="center"/>
          </w:tcPr>
          <w:p w14:paraId="6E96DFA5" w14:textId="77777777" w:rsidR="0084628F" w:rsidRPr="00B34324" w:rsidRDefault="0084628F" w:rsidP="00B61790">
            <w:pPr>
              <w:shd w:val="clear" w:color="auto" w:fill="F7F7F7"/>
              <w:spacing w:line="240" w:lineRule="auto"/>
              <w:ind w:left="0" w:hanging="2"/>
              <w:rPr>
                <w:rFonts w:ascii="Arial" w:hAnsi="Arial" w:cs="Arial"/>
                <w:bCs/>
                <w:sz w:val="20"/>
                <w:szCs w:val="20"/>
              </w:rPr>
            </w:pPr>
            <w:r w:rsidRPr="00B34324">
              <w:rPr>
                <w:rFonts w:ascii="Arial" w:hAnsi="Arial" w:cs="Arial"/>
                <w:bCs/>
                <w:sz w:val="20"/>
                <w:szCs w:val="20"/>
              </w:rPr>
              <w:t>Lekki wskaźnik mocowany na głowie, dzięki któremu można naciskać przyciski na klawiaturze.</w:t>
            </w:r>
          </w:p>
        </w:tc>
        <w:tc>
          <w:tcPr>
            <w:tcW w:w="2268" w:type="dxa"/>
            <w:vMerge/>
            <w:tcMar>
              <w:top w:w="0" w:type="dxa"/>
              <w:left w:w="97" w:type="dxa"/>
              <w:bottom w:w="0" w:type="dxa"/>
              <w:right w:w="108" w:type="dxa"/>
            </w:tcMar>
            <w:vAlign w:val="center"/>
          </w:tcPr>
          <w:p w14:paraId="2D0EB62D"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2D23CF58" w14:textId="77777777" w:rsidTr="00B61790">
        <w:tc>
          <w:tcPr>
            <w:tcW w:w="567" w:type="dxa"/>
            <w:tcMar>
              <w:top w:w="0" w:type="dxa"/>
              <w:left w:w="97" w:type="dxa"/>
              <w:bottom w:w="0" w:type="dxa"/>
              <w:right w:w="108" w:type="dxa"/>
            </w:tcMar>
            <w:vAlign w:val="center"/>
          </w:tcPr>
          <w:p w14:paraId="6017A7D5" w14:textId="77777777" w:rsidR="0084628F" w:rsidRPr="00B34324" w:rsidRDefault="0084628F"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3</w:t>
            </w:r>
          </w:p>
        </w:tc>
        <w:tc>
          <w:tcPr>
            <w:tcW w:w="1843" w:type="dxa"/>
            <w:shd w:val="clear" w:color="auto" w:fill="auto"/>
            <w:tcMar>
              <w:top w:w="0" w:type="dxa"/>
              <w:left w:w="97" w:type="dxa"/>
              <w:bottom w:w="0" w:type="dxa"/>
              <w:right w:w="108" w:type="dxa"/>
            </w:tcMar>
            <w:vAlign w:val="center"/>
          </w:tcPr>
          <w:p w14:paraId="068E8640"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528" w:type="dxa"/>
            <w:shd w:val="clear" w:color="auto" w:fill="auto"/>
            <w:tcMar>
              <w:top w:w="0" w:type="dxa"/>
              <w:left w:w="97" w:type="dxa"/>
              <w:bottom w:w="0" w:type="dxa"/>
              <w:right w:w="108" w:type="dxa"/>
            </w:tcMar>
            <w:vAlign w:val="center"/>
          </w:tcPr>
          <w:p w14:paraId="24C0FFFF"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Regulowana długość wskaźnika w przedziale 40 – 55 cm </w:t>
            </w:r>
          </w:p>
          <w:p w14:paraId="1B299CB3"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sz w:val="20"/>
                <w:szCs w:val="20"/>
              </w:rPr>
              <w:t xml:space="preserve">Miękka wykładzina </w:t>
            </w:r>
          </w:p>
          <w:p w14:paraId="266D484F"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sz w:val="20"/>
                <w:szCs w:val="20"/>
              </w:rPr>
              <w:t>Pas mocujący na rzepy lub klasyczny</w:t>
            </w:r>
          </w:p>
        </w:tc>
        <w:tc>
          <w:tcPr>
            <w:tcW w:w="2268" w:type="dxa"/>
            <w:vMerge/>
            <w:tcMar>
              <w:top w:w="0" w:type="dxa"/>
              <w:left w:w="97" w:type="dxa"/>
              <w:bottom w:w="0" w:type="dxa"/>
              <w:right w:w="108" w:type="dxa"/>
            </w:tcMar>
            <w:vAlign w:val="center"/>
          </w:tcPr>
          <w:p w14:paraId="497BCAE7"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6FCCB19C" w14:textId="77777777" w:rsidTr="00B61790">
        <w:tc>
          <w:tcPr>
            <w:tcW w:w="567" w:type="dxa"/>
            <w:tcMar>
              <w:top w:w="0" w:type="dxa"/>
              <w:left w:w="97" w:type="dxa"/>
              <w:bottom w:w="0" w:type="dxa"/>
              <w:right w:w="108" w:type="dxa"/>
            </w:tcMar>
            <w:vAlign w:val="center"/>
          </w:tcPr>
          <w:p w14:paraId="51D62B20" w14:textId="77777777" w:rsidR="0084628F" w:rsidRPr="00B34324" w:rsidRDefault="0084628F"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4</w:t>
            </w:r>
          </w:p>
        </w:tc>
        <w:tc>
          <w:tcPr>
            <w:tcW w:w="1843" w:type="dxa"/>
            <w:shd w:val="clear" w:color="auto" w:fill="auto"/>
            <w:tcMar>
              <w:top w:w="0" w:type="dxa"/>
              <w:left w:w="97" w:type="dxa"/>
              <w:bottom w:w="0" w:type="dxa"/>
              <w:right w:w="108" w:type="dxa"/>
            </w:tcMar>
            <w:vAlign w:val="center"/>
          </w:tcPr>
          <w:p w14:paraId="20414165"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Specyfikacja techniczna</w:t>
            </w:r>
          </w:p>
        </w:tc>
        <w:tc>
          <w:tcPr>
            <w:tcW w:w="5528" w:type="dxa"/>
            <w:shd w:val="clear" w:color="auto" w:fill="auto"/>
            <w:tcMar>
              <w:top w:w="0" w:type="dxa"/>
              <w:left w:w="97" w:type="dxa"/>
              <w:bottom w:w="0" w:type="dxa"/>
              <w:right w:w="108" w:type="dxa"/>
            </w:tcMar>
            <w:vAlign w:val="center"/>
          </w:tcPr>
          <w:p w14:paraId="02768035"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Waga do 0,49 kg</w:t>
            </w:r>
          </w:p>
        </w:tc>
        <w:tc>
          <w:tcPr>
            <w:tcW w:w="2268" w:type="dxa"/>
            <w:vMerge/>
            <w:tcMar>
              <w:top w:w="0" w:type="dxa"/>
              <w:left w:w="97" w:type="dxa"/>
              <w:bottom w:w="0" w:type="dxa"/>
              <w:right w:w="108" w:type="dxa"/>
            </w:tcMar>
            <w:vAlign w:val="center"/>
          </w:tcPr>
          <w:p w14:paraId="172133CB" w14:textId="77777777" w:rsidR="0084628F" w:rsidRPr="00B34324" w:rsidRDefault="0084628F" w:rsidP="00B61790">
            <w:pPr>
              <w:spacing w:line="240" w:lineRule="auto"/>
              <w:ind w:left="0" w:hanging="2"/>
              <w:jc w:val="center"/>
              <w:rPr>
                <w:rFonts w:ascii="Arial" w:eastAsia="Arial" w:hAnsi="Arial" w:cs="Arial"/>
                <w:sz w:val="20"/>
                <w:szCs w:val="20"/>
              </w:rPr>
            </w:pPr>
          </w:p>
        </w:tc>
      </w:tr>
    </w:tbl>
    <w:p w14:paraId="62353B47" w14:textId="77777777" w:rsidR="002A0A0A" w:rsidRPr="00B34324" w:rsidRDefault="002A0A0A" w:rsidP="002A0A0A">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2F2FFBFE" w14:textId="77777777" w:rsidR="002A0A0A" w:rsidRPr="00B34324" w:rsidRDefault="002A0A0A" w:rsidP="002A0A0A">
      <w:pPr>
        <w:spacing w:line="240" w:lineRule="auto"/>
        <w:ind w:left="0" w:hanging="2"/>
        <w:rPr>
          <w:rFonts w:ascii="Arial" w:eastAsia="Arial" w:hAnsi="Arial" w:cs="Arial"/>
          <w:sz w:val="20"/>
          <w:szCs w:val="20"/>
        </w:rPr>
      </w:pPr>
    </w:p>
    <w:p w14:paraId="5EE31A03" w14:textId="77777777" w:rsidR="002A0A0A" w:rsidRPr="00B34324" w:rsidRDefault="002A0A0A" w:rsidP="002A0A0A">
      <w:pPr>
        <w:spacing w:line="240" w:lineRule="auto"/>
        <w:ind w:left="0" w:hanging="2"/>
        <w:rPr>
          <w:rFonts w:ascii="Arial" w:eastAsia="Arial" w:hAnsi="Arial" w:cs="Arial"/>
          <w:sz w:val="20"/>
          <w:szCs w:val="20"/>
        </w:rPr>
      </w:pPr>
    </w:p>
    <w:p w14:paraId="4969BDA8" w14:textId="77777777" w:rsidR="002A0A0A" w:rsidRPr="00B34324" w:rsidRDefault="002A0A0A" w:rsidP="002A0A0A">
      <w:pPr>
        <w:spacing w:line="240" w:lineRule="auto"/>
        <w:ind w:left="0" w:hanging="2"/>
        <w:rPr>
          <w:rFonts w:ascii="Arial" w:eastAsia="Arial" w:hAnsi="Arial" w:cs="Arial"/>
          <w:sz w:val="20"/>
          <w:szCs w:val="20"/>
        </w:rPr>
      </w:pPr>
    </w:p>
    <w:p w14:paraId="789DA454" w14:textId="77777777" w:rsidR="002A0A0A" w:rsidRPr="00B34324" w:rsidRDefault="002A0A0A" w:rsidP="0044692A">
      <w:pPr>
        <w:spacing w:line="240" w:lineRule="auto"/>
        <w:ind w:left="0" w:hanging="2"/>
        <w:rPr>
          <w:rFonts w:ascii="Arial" w:eastAsia="Arial" w:hAnsi="Arial" w:cs="Arial"/>
          <w:sz w:val="20"/>
          <w:szCs w:val="20"/>
        </w:rPr>
      </w:pPr>
    </w:p>
    <w:p w14:paraId="52B62399" w14:textId="77777777" w:rsidR="002A0A0A" w:rsidRPr="00B34324" w:rsidRDefault="002A0A0A" w:rsidP="0044692A">
      <w:pPr>
        <w:spacing w:line="240" w:lineRule="auto"/>
        <w:ind w:left="0" w:hanging="2"/>
        <w:rPr>
          <w:rFonts w:ascii="Arial" w:eastAsia="Arial" w:hAnsi="Arial" w:cs="Arial"/>
          <w:sz w:val="20"/>
          <w:szCs w:val="20"/>
        </w:rPr>
      </w:pPr>
    </w:p>
    <w:p w14:paraId="308092CE" w14:textId="77777777" w:rsidR="002A0A0A" w:rsidRPr="00B34324" w:rsidRDefault="002A0A0A" w:rsidP="0044692A">
      <w:pPr>
        <w:spacing w:line="240" w:lineRule="auto"/>
        <w:ind w:left="0" w:hanging="2"/>
        <w:rPr>
          <w:rFonts w:ascii="Arial" w:eastAsia="Arial" w:hAnsi="Arial" w:cs="Arial"/>
          <w:sz w:val="20"/>
          <w:szCs w:val="20"/>
        </w:rPr>
      </w:pPr>
    </w:p>
    <w:p w14:paraId="4F8CA3BB" w14:textId="77777777" w:rsidR="002A0A0A" w:rsidRPr="00B34324" w:rsidRDefault="002A0A0A" w:rsidP="0044692A">
      <w:pPr>
        <w:spacing w:line="240" w:lineRule="auto"/>
        <w:ind w:left="0" w:hanging="2"/>
        <w:rPr>
          <w:rFonts w:ascii="Arial" w:eastAsia="Arial" w:hAnsi="Arial" w:cs="Arial"/>
          <w:sz w:val="20"/>
          <w:szCs w:val="20"/>
        </w:rPr>
      </w:pPr>
    </w:p>
    <w:p w14:paraId="61720DEE" w14:textId="77777777" w:rsidR="002A0A0A" w:rsidRPr="00B34324" w:rsidRDefault="002A0A0A" w:rsidP="0044692A">
      <w:pPr>
        <w:spacing w:line="240" w:lineRule="auto"/>
        <w:ind w:left="0" w:hanging="2"/>
        <w:rPr>
          <w:rFonts w:ascii="Arial" w:eastAsia="Arial" w:hAnsi="Arial" w:cs="Arial"/>
          <w:sz w:val="20"/>
          <w:szCs w:val="20"/>
        </w:rPr>
      </w:pPr>
    </w:p>
    <w:p w14:paraId="6F8D4ADC" w14:textId="77777777" w:rsidR="002A0A0A" w:rsidRPr="00B34324" w:rsidRDefault="002A0A0A" w:rsidP="0044692A">
      <w:pPr>
        <w:spacing w:line="240" w:lineRule="auto"/>
        <w:ind w:left="0" w:hanging="2"/>
        <w:rPr>
          <w:rFonts w:ascii="Arial" w:eastAsia="Arial" w:hAnsi="Arial" w:cs="Arial"/>
          <w:sz w:val="20"/>
          <w:szCs w:val="20"/>
        </w:rPr>
      </w:pPr>
    </w:p>
    <w:p w14:paraId="1A7DCD3D" w14:textId="77777777" w:rsidR="002A0A0A" w:rsidRPr="00B34324" w:rsidRDefault="002A0A0A" w:rsidP="0044692A">
      <w:pPr>
        <w:spacing w:line="240" w:lineRule="auto"/>
        <w:ind w:left="0" w:hanging="2"/>
        <w:rPr>
          <w:rFonts w:ascii="Arial" w:eastAsia="Arial" w:hAnsi="Arial" w:cs="Arial"/>
          <w:sz w:val="20"/>
          <w:szCs w:val="20"/>
        </w:rPr>
      </w:pPr>
    </w:p>
    <w:p w14:paraId="6737659D" w14:textId="77777777" w:rsidR="002A0A0A" w:rsidRPr="00B34324" w:rsidRDefault="002A0A0A" w:rsidP="0044692A">
      <w:pPr>
        <w:spacing w:line="240" w:lineRule="auto"/>
        <w:ind w:left="0" w:hanging="2"/>
        <w:rPr>
          <w:rFonts w:ascii="Arial" w:eastAsia="Arial" w:hAnsi="Arial" w:cs="Arial"/>
          <w:sz w:val="20"/>
          <w:szCs w:val="20"/>
        </w:rPr>
      </w:pPr>
    </w:p>
    <w:p w14:paraId="53422AAD" w14:textId="77777777" w:rsidR="002A0A0A" w:rsidRPr="00B34324" w:rsidRDefault="002A0A0A" w:rsidP="0044692A">
      <w:pPr>
        <w:spacing w:line="240" w:lineRule="auto"/>
        <w:ind w:left="0" w:hanging="2"/>
        <w:rPr>
          <w:rFonts w:ascii="Arial" w:eastAsia="Arial" w:hAnsi="Arial" w:cs="Arial"/>
          <w:sz w:val="20"/>
          <w:szCs w:val="20"/>
        </w:rPr>
      </w:pPr>
    </w:p>
    <w:p w14:paraId="2C6C053E" w14:textId="77777777" w:rsidR="002A0A0A" w:rsidRPr="00B34324" w:rsidRDefault="002A0A0A" w:rsidP="0044692A">
      <w:pPr>
        <w:spacing w:line="240" w:lineRule="auto"/>
        <w:ind w:left="0" w:hanging="2"/>
        <w:rPr>
          <w:rFonts w:ascii="Arial" w:eastAsia="Arial" w:hAnsi="Arial" w:cs="Arial"/>
          <w:sz w:val="20"/>
          <w:szCs w:val="20"/>
        </w:rPr>
      </w:pPr>
    </w:p>
    <w:p w14:paraId="4711DF8F" w14:textId="77777777" w:rsidR="002A0A0A" w:rsidRPr="00B34324" w:rsidRDefault="002A0A0A" w:rsidP="0044692A">
      <w:pPr>
        <w:spacing w:line="240" w:lineRule="auto"/>
        <w:ind w:left="0" w:hanging="2"/>
        <w:rPr>
          <w:rFonts w:ascii="Arial" w:eastAsia="Arial" w:hAnsi="Arial" w:cs="Arial"/>
          <w:sz w:val="20"/>
          <w:szCs w:val="20"/>
        </w:rPr>
      </w:pPr>
    </w:p>
    <w:p w14:paraId="13BA4818" w14:textId="77777777" w:rsidR="002A0A0A" w:rsidRPr="00B34324" w:rsidRDefault="002A0A0A" w:rsidP="0044692A">
      <w:pPr>
        <w:spacing w:line="240" w:lineRule="auto"/>
        <w:ind w:left="0" w:hanging="2"/>
        <w:rPr>
          <w:rFonts w:ascii="Arial" w:eastAsia="Arial" w:hAnsi="Arial" w:cs="Arial"/>
          <w:sz w:val="20"/>
          <w:szCs w:val="20"/>
        </w:rPr>
      </w:pPr>
    </w:p>
    <w:p w14:paraId="6C6C7DB5" w14:textId="77777777" w:rsidR="002A0A0A" w:rsidRPr="00B34324" w:rsidRDefault="002A0A0A" w:rsidP="0044692A">
      <w:pPr>
        <w:spacing w:line="240" w:lineRule="auto"/>
        <w:ind w:left="0" w:hanging="2"/>
        <w:rPr>
          <w:rFonts w:ascii="Arial" w:eastAsia="Arial" w:hAnsi="Arial" w:cs="Arial"/>
          <w:sz w:val="20"/>
          <w:szCs w:val="20"/>
        </w:rPr>
      </w:pPr>
    </w:p>
    <w:p w14:paraId="191F836A" w14:textId="3919C892" w:rsidR="002A0A0A" w:rsidRPr="00B34324" w:rsidRDefault="002A0A0A" w:rsidP="0044692A">
      <w:pPr>
        <w:spacing w:line="240" w:lineRule="auto"/>
        <w:ind w:left="0" w:hanging="2"/>
        <w:rPr>
          <w:rFonts w:ascii="Arial" w:eastAsia="Arial" w:hAnsi="Arial" w:cs="Arial"/>
          <w:sz w:val="20"/>
          <w:szCs w:val="20"/>
        </w:rPr>
      </w:pPr>
    </w:p>
    <w:p w14:paraId="2D306940" w14:textId="57F1510A" w:rsidR="0084628F" w:rsidRPr="00B34324" w:rsidRDefault="0084628F" w:rsidP="0044692A">
      <w:pPr>
        <w:spacing w:line="240" w:lineRule="auto"/>
        <w:ind w:left="0" w:hanging="2"/>
        <w:rPr>
          <w:rFonts w:ascii="Arial" w:eastAsia="Arial" w:hAnsi="Arial" w:cs="Arial"/>
          <w:sz w:val="20"/>
          <w:szCs w:val="20"/>
        </w:rPr>
      </w:pPr>
    </w:p>
    <w:p w14:paraId="5FBED767" w14:textId="44FD635B" w:rsidR="0084628F" w:rsidRPr="00B34324" w:rsidRDefault="0084628F" w:rsidP="0044692A">
      <w:pPr>
        <w:spacing w:line="240" w:lineRule="auto"/>
        <w:ind w:left="0" w:hanging="2"/>
        <w:rPr>
          <w:rFonts w:ascii="Arial" w:eastAsia="Arial" w:hAnsi="Arial" w:cs="Arial"/>
          <w:sz w:val="20"/>
          <w:szCs w:val="20"/>
        </w:rPr>
      </w:pPr>
    </w:p>
    <w:p w14:paraId="47D98462" w14:textId="2AA6FB99" w:rsidR="0084628F" w:rsidRPr="00B34324" w:rsidRDefault="0084628F" w:rsidP="0044692A">
      <w:pPr>
        <w:spacing w:line="240" w:lineRule="auto"/>
        <w:ind w:left="0" w:hanging="2"/>
        <w:rPr>
          <w:rFonts w:ascii="Arial" w:eastAsia="Arial" w:hAnsi="Arial" w:cs="Arial"/>
          <w:sz w:val="20"/>
          <w:szCs w:val="20"/>
        </w:rPr>
      </w:pPr>
    </w:p>
    <w:p w14:paraId="630EE064" w14:textId="694E3265" w:rsidR="0084628F" w:rsidRPr="00B34324" w:rsidRDefault="0084628F" w:rsidP="0044692A">
      <w:pPr>
        <w:spacing w:line="240" w:lineRule="auto"/>
        <w:ind w:left="0" w:hanging="2"/>
        <w:rPr>
          <w:rFonts w:ascii="Arial" w:eastAsia="Arial" w:hAnsi="Arial" w:cs="Arial"/>
          <w:sz w:val="20"/>
          <w:szCs w:val="20"/>
        </w:rPr>
      </w:pPr>
    </w:p>
    <w:p w14:paraId="77F03A88" w14:textId="77777777" w:rsidR="0084628F" w:rsidRPr="00B34324" w:rsidRDefault="0084628F" w:rsidP="0044692A">
      <w:pPr>
        <w:spacing w:line="240" w:lineRule="auto"/>
        <w:ind w:left="0" w:hanging="2"/>
        <w:rPr>
          <w:rFonts w:ascii="Arial" w:eastAsia="Arial" w:hAnsi="Arial" w:cs="Arial"/>
          <w:sz w:val="20"/>
          <w:szCs w:val="20"/>
        </w:rPr>
      </w:pPr>
    </w:p>
    <w:p w14:paraId="69013A52" w14:textId="77777777" w:rsidR="002A0A0A" w:rsidRPr="00B34324" w:rsidRDefault="002A0A0A" w:rsidP="0044692A">
      <w:pPr>
        <w:spacing w:line="240" w:lineRule="auto"/>
        <w:ind w:left="0" w:hanging="2"/>
        <w:rPr>
          <w:rFonts w:ascii="Arial" w:eastAsia="Arial" w:hAnsi="Arial" w:cs="Arial"/>
          <w:sz w:val="20"/>
          <w:szCs w:val="20"/>
        </w:rPr>
      </w:pPr>
    </w:p>
    <w:p w14:paraId="6F273A32" w14:textId="77777777" w:rsidR="002A0A0A" w:rsidRPr="00B34324" w:rsidRDefault="002A0A0A" w:rsidP="0044692A">
      <w:pPr>
        <w:spacing w:line="240" w:lineRule="auto"/>
        <w:ind w:left="0" w:hanging="2"/>
        <w:rPr>
          <w:rFonts w:ascii="Arial" w:eastAsia="Arial" w:hAnsi="Arial" w:cs="Arial"/>
          <w:sz w:val="20"/>
          <w:szCs w:val="20"/>
        </w:rPr>
      </w:pPr>
    </w:p>
    <w:p w14:paraId="4EF08B45" w14:textId="77777777" w:rsidR="00E40CA9" w:rsidRPr="00B34324" w:rsidRDefault="00E40CA9" w:rsidP="0044692A">
      <w:pPr>
        <w:spacing w:line="240" w:lineRule="auto"/>
        <w:ind w:left="0" w:hanging="2"/>
        <w:rPr>
          <w:rFonts w:ascii="Arial" w:eastAsia="Arial" w:hAnsi="Arial" w:cs="Arial"/>
          <w:sz w:val="20"/>
          <w:szCs w:val="20"/>
        </w:rPr>
      </w:pPr>
    </w:p>
    <w:p w14:paraId="7D1BC0B0" w14:textId="77777777" w:rsidR="00E40CA9" w:rsidRPr="00B34324" w:rsidRDefault="00E40CA9" w:rsidP="0044692A">
      <w:pPr>
        <w:spacing w:line="240" w:lineRule="auto"/>
        <w:ind w:left="0" w:hanging="2"/>
        <w:rPr>
          <w:rFonts w:ascii="Arial" w:eastAsia="Arial" w:hAnsi="Arial" w:cs="Arial"/>
          <w:sz w:val="20"/>
          <w:szCs w:val="20"/>
        </w:rPr>
      </w:pPr>
    </w:p>
    <w:p w14:paraId="2CBC0BFC" w14:textId="62D9A947" w:rsidR="002A0A0A" w:rsidRDefault="002A0A0A" w:rsidP="0044692A">
      <w:pPr>
        <w:spacing w:line="240" w:lineRule="auto"/>
        <w:ind w:left="0" w:hanging="2"/>
        <w:rPr>
          <w:rFonts w:ascii="Arial" w:eastAsia="Arial" w:hAnsi="Arial" w:cs="Arial"/>
          <w:sz w:val="20"/>
          <w:szCs w:val="20"/>
        </w:rPr>
      </w:pPr>
    </w:p>
    <w:p w14:paraId="533FF60A" w14:textId="77777777" w:rsidR="00B34324" w:rsidRPr="00B34324" w:rsidRDefault="00B34324" w:rsidP="0044692A">
      <w:pPr>
        <w:spacing w:line="240" w:lineRule="auto"/>
        <w:ind w:left="0" w:hanging="2"/>
        <w:rPr>
          <w:rFonts w:ascii="Arial" w:eastAsia="Arial" w:hAnsi="Arial" w:cs="Arial"/>
          <w:sz w:val="20"/>
          <w:szCs w:val="20"/>
        </w:rPr>
      </w:pPr>
    </w:p>
    <w:p w14:paraId="452499B0" w14:textId="77777777" w:rsidR="002A0A0A" w:rsidRPr="00B34324" w:rsidRDefault="002A0A0A" w:rsidP="0044692A">
      <w:pPr>
        <w:spacing w:line="240" w:lineRule="auto"/>
        <w:ind w:left="0" w:hanging="2"/>
        <w:rPr>
          <w:rFonts w:ascii="Arial" w:eastAsia="Arial" w:hAnsi="Arial" w:cs="Arial"/>
          <w:sz w:val="20"/>
          <w:szCs w:val="20"/>
        </w:rPr>
      </w:pPr>
    </w:p>
    <w:p w14:paraId="2828D84B" w14:textId="77777777" w:rsidR="002A0A0A" w:rsidRPr="00B34324" w:rsidRDefault="002A0A0A" w:rsidP="0044692A">
      <w:pPr>
        <w:spacing w:line="240" w:lineRule="auto"/>
        <w:ind w:left="0" w:hanging="2"/>
        <w:rPr>
          <w:rFonts w:ascii="Arial" w:eastAsia="Arial" w:hAnsi="Arial" w:cs="Arial"/>
          <w:sz w:val="20"/>
          <w:szCs w:val="20"/>
        </w:rPr>
      </w:pPr>
    </w:p>
    <w:p w14:paraId="41FE898A" w14:textId="77777777" w:rsidR="002A0A0A" w:rsidRPr="00B34324" w:rsidRDefault="002A0A0A" w:rsidP="0044692A">
      <w:pPr>
        <w:spacing w:line="240" w:lineRule="auto"/>
        <w:ind w:left="0" w:hanging="2"/>
        <w:rPr>
          <w:rFonts w:ascii="Arial" w:eastAsia="Arial" w:hAnsi="Arial" w:cs="Arial"/>
          <w:sz w:val="20"/>
          <w:szCs w:val="20"/>
        </w:rPr>
      </w:pPr>
    </w:p>
    <w:p w14:paraId="5CEF5A3C" w14:textId="77777777" w:rsidR="002A0A0A" w:rsidRPr="00B34324" w:rsidRDefault="002A0A0A" w:rsidP="0044692A">
      <w:pPr>
        <w:spacing w:line="240" w:lineRule="auto"/>
        <w:ind w:left="0" w:hanging="2"/>
        <w:rPr>
          <w:rFonts w:ascii="Arial" w:eastAsia="Arial" w:hAnsi="Arial" w:cs="Arial"/>
          <w:sz w:val="20"/>
          <w:szCs w:val="20"/>
        </w:rPr>
      </w:pPr>
    </w:p>
    <w:p w14:paraId="6565873C" w14:textId="77777777" w:rsidR="002A0A0A" w:rsidRPr="00B34324" w:rsidRDefault="002A0A0A" w:rsidP="0044692A">
      <w:pPr>
        <w:spacing w:line="240" w:lineRule="auto"/>
        <w:ind w:left="0" w:hanging="2"/>
        <w:rPr>
          <w:rFonts w:ascii="Arial" w:eastAsia="Arial" w:hAnsi="Arial" w:cs="Arial"/>
          <w:sz w:val="20"/>
          <w:szCs w:val="20"/>
        </w:rPr>
      </w:pPr>
    </w:p>
    <w:p w14:paraId="03020807" w14:textId="0C33A6E7" w:rsidR="002A0A0A" w:rsidRPr="00B34324" w:rsidRDefault="0084628F" w:rsidP="002A0A0A">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Bezprzewodowy system zdalnego mikrofonu</w:t>
      </w:r>
      <w:r w:rsidR="002A0A0A" w:rsidRPr="00B34324">
        <w:rPr>
          <w:rFonts w:ascii="Arial" w:eastAsia="Arial" w:hAnsi="Arial" w:cs="Arial"/>
          <w:b/>
          <w:sz w:val="20"/>
          <w:szCs w:val="20"/>
          <w:u w:val="single"/>
        </w:rPr>
        <w:t xml:space="preserve"> – 1 sztuka</w:t>
      </w:r>
    </w:p>
    <w:p w14:paraId="7FFAB859" w14:textId="77777777" w:rsidR="002A0A0A" w:rsidRPr="00B34324" w:rsidRDefault="002A0A0A" w:rsidP="002A0A0A">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15:</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2A0A0A" w:rsidRPr="00B34324" w14:paraId="42604A8C" w14:textId="77777777" w:rsidTr="006F762F">
        <w:trPr>
          <w:trHeight w:val="567"/>
        </w:trPr>
        <w:tc>
          <w:tcPr>
            <w:tcW w:w="704" w:type="dxa"/>
            <w:vAlign w:val="bottom"/>
          </w:tcPr>
          <w:p w14:paraId="507F3D4C"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3C5F6D0B"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33E71012"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2A0A0A" w:rsidRPr="00B34324" w14:paraId="41429E12" w14:textId="77777777" w:rsidTr="006F762F">
        <w:trPr>
          <w:trHeight w:val="567"/>
        </w:trPr>
        <w:tc>
          <w:tcPr>
            <w:tcW w:w="704" w:type="dxa"/>
            <w:vAlign w:val="bottom"/>
          </w:tcPr>
          <w:p w14:paraId="0318A5B2"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6399400E"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093B413E"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33B6FB5F" w14:textId="77777777" w:rsidR="002A0A0A" w:rsidRPr="00B34324" w:rsidRDefault="002A0A0A" w:rsidP="002A0A0A">
      <w:pPr>
        <w:spacing w:line="240" w:lineRule="auto"/>
        <w:ind w:left="0" w:hanging="2"/>
        <w:rPr>
          <w:rFonts w:ascii="Arial" w:eastAsia="Arial" w:hAnsi="Arial" w:cs="Arial"/>
          <w:sz w:val="20"/>
          <w:szCs w:val="20"/>
        </w:rPr>
      </w:pPr>
    </w:p>
    <w:tbl>
      <w:tblPr>
        <w:tblW w:w="10206" w:type="dxa"/>
        <w:tblInd w:w="-575" w:type="dxa"/>
        <w:tblLayout w:type="fixed"/>
        <w:tblLook w:val="0400" w:firstRow="0" w:lastRow="0" w:firstColumn="0" w:lastColumn="0" w:noHBand="0" w:noVBand="1"/>
      </w:tblPr>
      <w:tblGrid>
        <w:gridCol w:w="567"/>
        <w:gridCol w:w="1701"/>
        <w:gridCol w:w="5670"/>
        <w:gridCol w:w="2268"/>
      </w:tblGrid>
      <w:tr w:rsidR="0084628F" w:rsidRPr="00B34324" w14:paraId="1A767740" w14:textId="77777777" w:rsidTr="0084628F">
        <w:tc>
          <w:tcPr>
            <w:tcW w:w="56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59136ACE"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701"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58F55799"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670" w:type="dxa"/>
            <w:tcBorders>
              <w:top w:val="single" w:sz="6" w:space="0" w:color="00000A"/>
              <w:left w:val="single" w:sz="6" w:space="0" w:color="00000A"/>
              <w:bottom w:val="single" w:sz="4" w:space="0" w:color="auto"/>
              <w:right w:val="single" w:sz="6" w:space="0" w:color="00000A"/>
            </w:tcBorders>
            <w:shd w:val="clear" w:color="auto" w:fill="D9D9D9"/>
            <w:tcMar>
              <w:top w:w="0" w:type="dxa"/>
              <w:left w:w="97" w:type="dxa"/>
              <w:bottom w:w="0" w:type="dxa"/>
              <w:right w:w="108" w:type="dxa"/>
            </w:tcMar>
          </w:tcPr>
          <w:p w14:paraId="572E5E99"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tcBorders>
              <w:top w:val="single" w:sz="6" w:space="0" w:color="00000A"/>
              <w:left w:val="single" w:sz="6" w:space="0" w:color="00000A"/>
              <w:bottom w:val="single" w:sz="4" w:space="0" w:color="auto"/>
              <w:right w:val="single" w:sz="6" w:space="0" w:color="00000A"/>
            </w:tcBorders>
            <w:shd w:val="clear" w:color="auto" w:fill="D9D9D9"/>
            <w:tcMar>
              <w:top w:w="0" w:type="dxa"/>
              <w:left w:w="97" w:type="dxa"/>
              <w:bottom w:w="0" w:type="dxa"/>
              <w:right w:w="108" w:type="dxa"/>
            </w:tcMar>
            <w:vAlign w:val="center"/>
          </w:tcPr>
          <w:p w14:paraId="28F00181"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84628F" w:rsidRPr="00B34324" w14:paraId="3D0EC72A"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4DC98D5E" w14:textId="77777777" w:rsidR="0084628F" w:rsidRPr="00B34324" w:rsidRDefault="0084628F" w:rsidP="00B61790">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4841350D"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Typ urządzenia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089D0EC4" w14:textId="77777777" w:rsidR="0084628F" w:rsidRPr="00B34324" w:rsidRDefault="0084628F" w:rsidP="00B61790">
            <w:pPr>
              <w:spacing w:line="240" w:lineRule="auto"/>
              <w:ind w:left="0" w:hanging="2"/>
              <w:jc w:val="both"/>
              <w:rPr>
                <w:rFonts w:ascii="Arial" w:hAnsi="Arial" w:cs="Arial"/>
                <w:bCs/>
                <w:sz w:val="20"/>
                <w:szCs w:val="20"/>
              </w:rPr>
            </w:pPr>
            <w:r w:rsidRPr="00B34324">
              <w:rPr>
                <w:rFonts w:ascii="Arial" w:hAnsi="Arial" w:cs="Arial"/>
                <w:bCs/>
                <w:sz w:val="20"/>
                <w:szCs w:val="20"/>
              </w:rPr>
              <w:t>Bezprzewodowy system zdalnego mikrofonu</w:t>
            </w:r>
          </w:p>
        </w:tc>
        <w:tc>
          <w:tcPr>
            <w:tcW w:w="2268" w:type="dxa"/>
            <w:vMerge w:val="restart"/>
            <w:tcBorders>
              <w:top w:val="single" w:sz="4" w:space="0" w:color="auto"/>
              <w:left w:val="single" w:sz="4" w:space="0" w:color="auto"/>
              <w:right w:val="single" w:sz="4" w:space="0" w:color="auto"/>
            </w:tcBorders>
            <w:tcMar>
              <w:top w:w="0" w:type="dxa"/>
              <w:left w:w="97" w:type="dxa"/>
              <w:bottom w:w="0" w:type="dxa"/>
              <w:right w:w="108" w:type="dxa"/>
            </w:tcMar>
            <w:vAlign w:val="center"/>
          </w:tcPr>
          <w:p w14:paraId="0C4C1CEB"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5EFE212F"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w:t>
            </w:r>
          </w:p>
          <w:p w14:paraId="564C02A8"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15"/>
            </w:r>
          </w:p>
        </w:tc>
      </w:tr>
      <w:tr w:rsidR="0084628F" w:rsidRPr="00B34324" w14:paraId="200EA57D"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7AFB71D1" w14:textId="77777777" w:rsidR="0084628F" w:rsidRPr="00B34324" w:rsidRDefault="0084628F" w:rsidP="00B61790">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1B4A5DC8"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Opis urządzenia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0EFC8911" w14:textId="77777777" w:rsidR="0084628F" w:rsidRPr="00B34324" w:rsidRDefault="0084628F" w:rsidP="00B61790">
            <w:pPr>
              <w:shd w:val="clear" w:color="auto" w:fill="F7F7F7"/>
              <w:spacing w:line="240" w:lineRule="auto"/>
              <w:ind w:left="0" w:hanging="2"/>
              <w:rPr>
                <w:rFonts w:ascii="Arial" w:hAnsi="Arial" w:cs="Arial"/>
                <w:bCs/>
                <w:sz w:val="20"/>
                <w:szCs w:val="20"/>
              </w:rPr>
            </w:pPr>
            <w:r w:rsidRPr="00B34324">
              <w:rPr>
                <w:rFonts w:ascii="Arial" w:hAnsi="Arial" w:cs="Arial"/>
                <w:bCs/>
                <w:sz w:val="20"/>
                <w:szCs w:val="20"/>
              </w:rPr>
              <w:t>Bezprzewodowy system zdalnego mikrofonu, który wspomaga dzieci z ubytkiem słuchu w środowisku szkolnym. Dzięki urządzeniu nauczyciele mogą komunikować się ze swoimi uczniami wyraźnie i efektywnie, po prostu naciskając przycisk. Bezprzewodowy system płynnie współpracuje z aparatami słuchowymi.</w:t>
            </w: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092308A0"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28D7B986"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6CEF6B33" w14:textId="77777777" w:rsidR="0084628F" w:rsidRPr="00B34324" w:rsidRDefault="0084628F"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3</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37F0659C"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1C76E2AC"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Stabilny sygnał i łączenie się z nieograniczoną liczbą aparatów słuchowych. </w:t>
            </w:r>
          </w:p>
          <w:p w14:paraId="17E2A186"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Czas pracy akumulatora do 10 godzin.</w:t>
            </w:r>
          </w:p>
          <w:p w14:paraId="6C5B5EA1"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Po podłączeniu przewodu jack, urządzenie przełącza się na tryb jack i przesyła dźwięk z zewnętrznych źródeł bezpośrednio do aparatów słuchowych.</w:t>
            </w:r>
          </w:p>
          <w:p w14:paraId="084A353C"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Przesyłanie strumieniowe dźwięku w trybie mikrofonu i trybie jack jest przeznaczone do komunikacji typu „jeden do wielu”</w:t>
            </w:r>
          </w:p>
          <w:p w14:paraId="21E90442"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Po podłączeniu uniwersalnego odbiornika (FM) urządzenie przełącza się na tryb FM i przesyła strumieniowo dźwięk z innego bezprzewodowego systemu w sali lekcyjnej.</w:t>
            </w:r>
          </w:p>
          <w:p w14:paraId="03551A11"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Po uruchomieniu trybu cewki telefonicznej urządzenie przesyła dźwięk z systemu pętli indukcyjnej.</w:t>
            </w:r>
          </w:p>
          <w:p w14:paraId="72D5B997"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Przesyłanie strumieniowe dźwięku w trybie FM i trybie cewki telefonicznej jest przeznaczone do użytku indywidualnego albo w sali lekcyjnej (tryb FM), albo w miejscu użyteczności publicznej (tryb cewki telefonicznej).</w:t>
            </w:r>
          </w:p>
          <w:p w14:paraId="0C3DD7A3"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color w:val="000000"/>
                <w:sz w:val="20"/>
                <w:szCs w:val="20"/>
              </w:rPr>
              <w:t xml:space="preserve"> Podczas działania w trybie cewki telefonicznej i DAI sygnał może zanikać. Wtedy urządzenie zresetuje się, a wybrany w aparacie program zostanie wkrótce uruchomiony ponownie.</w:t>
            </w: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3B86437C"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6569AFB7"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76F51C79" w14:textId="77777777" w:rsidR="0084628F" w:rsidRPr="00B34324" w:rsidRDefault="0084628F"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34524325"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Specyfikacja techniczna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2E6BF94"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USB (Ładowanie)</w:t>
            </w:r>
          </w:p>
          <w:p w14:paraId="79506222"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Jack 3,5 mm</w:t>
            </w:r>
          </w:p>
          <w:p w14:paraId="1BD1BC99"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Złącze FM (DAI</w:t>
            </w:r>
          </w:p>
          <w:p w14:paraId="583CF200"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Tryb mikrofonu (zasięg 20 m)</w:t>
            </w:r>
          </w:p>
          <w:p w14:paraId="351CE196"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Tryb jack (zasięg 20 m)</w:t>
            </w:r>
          </w:p>
          <w:p w14:paraId="30070D70"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Tryb FM (zasięg 3 m)</w:t>
            </w:r>
          </w:p>
          <w:p w14:paraId="199B4247"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Tryb cewki telefonicznej (zasięg 3 m)</w:t>
            </w: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744A674B"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15877B3A"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2286E8E8" w14:textId="77777777" w:rsidR="0084628F" w:rsidRPr="00B34324" w:rsidRDefault="0084628F" w:rsidP="00B61790">
            <w:pPr>
              <w:spacing w:before="100" w:beforeAutospacing="1"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2CA1D590" w14:textId="77777777" w:rsidR="0084628F" w:rsidRPr="00B34324" w:rsidRDefault="0084628F" w:rsidP="00B61790">
            <w:pPr>
              <w:spacing w:before="100" w:beforeAutospacing="1" w:line="240" w:lineRule="auto"/>
              <w:ind w:left="0" w:hanging="2"/>
              <w:jc w:val="both"/>
              <w:rPr>
                <w:rFonts w:ascii="Arial" w:hAnsi="Arial" w:cs="Arial"/>
                <w:sz w:val="20"/>
                <w:szCs w:val="20"/>
              </w:rPr>
            </w:pPr>
            <w:r w:rsidRPr="00B34324">
              <w:rPr>
                <w:rFonts w:ascii="Arial" w:hAnsi="Arial" w:cs="Arial"/>
                <w:sz w:val="20"/>
                <w:szCs w:val="20"/>
              </w:rPr>
              <w:t>Dodatkowe wyposażenie</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78AC183"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ładowarka sieciowa</w:t>
            </w:r>
          </w:p>
          <w:p w14:paraId="012EB462"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przewód USB do ładowania</w:t>
            </w:r>
          </w:p>
          <w:p w14:paraId="77CAB564"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przewód jack 3,5 mm</w:t>
            </w:r>
          </w:p>
          <w:p w14:paraId="369DBA76"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regulowana linka na szyję</w:t>
            </w:r>
          </w:p>
        </w:tc>
        <w:tc>
          <w:tcPr>
            <w:tcW w:w="2268" w:type="dxa"/>
            <w:tcBorders>
              <w:left w:val="single" w:sz="4" w:space="0" w:color="auto"/>
              <w:bottom w:val="single" w:sz="4" w:space="0" w:color="auto"/>
              <w:right w:val="single" w:sz="4" w:space="0" w:color="auto"/>
            </w:tcBorders>
            <w:tcMar>
              <w:top w:w="0" w:type="dxa"/>
              <w:left w:w="97" w:type="dxa"/>
              <w:bottom w:w="0" w:type="dxa"/>
              <w:right w:w="108" w:type="dxa"/>
            </w:tcMar>
            <w:vAlign w:val="center"/>
          </w:tcPr>
          <w:p w14:paraId="5C070CEB" w14:textId="77777777" w:rsidR="0084628F" w:rsidRPr="00B34324" w:rsidRDefault="0084628F" w:rsidP="00B61790">
            <w:pPr>
              <w:spacing w:before="100" w:beforeAutospacing="1" w:line="240" w:lineRule="auto"/>
              <w:ind w:left="0" w:hanging="2"/>
              <w:jc w:val="center"/>
              <w:rPr>
                <w:rFonts w:ascii="Arial" w:eastAsia="Arial" w:hAnsi="Arial" w:cs="Arial"/>
                <w:sz w:val="20"/>
                <w:szCs w:val="20"/>
              </w:rPr>
            </w:pPr>
          </w:p>
        </w:tc>
      </w:tr>
    </w:tbl>
    <w:p w14:paraId="6DC7D5C2" w14:textId="77777777" w:rsidR="002A0A0A" w:rsidRPr="00B34324" w:rsidRDefault="002A0A0A" w:rsidP="002A0A0A">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266063CC" w14:textId="77777777" w:rsidR="002A0A0A" w:rsidRPr="00B34324" w:rsidRDefault="002A0A0A" w:rsidP="002A0A0A">
      <w:pPr>
        <w:spacing w:line="240" w:lineRule="auto"/>
        <w:ind w:left="0" w:hanging="2"/>
        <w:rPr>
          <w:rFonts w:ascii="Arial" w:eastAsia="Arial" w:hAnsi="Arial" w:cs="Arial"/>
          <w:sz w:val="20"/>
          <w:szCs w:val="20"/>
        </w:rPr>
      </w:pPr>
    </w:p>
    <w:p w14:paraId="0F37B1A7" w14:textId="77777777" w:rsidR="002A0A0A" w:rsidRPr="00B34324" w:rsidRDefault="002A0A0A" w:rsidP="0044692A">
      <w:pPr>
        <w:spacing w:line="240" w:lineRule="auto"/>
        <w:ind w:left="0" w:hanging="2"/>
        <w:rPr>
          <w:rFonts w:ascii="Arial" w:eastAsia="Arial" w:hAnsi="Arial" w:cs="Arial"/>
          <w:sz w:val="20"/>
          <w:szCs w:val="20"/>
        </w:rPr>
      </w:pPr>
    </w:p>
    <w:p w14:paraId="72A39F99" w14:textId="77777777" w:rsidR="002A0A0A" w:rsidRPr="00B34324" w:rsidRDefault="002A0A0A" w:rsidP="0044692A">
      <w:pPr>
        <w:spacing w:line="240" w:lineRule="auto"/>
        <w:ind w:left="0" w:hanging="2"/>
        <w:rPr>
          <w:rFonts w:ascii="Arial" w:eastAsia="Arial" w:hAnsi="Arial" w:cs="Arial"/>
          <w:sz w:val="20"/>
          <w:szCs w:val="20"/>
        </w:rPr>
      </w:pPr>
    </w:p>
    <w:p w14:paraId="0A2E98BC" w14:textId="77777777" w:rsidR="002A0A0A" w:rsidRPr="00B34324" w:rsidRDefault="002A0A0A" w:rsidP="0044692A">
      <w:pPr>
        <w:spacing w:line="240" w:lineRule="auto"/>
        <w:ind w:left="0" w:hanging="2"/>
        <w:rPr>
          <w:rFonts w:ascii="Arial" w:eastAsia="Arial" w:hAnsi="Arial" w:cs="Arial"/>
          <w:sz w:val="20"/>
          <w:szCs w:val="20"/>
        </w:rPr>
      </w:pPr>
    </w:p>
    <w:p w14:paraId="38A62A5B" w14:textId="735637D1" w:rsidR="002A0A0A" w:rsidRPr="00B34324" w:rsidRDefault="0084628F" w:rsidP="002A0A0A">
      <w:pPr>
        <w:numPr>
          <w:ilvl w:val="0"/>
          <w:numId w:val="11"/>
        </w:numPr>
        <w:spacing w:line="240" w:lineRule="auto"/>
        <w:ind w:left="0" w:hanging="2"/>
        <w:rPr>
          <w:rFonts w:ascii="Arial" w:eastAsia="Arial" w:hAnsi="Arial" w:cs="Arial"/>
          <w:b/>
          <w:sz w:val="20"/>
          <w:szCs w:val="20"/>
        </w:rPr>
      </w:pPr>
      <w:r w:rsidRPr="00B34324">
        <w:rPr>
          <w:rFonts w:ascii="Arial" w:eastAsia="Arial" w:hAnsi="Arial" w:cs="Arial"/>
          <w:b/>
          <w:sz w:val="20"/>
          <w:szCs w:val="20"/>
          <w:u w:val="single"/>
        </w:rPr>
        <w:t>Odbiornik z pętlą indukcyjną</w:t>
      </w:r>
      <w:r w:rsidR="002A0A0A" w:rsidRPr="00B34324">
        <w:rPr>
          <w:rFonts w:ascii="Arial" w:eastAsia="Arial" w:hAnsi="Arial" w:cs="Arial"/>
          <w:b/>
          <w:sz w:val="20"/>
          <w:szCs w:val="20"/>
          <w:u w:val="single"/>
        </w:rPr>
        <w:t xml:space="preserve"> – 1 sztuka</w:t>
      </w:r>
    </w:p>
    <w:p w14:paraId="59B3B887" w14:textId="77777777" w:rsidR="002A0A0A" w:rsidRPr="00B34324" w:rsidRDefault="002A0A0A" w:rsidP="002A0A0A">
      <w:pPr>
        <w:spacing w:line="240" w:lineRule="auto"/>
        <w:ind w:left="0" w:hanging="2"/>
        <w:rPr>
          <w:rFonts w:ascii="Arial" w:eastAsia="Arial" w:hAnsi="Arial" w:cs="Arial"/>
          <w:b/>
          <w:sz w:val="20"/>
          <w:szCs w:val="20"/>
        </w:rPr>
      </w:pPr>
      <w:r w:rsidRPr="00B34324">
        <w:rPr>
          <w:rFonts w:ascii="Arial" w:eastAsia="Arial" w:hAnsi="Arial" w:cs="Arial"/>
          <w:b/>
          <w:color w:val="000000"/>
          <w:sz w:val="20"/>
          <w:szCs w:val="20"/>
        </w:rPr>
        <w:t>Tabela nr 16:</w:t>
      </w:r>
    </w:p>
    <w:tbl>
      <w:tblPr>
        <w:tblStyle w:val="a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387"/>
      </w:tblGrid>
      <w:tr w:rsidR="002A0A0A" w:rsidRPr="00B34324" w14:paraId="5A3A301B" w14:textId="77777777" w:rsidTr="006F762F">
        <w:trPr>
          <w:trHeight w:val="567"/>
        </w:trPr>
        <w:tc>
          <w:tcPr>
            <w:tcW w:w="704" w:type="dxa"/>
            <w:vAlign w:val="bottom"/>
          </w:tcPr>
          <w:p w14:paraId="5EBAFA38"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1</w:t>
            </w:r>
          </w:p>
        </w:tc>
        <w:tc>
          <w:tcPr>
            <w:tcW w:w="3969" w:type="dxa"/>
            <w:vAlign w:val="bottom"/>
          </w:tcPr>
          <w:p w14:paraId="461E14C1"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Nazwa producenta</w:t>
            </w:r>
          </w:p>
        </w:tc>
        <w:tc>
          <w:tcPr>
            <w:tcW w:w="4387" w:type="dxa"/>
            <w:vAlign w:val="bottom"/>
          </w:tcPr>
          <w:p w14:paraId="0B0F04DC"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r w:rsidR="002A0A0A" w:rsidRPr="00B34324" w14:paraId="22459642" w14:textId="77777777" w:rsidTr="006F762F">
        <w:trPr>
          <w:trHeight w:val="567"/>
        </w:trPr>
        <w:tc>
          <w:tcPr>
            <w:tcW w:w="704" w:type="dxa"/>
            <w:vAlign w:val="bottom"/>
          </w:tcPr>
          <w:p w14:paraId="055460E4"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2</w:t>
            </w:r>
          </w:p>
        </w:tc>
        <w:tc>
          <w:tcPr>
            <w:tcW w:w="3969" w:type="dxa"/>
            <w:vAlign w:val="bottom"/>
          </w:tcPr>
          <w:p w14:paraId="1115BF95" w14:textId="77777777" w:rsidR="002A0A0A" w:rsidRPr="00B34324" w:rsidRDefault="002A0A0A" w:rsidP="006F762F">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Model lub symbol lub nr katalogowy</w:t>
            </w:r>
          </w:p>
        </w:tc>
        <w:tc>
          <w:tcPr>
            <w:tcW w:w="4387" w:type="dxa"/>
            <w:vAlign w:val="bottom"/>
          </w:tcPr>
          <w:p w14:paraId="0A6365D0" w14:textId="77777777" w:rsidR="002A0A0A" w:rsidRPr="00B34324" w:rsidRDefault="002A0A0A" w:rsidP="006F762F">
            <w:pPr>
              <w:spacing w:line="240" w:lineRule="auto"/>
              <w:ind w:left="0" w:hanging="2"/>
              <w:jc w:val="center"/>
              <w:rPr>
                <w:rFonts w:ascii="Arial" w:eastAsia="Arial" w:hAnsi="Arial" w:cs="Arial"/>
                <w:color w:val="000000"/>
                <w:sz w:val="20"/>
                <w:szCs w:val="20"/>
              </w:rPr>
            </w:pPr>
            <w:r w:rsidRPr="00B34324">
              <w:rPr>
                <w:rFonts w:ascii="Arial" w:eastAsia="Arial" w:hAnsi="Arial" w:cs="Arial"/>
                <w:color w:val="000000"/>
                <w:sz w:val="20"/>
                <w:szCs w:val="20"/>
              </w:rPr>
              <w:t>……………………………….………….</w:t>
            </w:r>
          </w:p>
        </w:tc>
      </w:tr>
    </w:tbl>
    <w:p w14:paraId="62A23692" w14:textId="77777777" w:rsidR="002A0A0A" w:rsidRPr="00B34324" w:rsidRDefault="002A0A0A" w:rsidP="002A0A0A">
      <w:pPr>
        <w:spacing w:line="240" w:lineRule="auto"/>
        <w:ind w:left="0" w:hanging="2"/>
        <w:rPr>
          <w:rFonts w:ascii="Arial" w:eastAsia="Arial" w:hAnsi="Arial" w:cs="Arial"/>
          <w:sz w:val="20"/>
          <w:szCs w:val="20"/>
        </w:rPr>
      </w:pPr>
    </w:p>
    <w:tbl>
      <w:tblPr>
        <w:tblW w:w="10206" w:type="dxa"/>
        <w:tblInd w:w="-575" w:type="dxa"/>
        <w:tblLayout w:type="fixed"/>
        <w:tblLook w:val="0400" w:firstRow="0" w:lastRow="0" w:firstColumn="0" w:lastColumn="0" w:noHBand="0" w:noVBand="1"/>
      </w:tblPr>
      <w:tblGrid>
        <w:gridCol w:w="567"/>
        <w:gridCol w:w="1701"/>
        <w:gridCol w:w="5670"/>
        <w:gridCol w:w="2268"/>
      </w:tblGrid>
      <w:tr w:rsidR="0084628F" w:rsidRPr="00B34324" w14:paraId="590D3E41" w14:textId="77777777" w:rsidTr="0084628F">
        <w:tc>
          <w:tcPr>
            <w:tcW w:w="567"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66CBB6B9"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l.p.</w:t>
            </w:r>
          </w:p>
        </w:tc>
        <w:tc>
          <w:tcPr>
            <w:tcW w:w="1701" w:type="dxa"/>
            <w:tcBorders>
              <w:top w:val="single" w:sz="6" w:space="0" w:color="00000A"/>
              <w:left w:val="single" w:sz="6" w:space="0" w:color="00000A"/>
              <w:bottom w:val="single" w:sz="6" w:space="0" w:color="00000A"/>
              <w:right w:val="single" w:sz="6" w:space="0" w:color="00000A"/>
            </w:tcBorders>
            <w:shd w:val="clear" w:color="auto" w:fill="D9D9D9"/>
            <w:tcMar>
              <w:top w:w="0" w:type="dxa"/>
              <w:left w:w="97" w:type="dxa"/>
              <w:bottom w:w="0" w:type="dxa"/>
              <w:right w:w="108" w:type="dxa"/>
            </w:tcMar>
          </w:tcPr>
          <w:p w14:paraId="302DC1D5"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Nazwa komponentu</w:t>
            </w:r>
          </w:p>
        </w:tc>
        <w:tc>
          <w:tcPr>
            <w:tcW w:w="5670" w:type="dxa"/>
            <w:tcBorders>
              <w:top w:val="single" w:sz="6" w:space="0" w:color="00000A"/>
              <w:left w:val="single" w:sz="6" w:space="0" w:color="00000A"/>
              <w:bottom w:val="single" w:sz="4" w:space="0" w:color="auto"/>
              <w:right w:val="single" w:sz="6" w:space="0" w:color="00000A"/>
            </w:tcBorders>
            <w:shd w:val="clear" w:color="auto" w:fill="D9D9D9"/>
            <w:tcMar>
              <w:top w:w="0" w:type="dxa"/>
              <w:left w:w="97" w:type="dxa"/>
              <w:bottom w:w="0" w:type="dxa"/>
              <w:right w:w="108" w:type="dxa"/>
            </w:tcMar>
          </w:tcPr>
          <w:p w14:paraId="6671CE0F"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 xml:space="preserve">Wymagane </w:t>
            </w:r>
            <w:r w:rsidRPr="00B34324">
              <w:rPr>
                <w:rFonts w:ascii="Arial" w:eastAsia="Arial" w:hAnsi="Arial" w:cs="Arial"/>
                <w:b/>
                <w:color w:val="000000"/>
                <w:sz w:val="20"/>
                <w:szCs w:val="20"/>
                <w:u w:val="single"/>
              </w:rPr>
              <w:t>minimalne</w:t>
            </w:r>
            <w:r w:rsidRPr="00B34324">
              <w:rPr>
                <w:rFonts w:ascii="Arial" w:eastAsia="Arial" w:hAnsi="Arial" w:cs="Arial"/>
                <w:b/>
                <w:color w:val="000000"/>
                <w:sz w:val="20"/>
                <w:szCs w:val="20"/>
              </w:rPr>
              <w:t xml:space="preserve"> parametry techniczne</w:t>
            </w:r>
          </w:p>
        </w:tc>
        <w:tc>
          <w:tcPr>
            <w:tcW w:w="2268" w:type="dxa"/>
            <w:tcBorders>
              <w:top w:val="single" w:sz="6" w:space="0" w:color="00000A"/>
              <w:left w:val="single" w:sz="6" w:space="0" w:color="00000A"/>
              <w:bottom w:val="single" w:sz="4" w:space="0" w:color="auto"/>
              <w:right w:val="single" w:sz="6" w:space="0" w:color="00000A"/>
            </w:tcBorders>
            <w:shd w:val="clear" w:color="auto" w:fill="D9D9D9"/>
            <w:tcMar>
              <w:top w:w="0" w:type="dxa"/>
              <w:left w:w="97" w:type="dxa"/>
              <w:bottom w:w="0" w:type="dxa"/>
              <w:right w:w="108" w:type="dxa"/>
            </w:tcMar>
            <w:vAlign w:val="center"/>
          </w:tcPr>
          <w:p w14:paraId="36FB12CE" w14:textId="77777777" w:rsidR="0084628F" w:rsidRPr="00B34324" w:rsidRDefault="0084628F" w:rsidP="00B61790">
            <w:pPr>
              <w:spacing w:line="240" w:lineRule="auto"/>
              <w:ind w:left="0" w:hanging="2"/>
              <w:jc w:val="center"/>
              <w:rPr>
                <w:rFonts w:ascii="Arial" w:eastAsia="Arial" w:hAnsi="Arial" w:cs="Arial"/>
                <w:sz w:val="20"/>
                <w:szCs w:val="20"/>
              </w:rPr>
            </w:pPr>
            <w:r w:rsidRPr="00B34324">
              <w:rPr>
                <w:rFonts w:ascii="Arial" w:eastAsia="Arial" w:hAnsi="Arial" w:cs="Arial"/>
                <w:b/>
                <w:color w:val="000000"/>
                <w:sz w:val="20"/>
                <w:szCs w:val="20"/>
              </w:rPr>
              <w:t>Parametry oferowane przez Wykonawcę</w:t>
            </w:r>
          </w:p>
        </w:tc>
      </w:tr>
      <w:tr w:rsidR="0084628F" w:rsidRPr="00B34324" w14:paraId="0BBEDCE0"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6C1A2026" w14:textId="77777777" w:rsidR="0084628F" w:rsidRPr="00B34324" w:rsidRDefault="0084628F" w:rsidP="00B61790">
            <w:pPr>
              <w:spacing w:line="240" w:lineRule="auto"/>
              <w:ind w:left="0" w:hanging="2"/>
              <w:jc w:val="both"/>
              <w:rPr>
                <w:rFonts w:ascii="Arial" w:eastAsia="Arial" w:hAnsi="Arial" w:cs="Arial"/>
                <w:sz w:val="20"/>
                <w:szCs w:val="20"/>
              </w:rPr>
            </w:pPr>
            <w:r w:rsidRPr="00B34324">
              <w:rPr>
                <w:rFonts w:ascii="Arial" w:eastAsia="Arial" w:hAnsi="Arial" w:cs="Arial"/>
                <w:color w:val="000000"/>
                <w:sz w:val="20"/>
                <w:szCs w:val="20"/>
              </w:rPr>
              <w:t>1</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41503828"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Typ urządzenia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3D87352B" w14:textId="77777777" w:rsidR="0084628F" w:rsidRPr="00B34324" w:rsidRDefault="0084628F" w:rsidP="00B61790">
            <w:pPr>
              <w:spacing w:line="240" w:lineRule="auto"/>
              <w:ind w:left="0" w:hanging="2"/>
              <w:jc w:val="both"/>
              <w:rPr>
                <w:rFonts w:ascii="Arial" w:hAnsi="Arial" w:cs="Arial"/>
                <w:bCs/>
                <w:sz w:val="20"/>
                <w:szCs w:val="20"/>
              </w:rPr>
            </w:pPr>
            <w:r w:rsidRPr="00B34324">
              <w:rPr>
                <w:rFonts w:ascii="Arial" w:hAnsi="Arial" w:cs="Arial"/>
                <w:bCs/>
                <w:sz w:val="20"/>
                <w:szCs w:val="20"/>
              </w:rPr>
              <w:t xml:space="preserve"> Odbiornik z pętlą indukcyjną</w:t>
            </w:r>
          </w:p>
        </w:tc>
        <w:tc>
          <w:tcPr>
            <w:tcW w:w="2268" w:type="dxa"/>
            <w:vMerge w:val="restart"/>
            <w:tcBorders>
              <w:top w:val="single" w:sz="4" w:space="0" w:color="auto"/>
              <w:left w:val="single" w:sz="4" w:space="0" w:color="auto"/>
              <w:right w:val="single" w:sz="4" w:space="0" w:color="auto"/>
            </w:tcBorders>
            <w:tcMar>
              <w:top w:w="0" w:type="dxa"/>
              <w:left w:w="97" w:type="dxa"/>
              <w:bottom w:w="0" w:type="dxa"/>
              <w:right w:w="108" w:type="dxa"/>
            </w:tcMar>
            <w:vAlign w:val="center"/>
          </w:tcPr>
          <w:p w14:paraId="070F75E9"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SPEŁNIA</w:t>
            </w:r>
          </w:p>
          <w:p w14:paraId="772B2377"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w:t>
            </w:r>
          </w:p>
          <w:p w14:paraId="4CFC726F" w14:textId="77777777" w:rsidR="0084628F" w:rsidRPr="00B34324" w:rsidRDefault="0084628F" w:rsidP="00B61790">
            <w:pPr>
              <w:spacing w:line="240" w:lineRule="auto"/>
              <w:ind w:left="0" w:hanging="2"/>
              <w:jc w:val="center"/>
              <w:rPr>
                <w:rFonts w:ascii="Arial" w:hAnsi="Arial" w:cs="Arial"/>
                <w:sz w:val="20"/>
                <w:szCs w:val="20"/>
              </w:rPr>
            </w:pPr>
            <w:r w:rsidRPr="00B34324">
              <w:rPr>
                <w:rFonts w:ascii="Arial" w:hAnsi="Arial" w:cs="Arial"/>
                <w:sz w:val="20"/>
                <w:szCs w:val="20"/>
              </w:rPr>
              <w:t>NIESPEŁNIA</w:t>
            </w:r>
            <w:r w:rsidRPr="00B34324">
              <w:rPr>
                <w:rFonts w:ascii="Arial" w:hAnsi="Arial" w:cs="Arial"/>
                <w:sz w:val="20"/>
                <w:szCs w:val="20"/>
                <w:vertAlign w:val="superscript"/>
              </w:rPr>
              <w:footnoteReference w:id="16"/>
            </w:r>
          </w:p>
        </w:tc>
      </w:tr>
      <w:tr w:rsidR="0084628F" w:rsidRPr="00B34324" w14:paraId="7721797C"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342C3AF8" w14:textId="77777777" w:rsidR="0084628F" w:rsidRPr="00B34324" w:rsidRDefault="0084628F" w:rsidP="00B61790">
            <w:pPr>
              <w:spacing w:line="240" w:lineRule="auto"/>
              <w:ind w:left="0" w:hanging="2"/>
              <w:rPr>
                <w:rFonts w:ascii="Arial" w:eastAsia="Arial" w:hAnsi="Arial" w:cs="Arial"/>
                <w:sz w:val="20"/>
                <w:szCs w:val="20"/>
              </w:rPr>
            </w:pPr>
            <w:r w:rsidRPr="00B34324">
              <w:rPr>
                <w:rFonts w:ascii="Arial" w:eastAsia="Arial" w:hAnsi="Arial" w:cs="Arial"/>
                <w:color w:val="000000"/>
                <w:sz w:val="20"/>
                <w:szCs w:val="20"/>
              </w:rPr>
              <w:t>2</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1FDEFB69"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Opis urządzenia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485FB147" w14:textId="77777777" w:rsidR="0084628F" w:rsidRPr="00B34324" w:rsidRDefault="0084628F" w:rsidP="00B61790">
            <w:pPr>
              <w:shd w:val="clear" w:color="auto" w:fill="F7F7F7"/>
              <w:spacing w:line="240" w:lineRule="auto"/>
              <w:ind w:left="0" w:hanging="2"/>
              <w:rPr>
                <w:rFonts w:ascii="Arial" w:hAnsi="Arial" w:cs="Arial"/>
                <w:bCs/>
                <w:sz w:val="20"/>
                <w:szCs w:val="20"/>
              </w:rPr>
            </w:pPr>
            <w:r w:rsidRPr="00B34324">
              <w:rPr>
                <w:rFonts w:ascii="Arial" w:hAnsi="Arial" w:cs="Arial"/>
                <w:bCs/>
                <w:sz w:val="20"/>
                <w:szCs w:val="20"/>
              </w:rPr>
              <w:t xml:space="preserve"> Uniwersalny odbiornik, który jest kompatybilny ze wszystkimi aparatami słuchowymi i implantami ślimakowymi wyposażonymi w cewkę indukcyjną</w:t>
            </w: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1A20CB3C"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42DA99BC"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5A3E8F31" w14:textId="77777777" w:rsidR="0084628F" w:rsidRPr="00B34324" w:rsidRDefault="0084628F"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3</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2D084276"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Funkcjonalności</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30EA85C8" w14:textId="77777777" w:rsidR="0084628F" w:rsidRPr="00B34324" w:rsidRDefault="0084628F" w:rsidP="00B61790">
            <w:pPr>
              <w:shd w:val="clear" w:color="auto" w:fill="F7F7F7"/>
              <w:spacing w:line="240" w:lineRule="auto"/>
              <w:ind w:left="0" w:hanging="2"/>
              <w:rPr>
                <w:rFonts w:ascii="Arial" w:hAnsi="Arial" w:cs="Arial"/>
                <w:color w:val="000000"/>
                <w:sz w:val="20"/>
                <w:szCs w:val="20"/>
              </w:rPr>
            </w:pPr>
            <w:r w:rsidRPr="00B34324">
              <w:rPr>
                <w:rFonts w:ascii="Arial" w:hAnsi="Arial" w:cs="Arial"/>
                <w:color w:val="000000"/>
                <w:sz w:val="20"/>
                <w:szCs w:val="20"/>
              </w:rPr>
              <w:t xml:space="preserve"> Kompatybilny z aparatami słuchowymi i implantami ślimakowymi, które wyposażone są w cewkę indukcyjną</w:t>
            </w:r>
          </w:p>
          <w:p w14:paraId="301B0620" w14:textId="77777777" w:rsidR="0084628F" w:rsidRPr="00B34324" w:rsidRDefault="0084628F" w:rsidP="00B61790">
            <w:pPr>
              <w:shd w:val="clear" w:color="auto" w:fill="F7F7F7"/>
              <w:spacing w:line="240" w:lineRule="auto"/>
              <w:ind w:left="0" w:hanging="2"/>
              <w:rPr>
                <w:rFonts w:ascii="Arial" w:hAnsi="Arial" w:cs="Arial"/>
                <w:color w:val="000000"/>
                <w:sz w:val="20"/>
                <w:szCs w:val="20"/>
              </w:rPr>
            </w:pPr>
            <w:r w:rsidRPr="00B34324">
              <w:rPr>
                <w:rFonts w:ascii="Arial" w:hAnsi="Arial" w:cs="Arial"/>
                <w:color w:val="000000"/>
                <w:sz w:val="20"/>
                <w:szCs w:val="20"/>
              </w:rPr>
              <w:t xml:space="preserve"> Noszący aparat słuchowy otrzymują język mówiony za pomocą mikrofonów, bezpośrednio do aparatów słuchowych lub implantów ślimakowych.</w:t>
            </w:r>
          </w:p>
          <w:p w14:paraId="17C6C382" w14:textId="77777777" w:rsidR="0084628F" w:rsidRPr="00B34324" w:rsidRDefault="0084628F" w:rsidP="00B61790">
            <w:pPr>
              <w:shd w:val="clear" w:color="auto" w:fill="F7F7F7"/>
              <w:spacing w:line="240" w:lineRule="auto"/>
              <w:ind w:left="0" w:hanging="2"/>
              <w:rPr>
                <w:rFonts w:ascii="Arial" w:hAnsi="Arial" w:cs="Arial"/>
                <w:color w:val="000000"/>
                <w:sz w:val="20"/>
                <w:szCs w:val="20"/>
              </w:rPr>
            </w:pPr>
            <w:r w:rsidRPr="00B34324">
              <w:rPr>
                <w:rFonts w:ascii="Arial" w:hAnsi="Arial" w:cs="Arial"/>
                <w:color w:val="000000"/>
                <w:sz w:val="20"/>
                <w:szCs w:val="20"/>
              </w:rPr>
              <w:t xml:space="preserve"> Regulacja głośności</w:t>
            </w:r>
          </w:p>
          <w:p w14:paraId="3F470973" w14:textId="77777777" w:rsidR="0084628F" w:rsidRPr="00B34324" w:rsidRDefault="0084628F" w:rsidP="00B61790">
            <w:pPr>
              <w:shd w:val="clear" w:color="auto" w:fill="F7F7F7"/>
              <w:spacing w:line="240" w:lineRule="auto"/>
              <w:ind w:left="0" w:hanging="2"/>
              <w:rPr>
                <w:rFonts w:ascii="Arial" w:hAnsi="Arial" w:cs="Arial"/>
                <w:sz w:val="20"/>
                <w:szCs w:val="20"/>
              </w:rPr>
            </w:pPr>
            <w:r w:rsidRPr="00B34324">
              <w:rPr>
                <w:rFonts w:ascii="Arial" w:hAnsi="Arial" w:cs="Arial"/>
                <w:color w:val="000000"/>
                <w:sz w:val="20"/>
                <w:szCs w:val="20"/>
              </w:rPr>
              <w:t xml:space="preserve"> W pełni naładowane urządzenie może być wykorzystywane przez 10 godzin.</w:t>
            </w: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23425599"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303E1CAC"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5748A241" w14:textId="77777777" w:rsidR="0084628F" w:rsidRPr="00B34324" w:rsidRDefault="0084628F" w:rsidP="00B61790">
            <w:pPr>
              <w:spacing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4</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1885731A" w14:textId="77777777" w:rsidR="0084628F" w:rsidRPr="00B34324" w:rsidRDefault="0084628F" w:rsidP="00B61790">
            <w:pPr>
              <w:spacing w:line="240" w:lineRule="auto"/>
              <w:ind w:left="0" w:hanging="2"/>
              <w:jc w:val="both"/>
              <w:rPr>
                <w:rFonts w:ascii="Arial" w:hAnsi="Arial" w:cs="Arial"/>
                <w:sz w:val="20"/>
                <w:szCs w:val="20"/>
              </w:rPr>
            </w:pPr>
            <w:r w:rsidRPr="00B34324">
              <w:rPr>
                <w:rFonts w:ascii="Arial" w:hAnsi="Arial" w:cs="Arial"/>
                <w:sz w:val="20"/>
                <w:szCs w:val="20"/>
              </w:rPr>
              <w:t>Specyfikacja techniczna</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29D7DF7"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Gniazdo słuchawek (3,5 mm)</w:t>
            </w:r>
          </w:p>
          <w:p w14:paraId="7EF65E8B" w14:textId="77777777" w:rsidR="0084628F" w:rsidRPr="00B34324" w:rsidRDefault="0084628F" w:rsidP="00B61790">
            <w:pPr>
              <w:spacing w:line="240" w:lineRule="auto"/>
              <w:ind w:left="0" w:hanging="2"/>
              <w:rPr>
                <w:rFonts w:ascii="Arial" w:hAnsi="Arial" w:cs="Arial"/>
                <w:bCs/>
                <w:sz w:val="20"/>
                <w:szCs w:val="20"/>
              </w:rPr>
            </w:pPr>
            <w:r w:rsidRPr="00B34324">
              <w:rPr>
                <w:rFonts w:ascii="Arial" w:hAnsi="Arial" w:cs="Arial"/>
                <w:bCs/>
                <w:sz w:val="20"/>
                <w:szCs w:val="20"/>
              </w:rPr>
              <w:t xml:space="preserve"> Gniazdo USB typu</w:t>
            </w:r>
          </w:p>
        </w:tc>
        <w:tc>
          <w:tcPr>
            <w:tcW w:w="2268" w:type="dxa"/>
            <w:vMerge/>
            <w:tcBorders>
              <w:left w:val="single" w:sz="4" w:space="0" w:color="auto"/>
              <w:right w:val="single" w:sz="4" w:space="0" w:color="auto"/>
            </w:tcBorders>
            <w:tcMar>
              <w:top w:w="0" w:type="dxa"/>
              <w:left w:w="97" w:type="dxa"/>
              <w:bottom w:w="0" w:type="dxa"/>
              <w:right w:w="108" w:type="dxa"/>
            </w:tcMar>
            <w:vAlign w:val="center"/>
          </w:tcPr>
          <w:p w14:paraId="4C95F754" w14:textId="77777777" w:rsidR="0084628F" w:rsidRPr="00B34324" w:rsidRDefault="0084628F" w:rsidP="00B61790">
            <w:pPr>
              <w:spacing w:line="240" w:lineRule="auto"/>
              <w:ind w:left="0" w:hanging="2"/>
              <w:jc w:val="center"/>
              <w:rPr>
                <w:rFonts w:ascii="Arial" w:eastAsia="Arial" w:hAnsi="Arial" w:cs="Arial"/>
                <w:sz w:val="20"/>
                <w:szCs w:val="20"/>
              </w:rPr>
            </w:pPr>
          </w:p>
        </w:tc>
      </w:tr>
      <w:tr w:rsidR="0084628F" w:rsidRPr="00B34324" w14:paraId="46EA6BF1" w14:textId="77777777" w:rsidTr="0084628F">
        <w:tc>
          <w:tcPr>
            <w:tcW w:w="567" w:type="dxa"/>
            <w:tcBorders>
              <w:top w:val="single" w:sz="6" w:space="0" w:color="00000A"/>
              <w:left w:val="single" w:sz="6" w:space="0" w:color="00000A"/>
              <w:bottom w:val="single" w:sz="6" w:space="0" w:color="00000A"/>
              <w:right w:val="single" w:sz="6" w:space="0" w:color="00000A"/>
            </w:tcBorders>
            <w:tcMar>
              <w:top w:w="0" w:type="dxa"/>
              <w:left w:w="97" w:type="dxa"/>
              <w:bottom w:w="0" w:type="dxa"/>
              <w:right w:w="108" w:type="dxa"/>
            </w:tcMar>
            <w:vAlign w:val="center"/>
          </w:tcPr>
          <w:p w14:paraId="59DEAD14" w14:textId="77777777" w:rsidR="0084628F" w:rsidRPr="00B34324" w:rsidRDefault="0084628F" w:rsidP="00B61790">
            <w:pPr>
              <w:spacing w:before="100" w:beforeAutospacing="1" w:line="240" w:lineRule="auto"/>
              <w:ind w:left="0" w:hanging="2"/>
              <w:rPr>
                <w:rFonts w:ascii="Arial" w:eastAsia="Arial" w:hAnsi="Arial" w:cs="Arial"/>
                <w:color w:val="000000"/>
                <w:sz w:val="20"/>
                <w:szCs w:val="20"/>
              </w:rPr>
            </w:pPr>
            <w:r w:rsidRPr="00B34324">
              <w:rPr>
                <w:rFonts w:ascii="Arial" w:eastAsia="Arial" w:hAnsi="Arial" w:cs="Arial"/>
                <w:color w:val="000000"/>
                <w:sz w:val="20"/>
                <w:szCs w:val="20"/>
              </w:rPr>
              <w:t>5</w:t>
            </w: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4EA2B3C1" w14:textId="77777777" w:rsidR="0084628F" w:rsidRPr="00B34324" w:rsidRDefault="0084628F" w:rsidP="00B61790">
            <w:pPr>
              <w:spacing w:before="100" w:beforeAutospacing="1" w:line="240" w:lineRule="auto"/>
              <w:ind w:left="0" w:hanging="2"/>
              <w:jc w:val="both"/>
              <w:rPr>
                <w:rFonts w:ascii="Arial" w:hAnsi="Arial" w:cs="Arial"/>
                <w:sz w:val="20"/>
                <w:szCs w:val="20"/>
              </w:rPr>
            </w:pPr>
            <w:r w:rsidRPr="00B34324">
              <w:rPr>
                <w:rFonts w:ascii="Arial" w:hAnsi="Arial" w:cs="Arial"/>
                <w:sz w:val="20"/>
                <w:szCs w:val="20"/>
              </w:rPr>
              <w:t>Dodatkowe wyposażenie</w:t>
            </w:r>
          </w:p>
        </w:tc>
        <w:tc>
          <w:tcPr>
            <w:tcW w:w="5670" w:type="dxa"/>
            <w:tcBorders>
              <w:top w:val="single" w:sz="6" w:space="0" w:color="00000A"/>
              <w:left w:val="single" w:sz="6" w:space="0" w:color="00000A"/>
              <w:bottom w:val="single" w:sz="6" w:space="0" w:color="00000A"/>
              <w:right w:val="single" w:sz="6" w:space="0" w:color="00000A"/>
            </w:tcBorders>
            <w:shd w:val="clear" w:color="auto" w:fill="auto"/>
            <w:tcMar>
              <w:top w:w="0" w:type="dxa"/>
              <w:left w:w="97" w:type="dxa"/>
              <w:bottom w:w="0" w:type="dxa"/>
              <w:right w:w="108" w:type="dxa"/>
            </w:tcMar>
            <w:vAlign w:val="center"/>
          </w:tcPr>
          <w:p w14:paraId="52D6C4A2"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Zasilacz zewnętrzny</w:t>
            </w:r>
          </w:p>
          <w:p w14:paraId="14426CAC"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Przewód USB</w:t>
            </w:r>
          </w:p>
          <w:p w14:paraId="534FB296" w14:textId="77777777" w:rsidR="0084628F" w:rsidRPr="00B34324" w:rsidRDefault="0084628F" w:rsidP="00B61790">
            <w:pPr>
              <w:shd w:val="clear" w:color="auto" w:fill="FFFFFF"/>
              <w:spacing w:line="240" w:lineRule="auto"/>
              <w:ind w:left="0" w:hanging="2"/>
              <w:jc w:val="both"/>
              <w:rPr>
                <w:rFonts w:ascii="Arial" w:hAnsi="Arial" w:cs="Arial"/>
                <w:color w:val="000000"/>
                <w:sz w:val="20"/>
                <w:szCs w:val="20"/>
              </w:rPr>
            </w:pPr>
            <w:r w:rsidRPr="00B34324">
              <w:rPr>
                <w:rFonts w:ascii="Arial" w:hAnsi="Arial" w:cs="Arial"/>
                <w:color w:val="000000"/>
                <w:sz w:val="20"/>
                <w:szCs w:val="20"/>
              </w:rPr>
              <w:t xml:space="preserve"> Indukcyjna pętla na szyję</w:t>
            </w:r>
          </w:p>
        </w:tc>
        <w:tc>
          <w:tcPr>
            <w:tcW w:w="2268" w:type="dxa"/>
            <w:tcBorders>
              <w:left w:val="single" w:sz="4" w:space="0" w:color="auto"/>
              <w:bottom w:val="single" w:sz="4" w:space="0" w:color="auto"/>
              <w:right w:val="single" w:sz="4" w:space="0" w:color="auto"/>
            </w:tcBorders>
            <w:tcMar>
              <w:top w:w="0" w:type="dxa"/>
              <w:left w:w="97" w:type="dxa"/>
              <w:bottom w:w="0" w:type="dxa"/>
              <w:right w:w="108" w:type="dxa"/>
            </w:tcMar>
            <w:vAlign w:val="center"/>
          </w:tcPr>
          <w:p w14:paraId="338315DC" w14:textId="77777777" w:rsidR="0084628F" w:rsidRPr="00B34324" w:rsidRDefault="0084628F" w:rsidP="00B61790">
            <w:pPr>
              <w:spacing w:before="100" w:beforeAutospacing="1" w:line="240" w:lineRule="auto"/>
              <w:ind w:left="0" w:hanging="2"/>
              <w:jc w:val="center"/>
              <w:rPr>
                <w:rFonts w:ascii="Arial" w:eastAsia="Arial" w:hAnsi="Arial" w:cs="Arial"/>
                <w:sz w:val="20"/>
                <w:szCs w:val="20"/>
              </w:rPr>
            </w:pPr>
          </w:p>
        </w:tc>
      </w:tr>
    </w:tbl>
    <w:p w14:paraId="468B43B6" w14:textId="77777777" w:rsidR="002A0A0A" w:rsidRPr="00B34324" w:rsidRDefault="002A0A0A" w:rsidP="002A0A0A">
      <w:pPr>
        <w:spacing w:line="240" w:lineRule="auto"/>
        <w:ind w:left="0" w:hanging="2"/>
        <w:rPr>
          <w:rFonts w:ascii="Arial" w:eastAsia="Arial" w:hAnsi="Arial" w:cs="Arial"/>
          <w:sz w:val="20"/>
          <w:szCs w:val="20"/>
        </w:rPr>
      </w:pPr>
      <w:r w:rsidRPr="00B34324">
        <w:rPr>
          <w:rFonts w:ascii="Arial" w:eastAsia="Arial" w:hAnsi="Arial" w:cs="Arial"/>
          <w:sz w:val="20"/>
          <w:szCs w:val="20"/>
        </w:rPr>
        <w:t xml:space="preserve"> </w:t>
      </w:r>
    </w:p>
    <w:p w14:paraId="67B16D4A" w14:textId="77777777" w:rsidR="002A0A0A" w:rsidRPr="00B34324" w:rsidRDefault="002A0A0A" w:rsidP="002A0A0A">
      <w:pPr>
        <w:spacing w:line="240" w:lineRule="auto"/>
        <w:ind w:left="0" w:hanging="2"/>
        <w:rPr>
          <w:rFonts w:ascii="Arial" w:eastAsia="Arial" w:hAnsi="Arial" w:cs="Arial"/>
          <w:sz w:val="20"/>
          <w:szCs w:val="20"/>
        </w:rPr>
      </w:pPr>
    </w:p>
    <w:p w14:paraId="46BF879F" w14:textId="4CA558F0" w:rsidR="006D0454" w:rsidRPr="00B34324" w:rsidRDefault="006D0454" w:rsidP="0084628F">
      <w:pPr>
        <w:spacing w:line="240" w:lineRule="auto"/>
        <w:ind w:leftChars="0" w:left="0" w:firstLineChars="0" w:firstLine="0"/>
        <w:rPr>
          <w:rFonts w:ascii="Arial" w:eastAsia="Arial" w:hAnsi="Arial" w:cs="Arial"/>
          <w:sz w:val="20"/>
          <w:szCs w:val="20"/>
        </w:rPr>
      </w:pPr>
    </w:p>
    <w:p w14:paraId="3CC2AEC9" w14:textId="77777777" w:rsidR="006D0454" w:rsidRPr="00B34324" w:rsidRDefault="006D0454" w:rsidP="006D0454">
      <w:pPr>
        <w:spacing w:line="240" w:lineRule="auto"/>
        <w:ind w:left="0" w:hanging="2"/>
        <w:rPr>
          <w:rFonts w:ascii="Arial" w:eastAsia="Arial" w:hAnsi="Arial" w:cs="Arial"/>
          <w:sz w:val="20"/>
          <w:szCs w:val="20"/>
        </w:rPr>
      </w:pPr>
    </w:p>
    <w:p w14:paraId="13B82E90" w14:textId="77777777" w:rsidR="006D0454" w:rsidRPr="00B34324" w:rsidRDefault="006D0454" w:rsidP="006D0454">
      <w:pPr>
        <w:spacing w:line="240" w:lineRule="auto"/>
        <w:ind w:left="0" w:hanging="2"/>
        <w:rPr>
          <w:rFonts w:ascii="Arial" w:eastAsia="Arial" w:hAnsi="Arial" w:cs="Arial"/>
          <w:sz w:val="20"/>
          <w:szCs w:val="20"/>
        </w:rPr>
      </w:pPr>
    </w:p>
    <w:p w14:paraId="24DF0AF2" w14:textId="7FC7ACDA" w:rsidR="009C5794" w:rsidRPr="00B34324" w:rsidRDefault="006D0454" w:rsidP="006D0454">
      <w:pPr>
        <w:spacing w:line="240" w:lineRule="auto"/>
        <w:ind w:left="0" w:hanging="2"/>
        <w:jc w:val="right"/>
        <w:rPr>
          <w:rFonts w:ascii="Arial" w:eastAsia="Calibri" w:hAnsi="Arial" w:cs="Arial"/>
          <w:position w:val="0"/>
          <w:sz w:val="20"/>
          <w:szCs w:val="20"/>
          <w:lang w:eastAsia="en-US"/>
        </w:rPr>
      </w:pPr>
      <w:r w:rsidRPr="00B34324">
        <w:rPr>
          <w:rFonts w:ascii="Arial" w:eastAsia="Arial" w:hAnsi="Arial" w:cs="Arial"/>
          <w:b/>
          <w:color w:val="000000"/>
          <w:sz w:val="20"/>
          <w:szCs w:val="20"/>
        </w:rPr>
        <w:tab/>
      </w:r>
      <w:r w:rsidRPr="00B34324">
        <w:rPr>
          <w:rFonts w:ascii="Arial" w:eastAsia="Arial" w:hAnsi="Arial" w:cs="Arial"/>
          <w:b/>
          <w:color w:val="000000"/>
          <w:sz w:val="20"/>
          <w:szCs w:val="20"/>
        </w:rPr>
        <w:tab/>
      </w:r>
      <w:r w:rsidRPr="00B34324">
        <w:rPr>
          <w:rFonts w:ascii="Arial" w:eastAsia="Arial" w:hAnsi="Arial" w:cs="Arial"/>
          <w:b/>
          <w:color w:val="000000"/>
          <w:sz w:val="20"/>
          <w:szCs w:val="20"/>
        </w:rPr>
        <w:tab/>
      </w:r>
      <w:r w:rsidRPr="00B34324">
        <w:rPr>
          <w:rFonts w:ascii="Arial" w:eastAsia="Arial" w:hAnsi="Arial" w:cs="Arial"/>
          <w:b/>
          <w:color w:val="000000"/>
          <w:sz w:val="20"/>
          <w:szCs w:val="20"/>
        </w:rPr>
        <w:tab/>
      </w:r>
      <w:r w:rsidRPr="00B34324">
        <w:rPr>
          <w:rFonts w:ascii="Arial" w:eastAsia="Arial" w:hAnsi="Arial" w:cs="Arial"/>
          <w:b/>
          <w:color w:val="000000"/>
          <w:sz w:val="20"/>
          <w:szCs w:val="20"/>
        </w:rPr>
        <w:tab/>
      </w:r>
      <w:r w:rsidRPr="00B34324">
        <w:rPr>
          <w:rFonts w:ascii="Arial" w:eastAsia="Arial" w:hAnsi="Arial" w:cs="Arial"/>
          <w:b/>
          <w:color w:val="000000"/>
          <w:sz w:val="20"/>
          <w:szCs w:val="20"/>
        </w:rPr>
        <w:tab/>
      </w:r>
      <w:r w:rsidRPr="00B34324">
        <w:rPr>
          <w:rFonts w:ascii="Arial" w:eastAsia="Arial" w:hAnsi="Arial" w:cs="Arial"/>
          <w:b/>
          <w:color w:val="000000"/>
          <w:sz w:val="20"/>
          <w:szCs w:val="20"/>
        </w:rPr>
        <w:tab/>
      </w:r>
      <w:r w:rsidRPr="00B34324">
        <w:rPr>
          <w:rFonts w:ascii="Arial" w:eastAsia="Arial" w:hAnsi="Arial" w:cs="Arial"/>
          <w:b/>
          <w:color w:val="000000"/>
          <w:sz w:val="20"/>
          <w:szCs w:val="20"/>
        </w:rPr>
        <w:tab/>
      </w:r>
      <w:r w:rsidRPr="00B34324">
        <w:rPr>
          <w:rFonts w:ascii="Arial" w:eastAsia="Arial" w:hAnsi="Arial" w:cs="Arial"/>
          <w:b/>
          <w:color w:val="000000"/>
          <w:sz w:val="20"/>
          <w:szCs w:val="20"/>
        </w:rPr>
        <w:tab/>
      </w:r>
      <w:r w:rsidRPr="00B34324">
        <w:rPr>
          <w:rFonts w:ascii="Arial" w:eastAsia="Arial" w:hAnsi="Arial" w:cs="Arial"/>
          <w:b/>
          <w:color w:val="000000"/>
          <w:sz w:val="20"/>
          <w:szCs w:val="20"/>
        </w:rPr>
        <w:tab/>
        <w:t>………………….......................................................................................................</w:t>
      </w:r>
      <w:r w:rsidRPr="00B34324">
        <w:rPr>
          <w:rFonts w:ascii="Arial" w:eastAsia="Arial" w:hAnsi="Arial" w:cs="Arial"/>
          <w:b/>
          <w:color w:val="000000"/>
          <w:sz w:val="20"/>
          <w:szCs w:val="20"/>
        </w:rPr>
        <w:br/>
      </w:r>
      <w:r w:rsidRPr="00B34324">
        <w:rPr>
          <w:rFonts w:ascii="Arial" w:eastAsia="Arial" w:hAnsi="Arial" w:cs="Arial"/>
          <w:i/>
          <w:color w:val="000000"/>
          <w:sz w:val="20"/>
          <w:szCs w:val="20"/>
        </w:rPr>
        <w:t xml:space="preserve">                                                         (czytelny podpis albo podpis i pieczątka imienna Wykonawcy/pełnomocnika/ podpis elektroniczny)</w:t>
      </w:r>
    </w:p>
    <w:p w14:paraId="1BB3ADC6" w14:textId="77777777" w:rsidR="00B2483B" w:rsidRPr="00B34324" w:rsidRDefault="00B2483B" w:rsidP="0044692A">
      <w:pPr>
        <w:spacing w:line="240" w:lineRule="auto"/>
        <w:ind w:left="0" w:hanging="2"/>
        <w:rPr>
          <w:rFonts w:ascii="Arial" w:eastAsia="Arial" w:hAnsi="Arial" w:cs="Arial"/>
          <w:sz w:val="20"/>
          <w:szCs w:val="20"/>
        </w:rPr>
      </w:pPr>
    </w:p>
    <w:sectPr w:rsidR="00B2483B" w:rsidRPr="00B34324">
      <w:headerReference w:type="even" r:id="rId9"/>
      <w:headerReference w:type="default" r:id="rId10"/>
      <w:footerReference w:type="even" r:id="rId11"/>
      <w:footerReference w:type="default" r:id="rId12"/>
      <w:headerReference w:type="first" r:id="rId13"/>
      <w:footerReference w:type="first" r:id="rId14"/>
      <w:pgSz w:w="11906" w:h="16838"/>
      <w:pgMar w:top="2268" w:right="1418" w:bottom="1644" w:left="1418" w:header="567" w:footer="22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8834B" w14:textId="77777777" w:rsidR="00751A38" w:rsidRDefault="00751A38">
      <w:pPr>
        <w:spacing w:line="240" w:lineRule="auto"/>
        <w:ind w:left="0" w:hanging="2"/>
      </w:pPr>
      <w:r>
        <w:separator/>
      </w:r>
    </w:p>
  </w:endnote>
  <w:endnote w:type="continuationSeparator" w:id="0">
    <w:p w14:paraId="06B7319A" w14:textId="77777777" w:rsidR="00751A38" w:rsidRDefault="00751A3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 Serif">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3BC6F" w14:textId="77777777" w:rsidR="009D53BC" w:rsidRDefault="009D53BC">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7DBC0" w14:textId="77777777" w:rsidR="009D53BC" w:rsidRDefault="009D53BC">
    <w:pPr>
      <w:pBdr>
        <w:top w:val="nil"/>
        <w:left w:val="nil"/>
        <w:bottom w:val="nil"/>
        <w:right w:val="nil"/>
        <w:between w:val="nil"/>
      </w:pBdr>
      <w:tabs>
        <w:tab w:val="left" w:pos="1843"/>
        <w:tab w:val="left" w:pos="4111"/>
        <w:tab w:val="left" w:pos="6237"/>
      </w:tabs>
      <w:spacing w:line="240" w:lineRule="auto"/>
      <w:ind w:left="0" w:hanging="2"/>
      <w:rPr>
        <w:rFonts w:ascii="Calibri" w:eastAsia="Calibri" w:hAnsi="Calibri" w:cs="Calibri"/>
        <w:color w:val="000000"/>
        <w:sz w:val="18"/>
        <w:szCs w:val="18"/>
      </w:rPr>
    </w:pPr>
    <w:r>
      <w:rPr>
        <w:rFonts w:ascii="Calibri" w:eastAsia="Calibri" w:hAnsi="Calibri" w:cs="Calibri"/>
        <w:color w:val="000000"/>
        <w:sz w:val="16"/>
        <w:szCs w:val="16"/>
      </w:rPr>
      <w:t>Katolickie Stowarzyszenie</w:t>
    </w:r>
    <w:r>
      <w:rPr>
        <w:rFonts w:ascii="Calibri" w:eastAsia="Calibri" w:hAnsi="Calibri" w:cs="Calibri"/>
        <w:color w:val="000000"/>
        <w:sz w:val="16"/>
        <w:szCs w:val="16"/>
      </w:rPr>
      <w:tab/>
      <w:t>Kontakt:</w:t>
    </w:r>
    <w:r>
      <w:rPr>
        <w:rFonts w:ascii="Calibri" w:eastAsia="Calibri" w:hAnsi="Calibri" w:cs="Calibri"/>
        <w:color w:val="000000"/>
        <w:sz w:val="16"/>
        <w:szCs w:val="16"/>
      </w:rPr>
      <w:tab/>
      <w:t>Dane rejestrowe:</w:t>
    </w:r>
    <w:r>
      <w:rPr>
        <w:rFonts w:ascii="Calibri" w:eastAsia="Calibri" w:hAnsi="Calibri" w:cs="Calibri"/>
        <w:color w:val="000000"/>
        <w:sz w:val="16"/>
        <w:szCs w:val="16"/>
      </w:rPr>
      <w:tab/>
      <w:t xml:space="preserve">   :</w:t>
    </w:r>
    <w:r>
      <w:rPr>
        <w:color w:val="000000"/>
      </w:rPr>
      <w:t xml:space="preserve">   </w:t>
    </w:r>
    <w:r>
      <w:rPr>
        <w:color w:val="000000"/>
        <w:sz w:val="18"/>
        <w:szCs w:val="18"/>
      </w:rPr>
      <w:t>Program realizowany ze</w:t>
    </w:r>
    <w:r>
      <w:rPr>
        <w:color w:val="000000"/>
      </w:rPr>
      <w:t xml:space="preserve"> </w:t>
    </w:r>
    <w:r>
      <w:rPr>
        <w:color w:val="000000"/>
        <w:sz w:val="18"/>
        <w:szCs w:val="18"/>
      </w:rPr>
      <w:t>środków:</w:t>
    </w:r>
    <w:r>
      <w:rPr>
        <w:noProof/>
      </w:rPr>
      <mc:AlternateContent>
        <mc:Choice Requires="wps">
          <w:drawing>
            <wp:anchor distT="0" distB="0" distL="114300" distR="114300" simplePos="0" relativeHeight="251659264" behindDoc="0" locked="0" layoutInCell="1" hidden="0" allowOverlap="1" wp14:anchorId="54F46E65" wp14:editId="403BFE12">
              <wp:simplePos x="0" y="0"/>
              <wp:positionH relativeFrom="column">
                <wp:posOffset>-495299</wp:posOffset>
              </wp:positionH>
              <wp:positionV relativeFrom="paragraph">
                <wp:posOffset>-76199</wp:posOffset>
              </wp:positionV>
              <wp:extent cx="635" cy="19050"/>
              <wp:effectExtent l="0" t="0" r="0" b="0"/>
              <wp:wrapNone/>
              <wp:docPr id="34" name="Łącznik prosty ze strzałką 34"/>
              <wp:cNvGraphicFramePr/>
              <a:graphic xmlns:a="http://schemas.openxmlformats.org/drawingml/2006/main">
                <a:graphicData uri="http://schemas.microsoft.com/office/word/2010/wordprocessingShape">
                  <wps:wsp>
                    <wps:cNvCnPr/>
                    <wps:spPr>
                      <a:xfrm>
                        <a:off x="2050350" y="3779683"/>
                        <a:ext cx="6591300" cy="635"/>
                      </a:xfrm>
                      <a:prstGeom prst="straightConnector1">
                        <a:avLst/>
                      </a:prstGeom>
                      <a:solidFill>
                        <a:srgbClr val="FFFFFF"/>
                      </a:solidFill>
                      <a:ln w="19050" cap="flat" cmpd="sng">
                        <a:solidFill>
                          <a:srgbClr val="000000"/>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-495299</wp:posOffset>
              </wp:positionH>
              <wp:positionV relativeFrom="paragraph">
                <wp:posOffset>-76199</wp:posOffset>
              </wp:positionV>
              <wp:extent cx="635" cy="19050"/>
              <wp:effectExtent b="0" l="0" r="0" t="0"/>
              <wp:wrapNone/>
              <wp:docPr id="3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35" cy="1905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588EC929" wp14:editId="78C814D0">
          <wp:simplePos x="0" y="0"/>
          <wp:positionH relativeFrom="column">
            <wp:posOffset>4281170</wp:posOffset>
          </wp:positionH>
          <wp:positionV relativeFrom="paragraph">
            <wp:posOffset>64135</wp:posOffset>
          </wp:positionV>
          <wp:extent cx="1417955" cy="570230"/>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17955" cy="570230"/>
                  </a:xfrm>
                  <a:prstGeom prst="rect">
                    <a:avLst/>
                  </a:prstGeom>
                  <a:ln/>
                </pic:spPr>
              </pic:pic>
            </a:graphicData>
          </a:graphic>
        </wp:anchor>
      </w:drawing>
    </w:r>
  </w:p>
  <w:p w14:paraId="54761617" w14:textId="77777777" w:rsidR="009D53BC" w:rsidRDefault="009D53BC">
    <w:pPr>
      <w:pBdr>
        <w:top w:val="nil"/>
        <w:left w:val="nil"/>
        <w:bottom w:val="nil"/>
        <w:right w:val="nil"/>
        <w:between w:val="nil"/>
      </w:pBdr>
      <w:tabs>
        <w:tab w:val="left" w:pos="1843"/>
        <w:tab w:val="left" w:pos="4111"/>
        <w:tab w:val="left" w:pos="6237"/>
      </w:tabs>
      <w:spacing w:line="240" w:lineRule="auto"/>
      <w:ind w:left="0" w:right="-853" w:hanging="2"/>
      <w:rPr>
        <w:rFonts w:ascii="Calibri" w:eastAsia="Calibri" w:hAnsi="Calibri" w:cs="Calibri"/>
        <w:color w:val="000000"/>
        <w:sz w:val="16"/>
        <w:szCs w:val="16"/>
      </w:rPr>
    </w:pPr>
    <w:r>
      <w:rPr>
        <w:rFonts w:ascii="Calibri" w:eastAsia="Calibri" w:hAnsi="Calibri" w:cs="Calibri"/>
        <w:color w:val="000000"/>
        <w:sz w:val="16"/>
        <w:szCs w:val="16"/>
      </w:rPr>
      <w:t xml:space="preserve">Osób Niepełnosprawnych </w:t>
    </w:r>
    <w:r>
      <w:rPr>
        <w:rFonts w:ascii="Calibri" w:eastAsia="Calibri" w:hAnsi="Calibri" w:cs="Calibri"/>
        <w:color w:val="000000"/>
        <w:sz w:val="16"/>
        <w:szCs w:val="16"/>
      </w:rPr>
      <w:tab/>
      <w:t xml:space="preserve">+48 664 971 396 </w:t>
    </w:r>
    <w:r>
      <w:rPr>
        <w:rFonts w:ascii="Calibri" w:eastAsia="Calibri" w:hAnsi="Calibri" w:cs="Calibri"/>
        <w:color w:val="000000"/>
        <w:sz w:val="16"/>
        <w:szCs w:val="16"/>
      </w:rPr>
      <w:tab/>
      <w:t>KRS: 0000236096</w:t>
    </w:r>
    <w:r>
      <w:rPr>
        <w:rFonts w:ascii="Calibri" w:eastAsia="Calibri" w:hAnsi="Calibri" w:cs="Calibri"/>
        <w:color w:val="000000"/>
        <w:sz w:val="16"/>
        <w:szCs w:val="16"/>
      </w:rPr>
      <w:tab/>
      <w:t xml:space="preserve"> </w:t>
    </w:r>
    <w:r>
      <w:rPr>
        <w:rFonts w:ascii="Calibri" w:eastAsia="Calibri" w:hAnsi="Calibri" w:cs="Calibri"/>
        <w:color w:val="000000"/>
        <w:sz w:val="16"/>
        <w:szCs w:val="16"/>
      </w:rPr>
      <w:br/>
      <w:t>i Ich Przyjaciół  „Klika”</w:t>
    </w:r>
    <w:r>
      <w:rPr>
        <w:rFonts w:ascii="Calibri" w:eastAsia="Calibri" w:hAnsi="Calibri" w:cs="Calibri"/>
        <w:color w:val="000000"/>
        <w:sz w:val="16"/>
        <w:szCs w:val="16"/>
      </w:rPr>
      <w:tab/>
      <w:t xml:space="preserve">www.klikakrakow.pl </w:t>
    </w:r>
    <w:r>
      <w:rPr>
        <w:rFonts w:ascii="Calibri" w:eastAsia="Calibri" w:hAnsi="Calibri" w:cs="Calibri"/>
        <w:color w:val="000000"/>
        <w:sz w:val="16"/>
        <w:szCs w:val="16"/>
      </w:rPr>
      <w:tab/>
      <w:t>NIP: 676 22 79 392</w:t>
    </w:r>
    <w:r>
      <w:rPr>
        <w:rFonts w:ascii="Calibri" w:eastAsia="Calibri" w:hAnsi="Calibri" w:cs="Calibri"/>
        <w:color w:val="000000"/>
        <w:sz w:val="16"/>
        <w:szCs w:val="16"/>
      </w:rPr>
      <w:tab/>
      <w:t xml:space="preserve"> </w:t>
    </w:r>
  </w:p>
  <w:p w14:paraId="513A4134" w14:textId="77777777" w:rsidR="009D53BC" w:rsidRDefault="009D53BC">
    <w:pPr>
      <w:pBdr>
        <w:top w:val="nil"/>
        <w:left w:val="nil"/>
        <w:bottom w:val="nil"/>
        <w:right w:val="nil"/>
        <w:between w:val="nil"/>
      </w:pBdr>
      <w:tabs>
        <w:tab w:val="left" w:pos="1843"/>
        <w:tab w:val="left" w:pos="4111"/>
        <w:tab w:val="left" w:pos="6237"/>
      </w:tabs>
      <w:spacing w:line="240" w:lineRule="auto"/>
      <w:ind w:left="0" w:hanging="2"/>
      <w:rPr>
        <w:rFonts w:ascii="Calibri" w:eastAsia="Calibri" w:hAnsi="Calibri" w:cs="Calibri"/>
        <w:color w:val="000000"/>
        <w:sz w:val="16"/>
        <w:szCs w:val="16"/>
      </w:rPr>
    </w:pPr>
    <w:r>
      <w:rPr>
        <w:rFonts w:ascii="Calibri" w:eastAsia="Calibri" w:hAnsi="Calibri" w:cs="Calibri"/>
        <w:color w:val="000000"/>
        <w:sz w:val="16"/>
        <w:szCs w:val="16"/>
      </w:rPr>
      <w:t xml:space="preserve">31-043 Kraków, </w:t>
    </w:r>
    <w:r>
      <w:rPr>
        <w:rFonts w:ascii="Calibri" w:eastAsia="Calibri" w:hAnsi="Calibri" w:cs="Calibri"/>
        <w:color w:val="000000"/>
        <w:sz w:val="16"/>
        <w:szCs w:val="16"/>
      </w:rPr>
      <w:tab/>
      <w:t>klika.krakow@gmail.com</w:t>
    </w:r>
    <w:r>
      <w:rPr>
        <w:rFonts w:ascii="Calibri" w:eastAsia="Calibri" w:hAnsi="Calibri" w:cs="Calibri"/>
        <w:color w:val="000000"/>
        <w:sz w:val="16"/>
        <w:szCs w:val="16"/>
      </w:rPr>
      <w:tab/>
      <w:t>Regon: 003917213</w:t>
    </w:r>
    <w:r>
      <w:rPr>
        <w:rFonts w:ascii="Calibri" w:eastAsia="Calibri" w:hAnsi="Calibri" w:cs="Calibri"/>
        <w:color w:val="000000"/>
        <w:sz w:val="16"/>
        <w:szCs w:val="16"/>
      </w:rPr>
      <w:br/>
      <w:t xml:space="preserve">ul. Stolarska 12 </w:t>
    </w:r>
  </w:p>
  <w:p w14:paraId="42E4415B" w14:textId="77777777" w:rsidR="009D53BC" w:rsidRDefault="009D53BC">
    <w:pPr>
      <w:pBdr>
        <w:top w:val="nil"/>
        <w:left w:val="nil"/>
        <w:bottom w:val="nil"/>
        <w:right w:val="nil"/>
        <w:between w:val="nil"/>
      </w:pBdr>
      <w:tabs>
        <w:tab w:val="left" w:pos="5670"/>
      </w:tabs>
      <w:spacing w:line="240" w:lineRule="auto"/>
      <w:ind w:left="-2" w:firstLine="0"/>
      <w:rPr>
        <w:rFonts w:ascii="Calibri" w:eastAsia="Calibri" w:hAnsi="Calibri" w:cs="Calibri"/>
        <w:color w:val="009EE3"/>
        <w:sz w:val="4"/>
        <w:szCs w:val="4"/>
      </w:rPr>
    </w:pPr>
  </w:p>
  <w:p w14:paraId="49AC1540" w14:textId="77777777" w:rsidR="009D53BC" w:rsidRDefault="009D53BC">
    <w:pPr>
      <w:pBdr>
        <w:top w:val="nil"/>
        <w:left w:val="nil"/>
        <w:bottom w:val="nil"/>
        <w:right w:val="nil"/>
        <w:between w:val="nil"/>
      </w:pBdr>
      <w:tabs>
        <w:tab w:val="left" w:pos="5670"/>
      </w:tabs>
      <w:ind w:left="0" w:hanging="2"/>
      <w:rPr>
        <w:color w:val="000000"/>
        <w:sz w:val="10"/>
        <w:szCs w:val="10"/>
      </w:rPr>
    </w:pPr>
    <w:r>
      <w:rPr>
        <w:color w:val="000000"/>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CD498" w14:textId="77777777" w:rsidR="009D53BC" w:rsidRDefault="009D53BC">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C8E7B" w14:textId="77777777" w:rsidR="00751A38" w:rsidRDefault="00751A38">
      <w:pPr>
        <w:spacing w:line="240" w:lineRule="auto"/>
        <w:ind w:left="0" w:hanging="2"/>
      </w:pPr>
      <w:r>
        <w:separator/>
      </w:r>
    </w:p>
  </w:footnote>
  <w:footnote w:type="continuationSeparator" w:id="0">
    <w:p w14:paraId="0EE18A2C" w14:textId="77777777" w:rsidR="00751A38" w:rsidRDefault="00751A38">
      <w:pPr>
        <w:spacing w:line="240" w:lineRule="auto"/>
        <w:ind w:left="0" w:hanging="2"/>
      </w:pPr>
      <w:r>
        <w:continuationSeparator/>
      </w:r>
    </w:p>
  </w:footnote>
  <w:footnote w:id="1">
    <w:p w14:paraId="2ED3777C" w14:textId="77777777" w:rsidR="009D53BC" w:rsidRDefault="009D53BC" w:rsidP="00AF5EB0">
      <w:pPr>
        <w:pStyle w:val="Tekstprzypisudolnego"/>
        <w:ind w:left="5" w:hanging="7"/>
      </w:pPr>
      <w:r>
        <w:rPr>
          <w:rStyle w:val="Odwoanieprzypisudolnego"/>
        </w:rPr>
        <w:footnoteRef/>
      </w:r>
      <w:r>
        <w:t xml:space="preserve"> Niepotrzebne skreślić</w:t>
      </w:r>
    </w:p>
  </w:footnote>
  <w:footnote w:id="2">
    <w:p w14:paraId="019B96B5" w14:textId="77777777" w:rsidR="009D53BC" w:rsidRDefault="009D53BC" w:rsidP="00AF5EB0">
      <w:pPr>
        <w:pStyle w:val="Tekstprzypisudolnego"/>
        <w:ind w:left="5" w:hanging="7"/>
      </w:pPr>
      <w:r>
        <w:rPr>
          <w:rStyle w:val="Odwoanieprzypisudolnego"/>
        </w:rPr>
        <w:footnoteRef/>
      </w:r>
      <w:r>
        <w:t xml:space="preserve"> Niepotrzebne skreślić</w:t>
      </w:r>
    </w:p>
  </w:footnote>
  <w:footnote w:id="3">
    <w:p w14:paraId="48F15C3E" w14:textId="77777777" w:rsidR="009D53BC" w:rsidRDefault="009D53BC" w:rsidP="00AF5EB0">
      <w:pPr>
        <w:pStyle w:val="Tekstprzypisudolnego"/>
        <w:ind w:left="5" w:hanging="7"/>
      </w:pPr>
      <w:r>
        <w:rPr>
          <w:rStyle w:val="Odwoanieprzypisudolnego"/>
        </w:rPr>
        <w:footnoteRef/>
      </w:r>
      <w:r>
        <w:t xml:space="preserve"> Niepotrzebne skreślić</w:t>
      </w:r>
    </w:p>
  </w:footnote>
  <w:footnote w:id="4">
    <w:p w14:paraId="6E6CA318" w14:textId="77777777" w:rsidR="009D53BC" w:rsidRDefault="009D53BC" w:rsidP="00AF5EB0">
      <w:pPr>
        <w:pStyle w:val="Tekstprzypisudolnego"/>
        <w:ind w:left="5" w:hanging="7"/>
      </w:pPr>
      <w:r>
        <w:rPr>
          <w:rStyle w:val="Odwoanieprzypisudolnego"/>
        </w:rPr>
        <w:footnoteRef/>
      </w:r>
      <w:r>
        <w:t xml:space="preserve"> Niepotrzebne skreślić</w:t>
      </w:r>
    </w:p>
  </w:footnote>
  <w:footnote w:id="5">
    <w:p w14:paraId="58B9BC97" w14:textId="77777777" w:rsidR="009D53BC" w:rsidRDefault="009D53BC" w:rsidP="007D02F2">
      <w:pPr>
        <w:pStyle w:val="Tekstprzypisudolnego"/>
        <w:ind w:left="5" w:hanging="7"/>
      </w:pPr>
      <w:r>
        <w:rPr>
          <w:rStyle w:val="Odwoanieprzypisudolnego"/>
        </w:rPr>
        <w:footnoteRef/>
      </w:r>
      <w:r>
        <w:t xml:space="preserve"> Niepotrzebne skreślić</w:t>
      </w:r>
    </w:p>
  </w:footnote>
  <w:footnote w:id="6">
    <w:p w14:paraId="6884C3D8" w14:textId="77777777" w:rsidR="001356B9" w:rsidRDefault="001356B9" w:rsidP="00AF5EB0">
      <w:pPr>
        <w:pStyle w:val="Tekstprzypisudolnego"/>
        <w:ind w:left="5" w:hanging="7"/>
      </w:pPr>
      <w:r>
        <w:rPr>
          <w:rStyle w:val="Odwoanieprzypisudolnego"/>
        </w:rPr>
        <w:footnoteRef/>
      </w:r>
      <w:r>
        <w:t xml:space="preserve"> Niepotrzebne skreślić</w:t>
      </w:r>
    </w:p>
  </w:footnote>
  <w:footnote w:id="7">
    <w:p w14:paraId="485A3140" w14:textId="77777777" w:rsidR="001356B9" w:rsidRDefault="001356B9" w:rsidP="00AF5EB0">
      <w:pPr>
        <w:pStyle w:val="Tekstprzypisudolnego"/>
        <w:ind w:left="5" w:hanging="7"/>
      </w:pPr>
      <w:r>
        <w:rPr>
          <w:rStyle w:val="Odwoanieprzypisudolnego"/>
        </w:rPr>
        <w:footnoteRef/>
      </w:r>
      <w:r>
        <w:t xml:space="preserve"> Niepotrzebne skreślić</w:t>
      </w:r>
    </w:p>
  </w:footnote>
  <w:footnote w:id="8">
    <w:p w14:paraId="472040C9" w14:textId="77777777" w:rsidR="001356B9" w:rsidRDefault="001356B9" w:rsidP="00AE64AD">
      <w:pPr>
        <w:pStyle w:val="Tekstprzypisudolnego"/>
        <w:ind w:left="5" w:hanging="7"/>
      </w:pPr>
      <w:r>
        <w:rPr>
          <w:rStyle w:val="Odwoanieprzypisudolnego"/>
        </w:rPr>
        <w:footnoteRef/>
      </w:r>
      <w:r>
        <w:t xml:space="preserve"> Niepotrzebne skreślić</w:t>
      </w:r>
    </w:p>
  </w:footnote>
  <w:footnote w:id="9">
    <w:p w14:paraId="3B62455F" w14:textId="77777777" w:rsidR="002A2D3E" w:rsidRDefault="002A2D3E" w:rsidP="00AE64AD">
      <w:pPr>
        <w:pStyle w:val="Tekstprzypisudolnego"/>
        <w:ind w:left="5" w:hanging="7"/>
      </w:pPr>
      <w:r>
        <w:rPr>
          <w:rStyle w:val="Odwoanieprzypisudolnego"/>
        </w:rPr>
        <w:footnoteRef/>
      </w:r>
      <w:r>
        <w:t xml:space="preserve"> Niepotrzebne skreślić</w:t>
      </w:r>
    </w:p>
  </w:footnote>
  <w:footnote w:id="10">
    <w:p w14:paraId="440C2BFF" w14:textId="77777777" w:rsidR="002A2D3E" w:rsidRDefault="002A2D3E" w:rsidP="002A2D3E">
      <w:pPr>
        <w:pStyle w:val="Tekstprzypisudolnego"/>
        <w:ind w:left="5" w:hanging="7"/>
      </w:pPr>
      <w:r>
        <w:rPr>
          <w:rStyle w:val="Odwoanieprzypisudolnego"/>
        </w:rPr>
        <w:footnoteRef/>
      </w:r>
      <w:r>
        <w:t xml:space="preserve"> Niepotrzebne skreślić</w:t>
      </w:r>
    </w:p>
  </w:footnote>
  <w:footnote w:id="11">
    <w:p w14:paraId="3A74A326" w14:textId="77777777" w:rsidR="002A2D3E" w:rsidRDefault="002A2D3E" w:rsidP="002A2D3E">
      <w:pPr>
        <w:pStyle w:val="Tekstprzypisudolnego"/>
        <w:ind w:left="5" w:hanging="7"/>
      </w:pPr>
      <w:r>
        <w:rPr>
          <w:rStyle w:val="Odwoanieprzypisudolnego"/>
        </w:rPr>
        <w:footnoteRef/>
      </w:r>
      <w:r>
        <w:t xml:space="preserve"> Niepotrzebne skreślić</w:t>
      </w:r>
    </w:p>
  </w:footnote>
  <w:footnote w:id="12">
    <w:p w14:paraId="49333999" w14:textId="77777777" w:rsidR="002A2D3E" w:rsidRDefault="002A2D3E" w:rsidP="002A2D3E">
      <w:pPr>
        <w:pStyle w:val="Tekstprzypisudolnego"/>
        <w:ind w:left="5" w:hanging="7"/>
      </w:pPr>
      <w:r>
        <w:rPr>
          <w:rStyle w:val="Odwoanieprzypisudolnego"/>
        </w:rPr>
        <w:footnoteRef/>
      </w:r>
      <w:r>
        <w:t xml:space="preserve"> Niepotrzebne skreślić</w:t>
      </w:r>
    </w:p>
  </w:footnote>
  <w:footnote w:id="13">
    <w:p w14:paraId="3802C4E4" w14:textId="77777777" w:rsidR="0084628F" w:rsidRDefault="0084628F" w:rsidP="0084628F">
      <w:pPr>
        <w:pStyle w:val="Tekstprzypisudolnego"/>
        <w:ind w:left="5" w:hanging="7"/>
      </w:pPr>
      <w:r>
        <w:rPr>
          <w:rStyle w:val="Odwoanieprzypisudolnego"/>
        </w:rPr>
        <w:footnoteRef/>
      </w:r>
      <w:r>
        <w:t xml:space="preserve"> Niepotrzebne skreślić</w:t>
      </w:r>
    </w:p>
  </w:footnote>
  <w:footnote w:id="14">
    <w:p w14:paraId="1AC6ADBA" w14:textId="77777777" w:rsidR="0084628F" w:rsidRDefault="0084628F" w:rsidP="0084628F">
      <w:pPr>
        <w:pStyle w:val="Tekstprzypisudolnego"/>
        <w:ind w:left="5" w:hanging="7"/>
      </w:pPr>
      <w:r>
        <w:rPr>
          <w:rStyle w:val="Odwoanieprzypisudolnego"/>
        </w:rPr>
        <w:footnoteRef/>
      </w:r>
      <w:r>
        <w:t xml:space="preserve"> Niepotrzebne skreślić</w:t>
      </w:r>
    </w:p>
  </w:footnote>
  <w:footnote w:id="15">
    <w:p w14:paraId="098F0A1C" w14:textId="77777777" w:rsidR="0084628F" w:rsidRDefault="0084628F" w:rsidP="0084628F">
      <w:pPr>
        <w:pStyle w:val="Tekstprzypisudolnego"/>
        <w:ind w:left="5" w:hanging="7"/>
      </w:pPr>
      <w:r>
        <w:rPr>
          <w:rStyle w:val="Odwoanieprzypisudolnego"/>
        </w:rPr>
        <w:footnoteRef/>
      </w:r>
      <w:r>
        <w:t xml:space="preserve"> Niepotrzebne skreślić</w:t>
      </w:r>
    </w:p>
  </w:footnote>
  <w:footnote w:id="16">
    <w:p w14:paraId="2A3BE048" w14:textId="77777777" w:rsidR="0084628F" w:rsidRDefault="0084628F" w:rsidP="0084628F">
      <w:pPr>
        <w:pStyle w:val="Tekstprzypisudolnego"/>
        <w:ind w:left="5" w:hanging="7"/>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22594" w14:textId="77777777" w:rsidR="009D53BC" w:rsidRDefault="009D53BC">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E30F8" w14:textId="7850F2A8" w:rsidR="009D53BC" w:rsidRDefault="009D53BC">
    <w:pPr>
      <w:pBdr>
        <w:top w:val="nil"/>
        <w:left w:val="nil"/>
        <w:bottom w:val="nil"/>
        <w:right w:val="nil"/>
        <w:between w:val="nil"/>
      </w:pBdr>
      <w:tabs>
        <w:tab w:val="center" w:pos="4536"/>
        <w:tab w:val="right" w:pos="9072"/>
        <w:tab w:val="left" w:pos="1418"/>
      </w:tabs>
      <w:spacing w:line="240" w:lineRule="auto"/>
      <w:ind w:left="0" w:right="-993" w:hanging="2"/>
      <w:rPr>
        <w:rFonts w:ascii="Arial" w:eastAsia="Arial" w:hAnsi="Arial" w:cs="Arial"/>
        <w:sz w:val="20"/>
        <w:szCs w:val="20"/>
      </w:rPr>
    </w:pPr>
    <w:r>
      <w:rPr>
        <w:rFonts w:ascii="Arial" w:eastAsia="Arial" w:hAnsi="Arial" w:cs="Arial"/>
        <w:sz w:val="20"/>
        <w:szCs w:val="20"/>
      </w:rPr>
      <w:t xml:space="preserve">str.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751A38">
      <w:rPr>
        <w:rFonts w:ascii="Arial" w:eastAsia="Arial" w:hAnsi="Arial" w:cs="Arial"/>
        <w:noProof/>
        <w:sz w:val="20"/>
        <w:szCs w:val="20"/>
      </w:rPr>
      <w:t>1</w:t>
    </w:r>
    <w:r>
      <w:rPr>
        <w:rFonts w:ascii="Arial" w:eastAsia="Arial" w:hAnsi="Arial" w:cs="Arial"/>
        <w:sz w:val="20"/>
        <w:szCs w:val="20"/>
      </w:rPr>
      <w:fldChar w:fldCharType="end"/>
    </w:r>
    <w:r>
      <w:rPr>
        <w:noProof/>
      </w:rPr>
      <w:drawing>
        <wp:anchor distT="0" distB="0" distL="114300" distR="114300" simplePos="0" relativeHeight="251658240" behindDoc="0" locked="0" layoutInCell="1" hidden="0" allowOverlap="1" wp14:anchorId="1C40661E" wp14:editId="6D9A567A">
          <wp:simplePos x="0" y="0"/>
          <wp:positionH relativeFrom="column">
            <wp:posOffset>-259714</wp:posOffset>
          </wp:positionH>
          <wp:positionV relativeFrom="paragraph">
            <wp:posOffset>-401954</wp:posOffset>
          </wp:positionV>
          <wp:extent cx="6309360" cy="1300480"/>
          <wp:effectExtent l="0" t="0" r="0" b="0"/>
          <wp:wrapSquare wrapText="bothSides" distT="0" distB="0" distL="114300" distR="11430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309360" cy="130048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00B3D" w14:textId="77777777" w:rsidR="009D53BC" w:rsidRDefault="009D53BC">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3BA"/>
    <w:multiLevelType w:val="multilevel"/>
    <w:tmpl w:val="D276902E"/>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4D3E3E"/>
    <w:multiLevelType w:val="multilevel"/>
    <w:tmpl w:val="368E770A"/>
    <w:lvl w:ilvl="0">
      <w:start w:val="1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F60668"/>
    <w:multiLevelType w:val="multilevel"/>
    <w:tmpl w:val="59D018C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3BC6CEA"/>
    <w:multiLevelType w:val="multilevel"/>
    <w:tmpl w:val="59D018C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455654B"/>
    <w:multiLevelType w:val="multilevel"/>
    <w:tmpl w:val="82764B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63E3A66"/>
    <w:multiLevelType w:val="multilevel"/>
    <w:tmpl w:val="1A0461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B8E77A7"/>
    <w:multiLevelType w:val="multilevel"/>
    <w:tmpl w:val="0CFA27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D89780A"/>
    <w:multiLevelType w:val="multilevel"/>
    <w:tmpl w:val="EB8283CA"/>
    <w:lvl w:ilvl="0">
      <w:start w:val="1"/>
      <w:numFmt w:val="bullet"/>
      <w:lvlText w:val="●"/>
      <w:lvlJc w:val="left"/>
      <w:pPr>
        <w:ind w:left="2203" w:hanging="360"/>
      </w:pPr>
      <w:rPr>
        <w:rFonts w:ascii="Noto Sans Symbols" w:eastAsia="Noto Sans Symbols" w:hAnsi="Noto Sans Symbols" w:cs="Noto Sans Symbols"/>
        <w:sz w:val="20"/>
        <w:szCs w:val="20"/>
      </w:rPr>
    </w:lvl>
    <w:lvl w:ilvl="1">
      <w:start w:val="1"/>
      <w:numFmt w:val="bullet"/>
      <w:lvlText w:val="o"/>
      <w:lvlJc w:val="left"/>
      <w:pPr>
        <w:ind w:left="2923" w:hanging="360"/>
      </w:pPr>
      <w:rPr>
        <w:rFonts w:ascii="Courier New" w:eastAsia="Courier New" w:hAnsi="Courier New" w:cs="Courier New"/>
        <w:sz w:val="20"/>
        <w:szCs w:val="20"/>
      </w:rPr>
    </w:lvl>
    <w:lvl w:ilvl="2">
      <w:start w:val="1"/>
      <w:numFmt w:val="bullet"/>
      <w:lvlText w:val="▪"/>
      <w:lvlJc w:val="left"/>
      <w:pPr>
        <w:ind w:left="3643" w:hanging="360"/>
      </w:pPr>
      <w:rPr>
        <w:rFonts w:ascii="Noto Sans Symbols" w:eastAsia="Noto Sans Symbols" w:hAnsi="Noto Sans Symbols" w:cs="Noto Sans Symbols"/>
        <w:sz w:val="20"/>
        <w:szCs w:val="20"/>
      </w:rPr>
    </w:lvl>
    <w:lvl w:ilvl="3">
      <w:start w:val="1"/>
      <w:numFmt w:val="bullet"/>
      <w:lvlText w:val="▪"/>
      <w:lvlJc w:val="left"/>
      <w:pPr>
        <w:ind w:left="4363" w:hanging="360"/>
      </w:pPr>
      <w:rPr>
        <w:rFonts w:ascii="Noto Sans Symbols" w:eastAsia="Noto Sans Symbols" w:hAnsi="Noto Sans Symbols" w:cs="Noto Sans Symbols"/>
        <w:sz w:val="20"/>
        <w:szCs w:val="20"/>
      </w:rPr>
    </w:lvl>
    <w:lvl w:ilvl="4">
      <w:start w:val="1"/>
      <w:numFmt w:val="bullet"/>
      <w:lvlText w:val="▪"/>
      <w:lvlJc w:val="left"/>
      <w:pPr>
        <w:ind w:left="5083" w:hanging="360"/>
      </w:pPr>
      <w:rPr>
        <w:rFonts w:ascii="Noto Sans Symbols" w:eastAsia="Noto Sans Symbols" w:hAnsi="Noto Sans Symbols" w:cs="Noto Sans Symbols"/>
        <w:sz w:val="20"/>
        <w:szCs w:val="20"/>
      </w:rPr>
    </w:lvl>
    <w:lvl w:ilvl="5">
      <w:start w:val="1"/>
      <w:numFmt w:val="bullet"/>
      <w:lvlText w:val="▪"/>
      <w:lvlJc w:val="left"/>
      <w:pPr>
        <w:ind w:left="5803" w:hanging="360"/>
      </w:pPr>
      <w:rPr>
        <w:rFonts w:ascii="Noto Sans Symbols" w:eastAsia="Noto Sans Symbols" w:hAnsi="Noto Sans Symbols" w:cs="Noto Sans Symbols"/>
        <w:sz w:val="20"/>
        <w:szCs w:val="20"/>
      </w:rPr>
    </w:lvl>
    <w:lvl w:ilvl="6">
      <w:start w:val="1"/>
      <w:numFmt w:val="bullet"/>
      <w:lvlText w:val="▪"/>
      <w:lvlJc w:val="left"/>
      <w:pPr>
        <w:ind w:left="6523" w:hanging="360"/>
      </w:pPr>
      <w:rPr>
        <w:rFonts w:ascii="Noto Sans Symbols" w:eastAsia="Noto Sans Symbols" w:hAnsi="Noto Sans Symbols" w:cs="Noto Sans Symbols"/>
        <w:sz w:val="20"/>
        <w:szCs w:val="20"/>
      </w:rPr>
    </w:lvl>
    <w:lvl w:ilvl="7">
      <w:start w:val="1"/>
      <w:numFmt w:val="bullet"/>
      <w:lvlText w:val="▪"/>
      <w:lvlJc w:val="left"/>
      <w:pPr>
        <w:ind w:left="7243" w:hanging="360"/>
      </w:pPr>
      <w:rPr>
        <w:rFonts w:ascii="Noto Sans Symbols" w:eastAsia="Noto Sans Symbols" w:hAnsi="Noto Sans Symbols" w:cs="Noto Sans Symbols"/>
        <w:sz w:val="20"/>
        <w:szCs w:val="20"/>
      </w:rPr>
    </w:lvl>
    <w:lvl w:ilvl="8">
      <w:start w:val="1"/>
      <w:numFmt w:val="bullet"/>
      <w:lvlText w:val="▪"/>
      <w:lvlJc w:val="left"/>
      <w:pPr>
        <w:ind w:left="7963" w:hanging="360"/>
      </w:pPr>
      <w:rPr>
        <w:rFonts w:ascii="Noto Sans Symbols" w:eastAsia="Noto Sans Symbols" w:hAnsi="Noto Sans Symbols" w:cs="Noto Sans Symbols"/>
        <w:sz w:val="20"/>
        <w:szCs w:val="20"/>
      </w:rPr>
    </w:lvl>
  </w:abstractNum>
  <w:abstractNum w:abstractNumId="8" w15:restartNumberingAfterBreak="0">
    <w:nsid w:val="0F9C0160"/>
    <w:multiLevelType w:val="multilevel"/>
    <w:tmpl w:val="E1528A2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0BA6DFF"/>
    <w:multiLevelType w:val="multilevel"/>
    <w:tmpl w:val="1E5ADA9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0E31786"/>
    <w:multiLevelType w:val="multilevel"/>
    <w:tmpl w:val="53F40F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2503D14"/>
    <w:multiLevelType w:val="multilevel"/>
    <w:tmpl w:val="EE4C5B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39B604B"/>
    <w:multiLevelType w:val="multilevel"/>
    <w:tmpl w:val="B6903D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65A28D1"/>
    <w:multiLevelType w:val="multilevel"/>
    <w:tmpl w:val="0F72F5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6DB1662"/>
    <w:multiLevelType w:val="multilevel"/>
    <w:tmpl w:val="A22AB9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99511F1"/>
    <w:multiLevelType w:val="multilevel"/>
    <w:tmpl w:val="DD26A6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3F2343"/>
    <w:multiLevelType w:val="multilevel"/>
    <w:tmpl w:val="01CAE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1EF12F32"/>
    <w:multiLevelType w:val="multilevel"/>
    <w:tmpl w:val="B0E48824"/>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03678D2"/>
    <w:multiLevelType w:val="multilevel"/>
    <w:tmpl w:val="01CAE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1476626"/>
    <w:multiLevelType w:val="multilevel"/>
    <w:tmpl w:val="3EFCAC8E"/>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2280EC2"/>
    <w:multiLevelType w:val="multilevel"/>
    <w:tmpl w:val="9856C2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25EE5077"/>
    <w:multiLevelType w:val="multilevel"/>
    <w:tmpl w:val="38627E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6745E98"/>
    <w:multiLevelType w:val="multilevel"/>
    <w:tmpl w:val="893070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7FC262E"/>
    <w:multiLevelType w:val="multilevel"/>
    <w:tmpl w:val="FAEE24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28836912"/>
    <w:multiLevelType w:val="multilevel"/>
    <w:tmpl w:val="41F6F4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28F158F7"/>
    <w:multiLevelType w:val="multilevel"/>
    <w:tmpl w:val="85487F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2AB75CC0"/>
    <w:multiLevelType w:val="multilevel"/>
    <w:tmpl w:val="E404E9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2B1D24FD"/>
    <w:multiLevelType w:val="multilevel"/>
    <w:tmpl w:val="7C2AEF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2EB177F1"/>
    <w:multiLevelType w:val="multilevel"/>
    <w:tmpl w:val="71A42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19030F8"/>
    <w:multiLevelType w:val="multilevel"/>
    <w:tmpl w:val="BA3E82A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324660FA"/>
    <w:multiLevelType w:val="multilevel"/>
    <w:tmpl w:val="64464A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355713E"/>
    <w:multiLevelType w:val="multilevel"/>
    <w:tmpl w:val="5250289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339D5C45"/>
    <w:multiLevelType w:val="multilevel"/>
    <w:tmpl w:val="01CAE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346663E2"/>
    <w:multiLevelType w:val="multilevel"/>
    <w:tmpl w:val="44B2C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49E58FE"/>
    <w:multiLevelType w:val="multilevel"/>
    <w:tmpl w:val="AA6A2E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353736F3"/>
    <w:multiLevelType w:val="multilevel"/>
    <w:tmpl w:val="8C5C3B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376844B2"/>
    <w:multiLevelType w:val="multilevel"/>
    <w:tmpl w:val="68D2A48E"/>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394F3D7F"/>
    <w:multiLevelType w:val="multilevel"/>
    <w:tmpl w:val="FE9077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3B2C511E"/>
    <w:multiLevelType w:val="multilevel"/>
    <w:tmpl w:val="8738EF40"/>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3F4B5C8E"/>
    <w:multiLevelType w:val="multilevel"/>
    <w:tmpl w:val="ECF88B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434F7D81"/>
    <w:multiLevelType w:val="multilevel"/>
    <w:tmpl w:val="FD3A41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43E616F8"/>
    <w:multiLevelType w:val="multilevel"/>
    <w:tmpl w:val="D354B85C"/>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441C1DB8"/>
    <w:multiLevelType w:val="multilevel"/>
    <w:tmpl w:val="B29CC19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45B97B02"/>
    <w:multiLevelType w:val="multilevel"/>
    <w:tmpl w:val="BCC0B5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4657404A"/>
    <w:multiLevelType w:val="multilevel"/>
    <w:tmpl w:val="378677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47AF4171"/>
    <w:multiLevelType w:val="multilevel"/>
    <w:tmpl w:val="944C8B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47C93A55"/>
    <w:multiLevelType w:val="multilevel"/>
    <w:tmpl w:val="24D090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49FC1A8A"/>
    <w:multiLevelType w:val="multilevel"/>
    <w:tmpl w:val="B85AFE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4B5138EE"/>
    <w:multiLevelType w:val="multilevel"/>
    <w:tmpl w:val="75FA5EDC"/>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4C1C1F72"/>
    <w:multiLevelType w:val="multilevel"/>
    <w:tmpl w:val="3FDC46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4CD1285D"/>
    <w:multiLevelType w:val="multilevel"/>
    <w:tmpl w:val="634E322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4E4E3F57"/>
    <w:multiLevelType w:val="multilevel"/>
    <w:tmpl w:val="6B3A0862"/>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4E7A51A8"/>
    <w:multiLevelType w:val="multilevel"/>
    <w:tmpl w:val="01CAE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15:restartNumberingAfterBreak="0">
    <w:nsid w:val="4ED17125"/>
    <w:multiLevelType w:val="multilevel"/>
    <w:tmpl w:val="DF928C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501748ED"/>
    <w:multiLevelType w:val="multilevel"/>
    <w:tmpl w:val="EBA0D8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561118CC"/>
    <w:multiLevelType w:val="multilevel"/>
    <w:tmpl w:val="01CAE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15:restartNumberingAfterBreak="0">
    <w:nsid w:val="5ABB027C"/>
    <w:multiLevelType w:val="multilevel"/>
    <w:tmpl w:val="048EF5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62C15568"/>
    <w:multiLevelType w:val="multilevel"/>
    <w:tmpl w:val="8BF6D9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651803FD"/>
    <w:multiLevelType w:val="multilevel"/>
    <w:tmpl w:val="7B9EC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68AC5D09"/>
    <w:multiLevelType w:val="multilevel"/>
    <w:tmpl w:val="EC1EFA2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0" w15:restartNumberingAfterBreak="0">
    <w:nsid w:val="6B3B723A"/>
    <w:multiLevelType w:val="multilevel"/>
    <w:tmpl w:val="DBDAFB1E"/>
    <w:lvl w:ilvl="0">
      <w:start w:val="1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6EEE76E1"/>
    <w:multiLevelType w:val="multilevel"/>
    <w:tmpl w:val="F00CA4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722A0F15"/>
    <w:multiLevelType w:val="multilevel"/>
    <w:tmpl w:val="01CAE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15:restartNumberingAfterBreak="0">
    <w:nsid w:val="74332061"/>
    <w:multiLevelType w:val="multilevel"/>
    <w:tmpl w:val="9D30E6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74FA632E"/>
    <w:multiLevelType w:val="hybridMultilevel"/>
    <w:tmpl w:val="C6F688E0"/>
    <w:lvl w:ilvl="0" w:tplc="1B7E27A2">
      <w:start w:val="5"/>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D808E7"/>
    <w:multiLevelType w:val="multilevel"/>
    <w:tmpl w:val="01CAE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6" w15:restartNumberingAfterBreak="0">
    <w:nsid w:val="78651FF4"/>
    <w:multiLevelType w:val="multilevel"/>
    <w:tmpl w:val="288C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393109"/>
    <w:multiLevelType w:val="multilevel"/>
    <w:tmpl w:val="E628176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8" w15:restartNumberingAfterBreak="0">
    <w:nsid w:val="7A65531F"/>
    <w:multiLevelType w:val="multilevel"/>
    <w:tmpl w:val="442A7A7C"/>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9"/>
  </w:num>
  <w:num w:numId="2">
    <w:abstractNumId w:val="17"/>
  </w:num>
  <w:num w:numId="3">
    <w:abstractNumId w:val="28"/>
  </w:num>
  <w:num w:numId="4">
    <w:abstractNumId w:val="3"/>
  </w:num>
  <w:num w:numId="5">
    <w:abstractNumId w:val="34"/>
  </w:num>
  <w:num w:numId="6">
    <w:abstractNumId w:val="39"/>
  </w:num>
  <w:num w:numId="7">
    <w:abstractNumId w:val="29"/>
  </w:num>
  <w:num w:numId="8">
    <w:abstractNumId w:val="53"/>
  </w:num>
  <w:num w:numId="9">
    <w:abstractNumId w:val="10"/>
  </w:num>
  <w:num w:numId="10">
    <w:abstractNumId w:val="4"/>
  </w:num>
  <w:num w:numId="11">
    <w:abstractNumId w:val="32"/>
  </w:num>
  <w:num w:numId="12">
    <w:abstractNumId w:val="21"/>
  </w:num>
  <w:num w:numId="13">
    <w:abstractNumId w:val="9"/>
  </w:num>
  <w:num w:numId="14">
    <w:abstractNumId w:val="7"/>
  </w:num>
  <w:num w:numId="15">
    <w:abstractNumId w:val="23"/>
  </w:num>
  <w:num w:numId="16">
    <w:abstractNumId w:val="56"/>
  </w:num>
  <w:num w:numId="17">
    <w:abstractNumId w:val="35"/>
  </w:num>
  <w:num w:numId="18">
    <w:abstractNumId w:val="13"/>
  </w:num>
  <w:num w:numId="19">
    <w:abstractNumId w:val="47"/>
  </w:num>
  <w:num w:numId="20">
    <w:abstractNumId w:val="30"/>
  </w:num>
  <w:num w:numId="21">
    <w:abstractNumId w:val="38"/>
  </w:num>
  <w:num w:numId="22">
    <w:abstractNumId w:val="67"/>
  </w:num>
  <w:num w:numId="23">
    <w:abstractNumId w:val="49"/>
  </w:num>
  <w:num w:numId="24">
    <w:abstractNumId w:val="57"/>
  </w:num>
  <w:num w:numId="25">
    <w:abstractNumId w:val="14"/>
  </w:num>
  <w:num w:numId="26">
    <w:abstractNumId w:val="20"/>
  </w:num>
  <w:num w:numId="27">
    <w:abstractNumId w:val="63"/>
  </w:num>
  <w:num w:numId="28">
    <w:abstractNumId w:val="50"/>
  </w:num>
  <w:num w:numId="29">
    <w:abstractNumId w:val="42"/>
  </w:num>
  <w:num w:numId="30">
    <w:abstractNumId w:val="11"/>
  </w:num>
  <w:num w:numId="31">
    <w:abstractNumId w:val="40"/>
  </w:num>
  <w:num w:numId="32">
    <w:abstractNumId w:val="26"/>
  </w:num>
  <w:num w:numId="33">
    <w:abstractNumId w:val="22"/>
  </w:num>
  <w:num w:numId="34">
    <w:abstractNumId w:val="5"/>
  </w:num>
  <w:num w:numId="35">
    <w:abstractNumId w:val="48"/>
  </w:num>
  <w:num w:numId="36">
    <w:abstractNumId w:val="46"/>
  </w:num>
  <w:num w:numId="37">
    <w:abstractNumId w:val="41"/>
  </w:num>
  <w:num w:numId="38">
    <w:abstractNumId w:val="27"/>
  </w:num>
  <w:num w:numId="39">
    <w:abstractNumId w:val="60"/>
  </w:num>
  <w:num w:numId="40">
    <w:abstractNumId w:val="24"/>
  </w:num>
  <w:num w:numId="41">
    <w:abstractNumId w:val="37"/>
  </w:num>
  <w:num w:numId="42">
    <w:abstractNumId w:val="43"/>
  </w:num>
  <w:num w:numId="43">
    <w:abstractNumId w:val="54"/>
  </w:num>
  <w:num w:numId="44">
    <w:abstractNumId w:val="45"/>
  </w:num>
  <w:num w:numId="45">
    <w:abstractNumId w:val="25"/>
  </w:num>
  <w:num w:numId="46">
    <w:abstractNumId w:val="36"/>
  </w:num>
  <w:num w:numId="47">
    <w:abstractNumId w:val="44"/>
  </w:num>
  <w:num w:numId="48">
    <w:abstractNumId w:val="12"/>
  </w:num>
  <w:num w:numId="49">
    <w:abstractNumId w:val="15"/>
  </w:num>
  <w:num w:numId="50">
    <w:abstractNumId w:val="33"/>
  </w:num>
  <w:num w:numId="51">
    <w:abstractNumId w:val="6"/>
  </w:num>
  <w:num w:numId="52">
    <w:abstractNumId w:val="61"/>
  </w:num>
  <w:num w:numId="53">
    <w:abstractNumId w:val="0"/>
  </w:num>
  <w:num w:numId="54">
    <w:abstractNumId w:val="58"/>
  </w:num>
  <w:num w:numId="55">
    <w:abstractNumId w:val="59"/>
  </w:num>
  <w:num w:numId="56">
    <w:abstractNumId w:val="8"/>
  </w:num>
  <w:num w:numId="57">
    <w:abstractNumId w:val="68"/>
  </w:num>
  <w:num w:numId="58">
    <w:abstractNumId w:val="31"/>
  </w:num>
  <w:num w:numId="59">
    <w:abstractNumId w:val="51"/>
  </w:num>
  <w:num w:numId="60">
    <w:abstractNumId w:val="1"/>
  </w:num>
  <w:num w:numId="61">
    <w:abstractNumId w:val="62"/>
  </w:num>
  <w:num w:numId="62">
    <w:abstractNumId w:val="2"/>
  </w:num>
  <w:num w:numId="63">
    <w:abstractNumId w:val="52"/>
  </w:num>
  <w:num w:numId="64">
    <w:abstractNumId w:val="64"/>
  </w:num>
  <w:num w:numId="65">
    <w:abstractNumId w:val="55"/>
  </w:num>
  <w:num w:numId="66">
    <w:abstractNumId w:val="66"/>
  </w:num>
  <w:num w:numId="67">
    <w:abstractNumId w:val="18"/>
  </w:num>
  <w:num w:numId="68">
    <w:abstractNumId w:val="16"/>
  </w:num>
  <w:num w:numId="69">
    <w:abstractNumId w:val="6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F5"/>
    <w:rsid w:val="0002427B"/>
    <w:rsid w:val="0004171E"/>
    <w:rsid w:val="000428ED"/>
    <w:rsid w:val="00053557"/>
    <w:rsid w:val="0007164F"/>
    <w:rsid w:val="00075DC5"/>
    <w:rsid w:val="0008786C"/>
    <w:rsid w:val="000C03B2"/>
    <w:rsid w:val="000C5351"/>
    <w:rsid w:val="000C7E29"/>
    <w:rsid w:val="000D1131"/>
    <w:rsid w:val="000D20C5"/>
    <w:rsid w:val="000D7013"/>
    <w:rsid w:val="00102EE3"/>
    <w:rsid w:val="001117E6"/>
    <w:rsid w:val="001356B9"/>
    <w:rsid w:val="001632B2"/>
    <w:rsid w:val="00163CED"/>
    <w:rsid w:val="00171D8A"/>
    <w:rsid w:val="00173A63"/>
    <w:rsid w:val="001806BB"/>
    <w:rsid w:val="00183B10"/>
    <w:rsid w:val="0019025B"/>
    <w:rsid w:val="001B2940"/>
    <w:rsid w:val="001B60CA"/>
    <w:rsid w:val="001E73E0"/>
    <w:rsid w:val="001F1CC4"/>
    <w:rsid w:val="001F57B1"/>
    <w:rsid w:val="00204DA0"/>
    <w:rsid w:val="002332F1"/>
    <w:rsid w:val="002547FF"/>
    <w:rsid w:val="00262078"/>
    <w:rsid w:val="00262FD3"/>
    <w:rsid w:val="00264EF6"/>
    <w:rsid w:val="00280F64"/>
    <w:rsid w:val="00284D5E"/>
    <w:rsid w:val="002A0A0A"/>
    <w:rsid w:val="002A2D3E"/>
    <w:rsid w:val="002B19A5"/>
    <w:rsid w:val="002E0123"/>
    <w:rsid w:val="00304E36"/>
    <w:rsid w:val="00320157"/>
    <w:rsid w:val="00346469"/>
    <w:rsid w:val="00375988"/>
    <w:rsid w:val="00392AB4"/>
    <w:rsid w:val="003B0199"/>
    <w:rsid w:val="003C5CA5"/>
    <w:rsid w:val="003E199B"/>
    <w:rsid w:val="003E4A0D"/>
    <w:rsid w:val="00407499"/>
    <w:rsid w:val="00426C83"/>
    <w:rsid w:val="004330BF"/>
    <w:rsid w:val="0044692A"/>
    <w:rsid w:val="004678E0"/>
    <w:rsid w:val="00470EEC"/>
    <w:rsid w:val="00473366"/>
    <w:rsid w:val="00476B67"/>
    <w:rsid w:val="004A0647"/>
    <w:rsid w:val="004A4FE7"/>
    <w:rsid w:val="004C4518"/>
    <w:rsid w:val="004E0DFE"/>
    <w:rsid w:val="0050110B"/>
    <w:rsid w:val="00506326"/>
    <w:rsid w:val="005127F6"/>
    <w:rsid w:val="00512E55"/>
    <w:rsid w:val="00520C60"/>
    <w:rsid w:val="00540455"/>
    <w:rsid w:val="00572BCF"/>
    <w:rsid w:val="00585780"/>
    <w:rsid w:val="00587210"/>
    <w:rsid w:val="006140B4"/>
    <w:rsid w:val="00640A5A"/>
    <w:rsid w:val="0066202C"/>
    <w:rsid w:val="00670AD9"/>
    <w:rsid w:val="006A02E6"/>
    <w:rsid w:val="006A1307"/>
    <w:rsid w:val="006B414B"/>
    <w:rsid w:val="006B49C4"/>
    <w:rsid w:val="006D0454"/>
    <w:rsid w:val="006E5B2E"/>
    <w:rsid w:val="006F43E8"/>
    <w:rsid w:val="006F762F"/>
    <w:rsid w:val="007032EB"/>
    <w:rsid w:val="0070558E"/>
    <w:rsid w:val="007369F1"/>
    <w:rsid w:val="00742001"/>
    <w:rsid w:val="00751A38"/>
    <w:rsid w:val="0075345C"/>
    <w:rsid w:val="007612C4"/>
    <w:rsid w:val="0076474C"/>
    <w:rsid w:val="00776ABB"/>
    <w:rsid w:val="007933DC"/>
    <w:rsid w:val="007A625E"/>
    <w:rsid w:val="007B4C6C"/>
    <w:rsid w:val="007D02F2"/>
    <w:rsid w:val="007D0543"/>
    <w:rsid w:val="007F05E1"/>
    <w:rsid w:val="00801402"/>
    <w:rsid w:val="0080640B"/>
    <w:rsid w:val="00815FCD"/>
    <w:rsid w:val="00832BC0"/>
    <w:rsid w:val="0083628E"/>
    <w:rsid w:val="008439F1"/>
    <w:rsid w:val="00843C12"/>
    <w:rsid w:val="0084628F"/>
    <w:rsid w:val="00851782"/>
    <w:rsid w:val="008579A6"/>
    <w:rsid w:val="0086274B"/>
    <w:rsid w:val="0086640D"/>
    <w:rsid w:val="00867358"/>
    <w:rsid w:val="0087752C"/>
    <w:rsid w:val="00881320"/>
    <w:rsid w:val="008B328B"/>
    <w:rsid w:val="008C7CC2"/>
    <w:rsid w:val="00902126"/>
    <w:rsid w:val="009140A3"/>
    <w:rsid w:val="009252E3"/>
    <w:rsid w:val="00935758"/>
    <w:rsid w:val="009873B3"/>
    <w:rsid w:val="00991E01"/>
    <w:rsid w:val="009C373E"/>
    <w:rsid w:val="009C5794"/>
    <w:rsid w:val="009D53BC"/>
    <w:rsid w:val="009D64A5"/>
    <w:rsid w:val="009E1E7B"/>
    <w:rsid w:val="009F22C9"/>
    <w:rsid w:val="00A15C2B"/>
    <w:rsid w:val="00A23779"/>
    <w:rsid w:val="00A300C1"/>
    <w:rsid w:val="00A45C3F"/>
    <w:rsid w:val="00A5108B"/>
    <w:rsid w:val="00A66515"/>
    <w:rsid w:val="00A93AA8"/>
    <w:rsid w:val="00AD039C"/>
    <w:rsid w:val="00AE518F"/>
    <w:rsid w:val="00AE64AD"/>
    <w:rsid w:val="00AF186F"/>
    <w:rsid w:val="00AF57D8"/>
    <w:rsid w:val="00AF5EB0"/>
    <w:rsid w:val="00B2483B"/>
    <w:rsid w:val="00B34324"/>
    <w:rsid w:val="00B370B8"/>
    <w:rsid w:val="00B558ED"/>
    <w:rsid w:val="00B6081F"/>
    <w:rsid w:val="00B6737A"/>
    <w:rsid w:val="00B929DA"/>
    <w:rsid w:val="00BC35CF"/>
    <w:rsid w:val="00BE6DBA"/>
    <w:rsid w:val="00C03209"/>
    <w:rsid w:val="00C04E4A"/>
    <w:rsid w:val="00C12E85"/>
    <w:rsid w:val="00C15004"/>
    <w:rsid w:val="00C43303"/>
    <w:rsid w:val="00C45E48"/>
    <w:rsid w:val="00C50FD0"/>
    <w:rsid w:val="00C51A51"/>
    <w:rsid w:val="00C57067"/>
    <w:rsid w:val="00C5717C"/>
    <w:rsid w:val="00C65557"/>
    <w:rsid w:val="00C8684F"/>
    <w:rsid w:val="00C9096E"/>
    <w:rsid w:val="00CA1821"/>
    <w:rsid w:val="00CA49E3"/>
    <w:rsid w:val="00CC1267"/>
    <w:rsid w:val="00CC3173"/>
    <w:rsid w:val="00CD1DE1"/>
    <w:rsid w:val="00CD2143"/>
    <w:rsid w:val="00CE0906"/>
    <w:rsid w:val="00CE3CC3"/>
    <w:rsid w:val="00CF7392"/>
    <w:rsid w:val="00D1384D"/>
    <w:rsid w:val="00D25204"/>
    <w:rsid w:val="00D5289E"/>
    <w:rsid w:val="00D53483"/>
    <w:rsid w:val="00D579DF"/>
    <w:rsid w:val="00D62638"/>
    <w:rsid w:val="00D72395"/>
    <w:rsid w:val="00D9142F"/>
    <w:rsid w:val="00DA4AA2"/>
    <w:rsid w:val="00DC4E14"/>
    <w:rsid w:val="00DC59DD"/>
    <w:rsid w:val="00DE19A6"/>
    <w:rsid w:val="00DF66F5"/>
    <w:rsid w:val="00E06F5C"/>
    <w:rsid w:val="00E25050"/>
    <w:rsid w:val="00E40CA9"/>
    <w:rsid w:val="00E47465"/>
    <w:rsid w:val="00E50850"/>
    <w:rsid w:val="00E619C7"/>
    <w:rsid w:val="00E62DB9"/>
    <w:rsid w:val="00E70AB6"/>
    <w:rsid w:val="00E75868"/>
    <w:rsid w:val="00E77951"/>
    <w:rsid w:val="00E97590"/>
    <w:rsid w:val="00EC58BD"/>
    <w:rsid w:val="00ED0531"/>
    <w:rsid w:val="00EE0AEC"/>
    <w:rsid w:val="00EE14DD"/>
    <w:rsid w:val="00EF675E"/>
    <w:rsid w:val="00F21E70"/>
    <w:rsid w:val="00F3696D"/>
    <w:rsid w:val="00FA1358"/>
    <w:rsid w:val="00FC29EE"/>
    <w:rsid w:val="00FC75A8"/>
    <w:rsid w:val="00FF377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C099"/>
  <w15:docId w15:val="{9FDDE3B1-C32E-44B4-885F-1198A1E2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ar-SA"/>
      </w:rPr>
    </w:rPrDefault>
    <w:pPrDefault>
      <w:pPr>
        <w:spacing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B370B8"/>
    <w:pPr>
      <w:suppressAutoHyphens/>
      <w:ind w:leftChars="-1" w:left="-1" w:hangingChars="1"/>
      <w:textDirection w:val="btLr"/>
      <w:textAlignment w:val="top"/>
      <w:outlineLvl w:val="0"/>
    </w:pPr>
    <w:rPr>
      <w:position w:val="-1"/>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qFormat/>
    <w:pPr>
      <w:keepNext/>
      <w:keepLines/>
      <w:spacing w:before="360" w:after="80"/>
      <w:outlineLvl w:val="1"/>
    </w:pPr>
    <w:rPr>
      <w:b/>
      <w:sz w:val="36"/>
      <w:szCs w:val="36"/>
    </w:rPr>
  </w:style>
  <w:style w:type="paragraph" w:styleId="Nagwek3">
    <w:name w:val="heading 3"/>
    <w:basedOn w:val="Normalny"/>
    <w:next w:val="Normalny"/>
    <w:uiPriority w:val="9"/>
    <w:qFormat/>
    <w:pPr>
      <w:keepNext/>
      <w:keepLines/>
      <w:spacing w:before="280" w:after="80"/>
      <w:outlineLvl w:val="2"/>
    </w:pPr>
    <w:rPr>
      <w:b/>
      <w:sz w:val="28"/>
      <w:szCs w:val="28"/>
    </w:rPr>
  </w:style>
  <w:style w:type="paragraph" w:styleId="Nagwek4">
    <w:name w:val="heading 4"/>
    <w:basedOn w:val="Normalny"/>
    <w:next w:val="Normalny"/>
    <w:uiPriority w:val="9"/>
    <w:qFormat/>
    <w:pPr>
      <w:keepNext/>
      <w:keepLines/>
      <w:spacing w:before="240" w:after="40"/>
      <w:outlineLvl w:val="3"/>
    </w:pPr>
    <w:rPr>
      <w:b/>
    </w:rPr>
  </w:style>
  <w:style w:type="paragraph" w:styleId="Nagwek5">
    <w:name w:val="heading 5"/>
    <w:basedOn w:val="Normalny"/>
    <w:next w:val="Normalny"/>
    <w:uiPriority w:val="9"/>
    <w:qFormat/>
    <w:pPr>
      <w:keepNext/>
      <w:keepLines/>
      <w:spacing w:before="220" w:after="40"/>
      <w:outlineLvl w:val="4"/>
    </w:pPr>
    <w:rPr>
      <w:b/>
      <w:sz w:val="22"/>
      <w:szCs w:val="22"/>
    </w:rPr>
  </w:style>
  <w:style w:type="paragraph" w:styleId="Nagwek6">
    <w:name w:val="heading 6"/>
    <w:basedOn w:val="Normalny"/>
    <w:next w:val="Normalny"/>
    <w:uiPriority w:val="9"/>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pPr>
      <w:tabs>
        <w:tab w:val="center" w:pos="4536"/>
        <w:tab w:val="right" w:pos="9072"/>
      </w:tabs>
      <w:spacing w:line="240" w:lineRule="auto"/>
    </w:pPr>
  </w:style>
  <w:style w:type="character" w:customStyle="1" w:styleId="NagwekZnak">
    <w:name w:val="Nagłówek Znak"/>
    <w:rPr>
      <w:rFonts w:ascii="Times New Roman" w:hAnsi="Times New Roman" w:cs="Times New Roman"/>
      <w:w w:val="100"/>
      <w:position w:val="-1"/>
      <w:sz w:val="24"/>
      <w:szCs w:val="24"/>
      <w:effect w:val="none"/>
      <w:vertAlign w:val="baseline"/>
      <w:cs w:val="0"/>
      <w:em w:val="none"/>
    </w:rPr>
  </w:style>
  <w:style w:type="paragraph" w:styleId="Stopka">
    <w:name w:val="footer"/>
    <w:aliases w:val="Znak Znak1,Znak Znak1 Znak Znak,Znak Znak1 Znak Z + 11 pt,Wyjustowany..."/>
    <w:basedOn w:val="Normalny"/>
    <w:pPr>
      <w:tabs>
        <w:tab w:val="center" w:pos="4536"/>
        <w:tab w:val="right" w:pos="9072"/>
      </w:tabs>
      <w:spacing w:line="240" w:lineRule="auto"/>
    </w:pPr>
  </w:style>
  <w:style w:type="character" w:customStyle="1" w:styleId="StopkaZnak">
    <w:name w:val="Stopka Znak"/>
    <w:rPr>
      <w:rFonts w:ascii="Times New Roman" w:hAnsi="Times New Roman" w:cs="Times New Roman"/>
      <w:w w:val="100"/>
      <w:position w:val="-1"/>
      <w:sz w:val="24"/>
      <w:szCs w:val="24"/>
      <w:effect w:val="none"/>
      <w:vertAlign w:val="baseline"/>
      <w:cs w:val="0"/>
      <w:em w:val="none"/>
    </w:rPr>
  </w:style>
  <w:style w:type="paragraph" w:styleId="Tekstdymka">
    <w:name w:val="Balloon Text"/>
    <w:basedOn w:val="Normalny"/>
    <w:pPr>
      <w:spacing w:line="240" w:lineRule="auto"/>
    </w:pPr>
    <w:rPr>
      <w:rFonts w:ascii="Tahoma" w:hAnsi="Tahoma" w:cs="Tahoma"/>
      <w:sz w:val="16"/>
      <w:szCs w:val="16"/>
    </w:rPr>
  </w:style>
  <w:style w:type="character" w:customStyle="1" w:styleId="TekstdymkaZnak">
    <w:name w:val="Tekst dymka Znak"/>
    <w:rPr>
      <w:rFonts w:ascii="Tahoma" w:hAnsi="Tahoma" w:cs="Tahoma"/>
      <w:w w:val="100"/>
      <w:position w:val="-1"/>
      <w:sz w:val="16"/>
      <w:szCs w:val="16"/>
      <w:effect w:val="none"/>
      <w:vertAlign w:val="baseline"/>
      <w:cs w:val="0"/>
      <w:em w:val="none"/>
    </w:rPr>
  </w:style>
  <w:style w:type="character" w:styleId="Hipercze">
    <w:name w:val="Hyperlink"/>
    <w:rPr>
      <w:color w:val="0000FF"/>
      <w:w w:val="100"/>
      <w:position w:val="-1"/>
      <w:u w:val="single"/>
      <w:effect w:val="none"/>
      <w:vertAlign w:val="baseline"/>
      <w:cs w:val="0"/>
      <w:em w:val="non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podstawowy">
    <w:name w:val="Body Text"/>
    <w:basedOn w:val="Normalny"/>
    <w:link w:val="TekstpodstawowyZnak"/>
    <w:uiPriority w:val="1"/>
    <w:qFormat/>
    <w:rsid w:val="00FC3621"/>
    <w:pPr>
      <w:widowControl w:val="0"/>
      <w:suppressAutoHyphens w:val="0"/>
      <w:autoSpaceDE w:val="0"/>
      <w:autoSpaceDN w:val="0"/>
      <w:spacing w:line="240" w:lineRule="auto"/>
      <w:ind w:leftChars="0" w:left="0" w:firstLineChars="0" w:firstLine="0"/>
      <w:textDirection w:val="lrTb"/>
      <w:textAlignment w:val="auto"/>
      <w:outlineLvl w:val="9"/>
    </w:pPr>
    <w:rPr>
      <w:rFonts w:ascii="Calibri" w:hAnsi="Calibri" w:cs="Calibri"/>
      <w:position w:val="0"/>
      <w:sz w:val="22"/>
      <w:szCs w:val="22"/>
    </w:rPr>
  </w:style>
  <w:style w:type="character" w:customStyle="1" w:styleId="TekstpodstawowyZnak">
    <w:name w:val="Tekst podstawowy Znak"/>
    <w:basedOn w:val="Domylnaczcionkaakapitu"/>
    <w:link w:val="Tekstpodstawowy"/>
    <w:uiPriority w:val="1"/>
    <w:rsid w:val="00FC3621"/>
    <w:rPr>
      <w:sz w:val="22"/>
      <w:szCs w:val="22"/>
    </w:rPr>
  </w:style>
  <w:style w:type="paragraph" w:styleId="NormalnyWeb">
    <w:name w:val="Normal (Web)"/>
    <w:basedOn w:val="Normalny"/>
    <w:uiPriority w:val="99"/>
    <w:unhideWhenUsed/>
    <w:rsid w:val="00F1726E"/>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Akapitzlist">
    <w:name w:val="List Paragraph"/>
    <w:basedOn w:val="Normalny"/>
    <w:uiPriority w:val="34"/>
    <w:qFormat/>
    <w:rsid w:val="000C690C"/>
    <w:pPr>
      <w:ind w:left="720"/>
      <w:contextualSpacing/>
    </w:pPr>
  </w:style>
  <w:style w:type="paragraph" w:customStyle="1" w:styleId="Default">
    <w:name w:val="Default"/>
    <w:rsid w:val="003D6C29"/>
    <w:pPr>
      <w:autoSpaceDE w:val="0"/>
      <w:autoSpaceDN w:val="0"/>
      <w:adjustRightInd w:val="0"/>
    </w:pPr>
    <w:rPr>
      <w:color w:val="000000"/>
    </w:rPr>
  </w:style>
  <w:style w:type="paragraph" w:customStyle="1" w:styleId="Standard">
    <w:name w:val="Standard"/>
    <w:rsid w:val="00DA44AD"/>
    <w:pPr>
      <w:suppressAutoHyphens/>
      <w:textAlignment w:val="baseline"/>
    </w:pPr>
    <w:rPr>
      <w:rFonts w:ascii="Liberation Serif" w:eastAsia="SimSun" w:hAnsi="Liberation Serif" w:cs="Lucida Sans"/>
      <w:kern w:val="2"/>
      <w:lang w:eastAsia="zh-CN" w:bidi="hi-IN"/>
    </w:rPr>
  </w:style>
  <w:style w:type="paragraph" w:styleId="Tekstprzypisudolnego">
    <w:name w:val="footnote text"/>
    <w:aliases w:val="Podrozdział,Footnote,Podrozdzia3"/>
    <w:basedOn w:val="Normalny"/>
    <w:link w:val="TekstprzypisudolnegoZnak"/>
    <w:uiPriority w:val="99"/>
    <w:unhideWhenUsed/>
    <w:rsid w:val="00DA44AD"/>
    <w:pPr>
      <w:suppressAutoHyphens w:val="0"/>
      <w:spacing w:line="240" w:lineRule="auto"/>
      <w:ind w:leftChars="0" w:left="0" w:firstLineChars="0" w:firstLine="0"/>
      <w:textDirection w:val="lrTb"/>
      <w:textAlignment w:val="auto"/>
      <w:outlineLvl w:val="9"/>
    </w:pPr>
    <w:rPr>
      <w:position w:val="0"/>
      <w:sz w:val="20"/>
      <w:szCs w:val="20"/>
      <w:lang w:val="x-none"/>
    </w:rPr>
  </w:style>
  <w:style w:type="character" w:customStyle="1" w:styleId="TekstprzypisudolnegoZnak">
    <w:name w:val="Tekst przypisu dolnego Znak"/>
    <w:aliases w:val="Podrozdział Znak,Footnote Znak,Podrozdzia3 Znak"/>
    <w:basedOn w:val="Domylnaczcionkaakapitu"/>
    <w:link w:val="Tekstprzypisudolnego"/>
    <w:uiPriority w:val="99"/>
    <w:rsid w:val="00DA44AD"/>
    <w:rPr>
      <w:rFonts w:ascii="Times New Roman" w:eastAsia="Times New Roman" w:hAnsi="Times New Roman" w:cs="Times New Roman"/>
      <w:lang w:val="x-none" w:eastAsia="pl-PL"/>
    </w:rPr>
  </w:style>
  <w:style w:type="paragraph" w:customStyle="1" w:styleId="msonormal0">
    <w:name w:val="msonormal"/>
    <w:basedOn w:val="Normalny"/>
    <w:rsid w:val="00EB2D73"/>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apple-tab-span">
    <w:name w:val="apple-tab-span"/>
    <w:basedOn w:val="Domylnaczcionkaakapitu"/>
    <w:rsid w:val="00EB2D73"/>
  </w:style>
  <w:style w:type="character" w:styleId="Odwoanieprzypisudolnego">
    <w:name w:val="footnote reference"/>
    <w:uiPriority w:val="99"/>
    <w:semiHidden/>
    <w:unhideWhenUsed/>
    <w:rsid w:val="00EB2D73"/>
    <w:rPr>
      <w:vertAlign w:val="superscript"/>
    </w:rPr>
  </w:style>
  <w:style w:type="character" w:customStyle="1" w:styleId="TekstprzypisukocowegoZnak">
    <w:name w:val="Tekst przypisu końcowego Znak"/>
    <w:basedOn w:val="Domylnaczcionkaakapitu"/>
    <w:link w:val="Tekstprzypisukocowego"/>
    <w:uiPriority w:val="99"/>
    <w:semiHidden/>
    <w:rsid w:val="00EB2D73"/>
    <w:rPr>
      <w:rFonts w:ascii="Times New Roman" w:hAnsi="Times New Roman" w:cs="Times New Roman"/>
      <w:position w:val="-1"/>
    </w:rPr>
  </w:style>
  <w:style w:type="paragraph" w:styleId="Tekstprzypisukocowego">
    <w:name w:val="endnote text"/>
    <w:basedOn w:val="Normalny"/>
    <w:link w:val="TekstprzypisukocowegoZnak"/>
    <w:uiPriority w:val="99"/>
    <w:semiHidden/>
    <w:unhideWhenUsed/>
    <w:rsid w:val="00EB2D73"/>
    <w:pPr>
      <w:spacing w:line="240" w:lineRule="auto"/>
    </w:pPr>
    <w:rPr>
      <w:sz w:val="20"/>
      <w:szCs w:val="20"/>
    </w:rPr>
  </w:style>
  <w:style w:type="table" w:styleId="Tabela-Siatka">
    <w:name w:val="Table Grid"/>
    <w:basedOn w:val="Standardowy"/>
    <w:uiPriority w:val="39"/>
    <w:rsid w:val="00A14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97"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5" w:type="dxa"/>
        <w:bottom w:w="15" w:type="dxa"/>
        <w:right w:w="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top w:w="15" w:type="dxa"/>
        <w:left w:w="15" w:type="dxa"/>
        <w:bottom w:w="15" w:type="dxa"/>
        <w:right w:w="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top w:w="15" w:type="dxa"/>
        <w:left w:w="15" w:type="dxa"/>
        <w:bottom w:w="15" w:type="dxa"/>
        <w:right w:w="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top w:w="15" w:type="dxa"/>
        <w:left w:w="15" w:type="dxa"/>
        <w:bottom w:w="15" w:type="dxa"/>
        <w:right w:w="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top w:w="15" w:type="dxa"/>
        <w:left w:w="15" w:type="dxa"/>
        <w:bottom w:w="15" w:type="dxa"/>
        <w:right w:w="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top w:w="15" w:type="dxa"/>
        <w:left w:w="15" w:type="dxa"/>
        <w:bottom w:w="15" w:type="dxa"/>
        <w:right w:w="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top w:w="15" w:type="dxa"/>
        <w:left w:w="15" w:type="dxa"/>
        <w:bottom w:w="15" w:type="dxa"/>
        <w:right w:w="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top w:w="15" w:type="dxa"/>
        <w:left w:w="15" w:type="dxa"/>
        <w:bottom w:w="15" w:type="dxa"/>
        <w:right w:w="15" w:type="dxa"/>
      </w:tblCellMar>
    </w:tblPr>
  </w:style>
  <w:style w:type="character" w:styleId="Odwoanieprzypisukocowego">
    <w:name w:val="endnote reference"/>
    <w:basedOn w:val="Domylnaczcionkaakapitu"/>
    <w:uiPriority w:val="99"/>
    <w:semiHidden/>
    <w:unhideWhenUsed/>
    <w:rsid w:val="002A0A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9431">
      <w:bodyDiv w:val="1"/>
      <w:marLeft w:val="0"/>
      <w:marRight w:val="0"/>
      <w:marTop w:val="0"/>
      <w:marBottom w:val="0"/>
      <w:divBdr>
        <w:top w:val="none" w:sz="0" w:space="0" w:color="auto"/>
        <w:left w:val="none" w:sz="0" w:space="0" w:color="auto"/>
        <w:bottom w:val="none" w:sz="0" w:space="0" w:color="auto"/>
        <w:right w:val="none" w:sz="0" w:space="0" w:color="auto"/>
      </w:divBdr>
    </w:div>
    <w:div w:id="450514220">
      <w:bodyDiv w:val="1"/>
      <w:marLeft w:val="0"/>
      <w:marRight w:val="0"/>
      <w:marTop w:val="0"/>
      <w:marBottom w:val="0"/>
      <w:divBdr>
        <w:top w:val="none" w:sz="0" w:space="0" w:color="auto"/>
        <w:left w:val="none" w:sz="0" w:space="0" w:color="auto"/>
        <w:bottom w:val="none" w:sz="0" w:space="0" w:color="auto"/>
        <w:right w:val="none" w:sz="0" w:space="0" w:color="auto"/>
      </w:divBdr>
    </w:div>
    <w:div w:id="18233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vJuxNQZUMarbiOeXXC2Wud0zw==">AMUW2mVi0UtPsU59pUxlvpM+LNG9bwHBfb0nxr6Bc93a4ZDmKN4LETkDuEpKxCNmrmlVzFQsqSaMsF8LtbK3nFImyUo0Sc6j9QJAC+j+drZwzMXZbxVnKzs3IlpIOki6/UVciJO2F2o5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15522E-EB71-4A27-B5CF-EC7BE737D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20</Pages>
  <Words>4209</Words>
  <Characters>25255</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Cichy</dc:creator>
  <cp:lastModifiedBy>Użytkownik systemu Windows</cp:lastModifiedBy>
  <cp:revision>6</cp:revision>
  <dcterms:created xsi:type="dcterms:W3CDTF">2023-11-14T05:51:00Z</dcterms:created>
  <dcterms:modified xsi:type="dcterms:W3CDTF">2023-11-17T14:01:00Z</dcterms:modified>
</cp:coreProperties>
</file>